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LETTERHEAD</w:t>
      </w:r>
    </w:p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9E8" w:rsidRPr="00CB1765" w:rsidRDefault="00E319E8" w:rsidP="00E319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765">
        <w:rPr>
          <w:rFonts w:ascii="Arial" w:hAnsi="Arial" w:cs="Arial"/>
          <w:b/>
          <w:sz w:val="24"/>
          <w:szCs w:val="24"/>
        </w:rPr>
        <w:t>CERTIFICATION</w:t>
      </w:r>
    </w:p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to certify that the placement in </w:t>
      </w:r>
      <w:proofErr w:type="spellStart"/>
      <w:r>
        <w:rPr>
          <w:rFonts w:ascii="Arial" w:hAnsi="Arial" w:cs="Arial"/>
          <w:sz w:val="24"/>
          <w:szCs w:val="24"/>
        </w:rPr>
        <w:t>Premyo</w:t>
      </w:r>
      <w:proofErr w:type="spellEnd"/>
      <w:r>
        <w:rPr>
          <w:rFonts w:ascii="Arial" w:hAnsi="Arial" w:cs="Arial"/>
          <w:sz w:val="24"/>
          <w:szCs w:val="24"/>
        </w:rPr>
        <w:t xml:space="preserve"> Bonds 2 in the amount of ____________________ was made for the account </w:t>
      </w:r>
      <w:r w:rsidR="008C75C6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our</w:t>
      </w:r>
      <w:r w:rsidRPr="00F22AA9">
        <w:rPr>
          <w:rFonts w:ascii="Arial" w:hAnsi="Arial" w:cs="Arial"/>
          <w:sz w:val="24"/>
          <w:szCs w:val="24"/>
        </w:rPr>
        <w:t xml:space="preserve"> </w:t>
      </w:r>
      <w:r w:rsidRPr="00CB1765">
        <w:rPr>
          <w:rFonts w:ascii="Arial" w:hAnsi="Arial" w:cs="Arial"/>
          <w:i/>
          <w:sz w:val="24"/>
          <w:szCs w:val="24"/>
        </w:rPr>
        <w:t>[employees, provident fund or retirement fund]</w:t>
      </w:r>
      <w:r>
        <w:rPr>
          <w:rFonts w:ascii="Arial" w:hAnsi="Arial" w:cs="Arial"/>
          <w:sz w:val="24"/>
          <w:szCs w:val="24"/>
        </w:rPr>
        <w:t xml:space="preserve"> and that all interests and rewards that may be received from said placement shall accrue to our </w:t>
      </w:r>
      <w:r w:rsidRPr="00CB1765">
        <w:rPr>
          <w:rFonts w:ascii="Arial" w:hAnsi="Arial" w:cs="Arial"/>
          <w:i/>
          <w:sz w:val="24"/>
          <w:szCs w:val="24"/>
        </w:rPr>
        <w:t>[employees, provident fund or retirement fund]</w:t>
      </w:r>
      <w:r w:rsidRPr="00F22AA9">
        <w:rPr>
          <w:rFonts w:ascii="Arial" w:hAnsi="Arial" w:cs="Arial"/>
          <w:sz w:val="24"/>
          <w:szCs w:val="24"/>
        </w:rPr>
        <w:t xml:space="preserve">. </w:t>
      </w: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certification is issued in compliance with the Bureau of the Treasury’s Memorandum dated 02 December 2020.</w:t>
      </w: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Issued this ___ day of December 2020 in ____________.</w:t>
      </w:r>
      <w:bookmarkStart w:id="0" w:name="_GoBack"/>
      <w:bookmarkEnd w:id="0"/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AUTHORIZED SIGNATORY</w:t>
      </w: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Position/Designation</w:t>
      </w: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of Corporation</w:t>
      </w: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19E8" w:rsidRDefault="00E319E8" w:rsidP="00E31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3BA" w:rsidRDefault="006913BA"/>
    <w:sectPr w:rsidR="006913BA" w:rsidSect="00E319E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E8"/>
    <w:rsid w:val="00643C74"/>
    <w:rsid w:val="006913BA"/>
    <w:rsid w:val="008C75C6"/>
    <w:rsid w:val="00E3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A2B0"/>
  <w15:chartTrackingRefBased/>
  <w15:docId w15:val="{BDD61FE0-33B0-45F2-AC0F-AC90B13C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Atty. Erwin D. Sta Ana</dc:creator>
  <cp:keywords/>
  <dc:description/>
  <cp:lastModifiedBy>Atty. Erwin D. Sta Ana</cp:lastModifiedBy>
  <cp:revision>2</cp:revision>
  <dcterms:created xsi:type="dcterms:W3CDTF">2020-12-02T03:36:00Z</dcterms:created>
  <dcterms:modified xsi:type="dcterms:W3CDTF">2020-12-02T07:08:00Z</dcterms:modified>
</cp:coreProperties>
</file>