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header1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4D341A" w14:textId="78F01073" w:rsidR="00FD2651" w:rsidRPr="006073D7" w:rsidRDefault="00F841B0">
      <w:pPr>
        <w:widowControl w:val="0"/>
        <w:pBdr>
          <w:top w:val="nil"/>
          <w:left w:val="nil"/>
          <w:bottom w:val="nil"/>
          <w:right w:val="nil"/>
          <w:between w:val="nil"/>
        </w:pBdr>
        <w:spacing w:line="276" w:lineRule="auto"/>
        <w:jc w:val="left"/>
      </w:pPr>
      <w:r w:rsidRPr="006073D7">
        <w:rPr>
          <w:noProof/>
          <w:color w:val="000000"/>
          <w:sz w:val="134"/>
          <w:szCs w:val="134"/>
          <w:lang w:eastAsia="en-US"/>
        </w:rPr>
        <mc:AlternateContent>
          <mc:Choice Requires="wps">
            <w:drawing>
              <wp:anchor distT="0" distB="0" distL="114300" distR="114300" simplePos="0" relativeHeight="251660288" behindDoc="0" locked="0" layoutInCell="1" hidden="0" allowOverlap="1" wp14:anchorId="5394A649" wp14:editId="0E696DC1">
                <wp:simplePos x="0" y="0"/>
                <wp:positionH relativeFrom="page">
                  <wp:posOffset>7031489</wp:posOffset>
                </wp:positionH>
                <wp:positionV relativeFrom="page">
                  <wp:posOffset>769754</wp:posOffset>
                </wp:positionV>
                <wp:extent cx="100330" cy="9966960"/>
                <wp:effectExtent l="0" t="0" r="0" b="0"/>
                <wp:wrapSquare wrapText="bothSides" distT="0" distB="0" distL="114300" distR="114300"/>
                <wp:docPr id="10" name="Rectangle 10"/>
                <wp:cNvGraphicFramePr/>
                <a:graphic xmlns:a="http://schemas.openxmlformats.org/drawingml/2006/main">
                  <a:graphicData uri="http://schemas.microsoft.com/office/word/2010/wordprocessingShape">
                    <wps:wsp>
                      <wps:cNvSpPr/>
                      <wps:spPr>
                        <a:xfrm>
                          <a:off x="0" y="0"/>
                          <a:ext cx="100330"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3AC16C75" w14:textId="77777777" w:rsidR="003A4AC6" w:rsidRDefault="003A4AC6">
                            <w:pPr>
                              <w:jc w:val="left"/>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5394A649" id="Rectangle 10" o:spid="_x0000_s1026" style="position:absolute;margin-left:553.65pt;margin-top:60.6pt;width:7.9pt;height:784.8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" strokecolor="#4f81bd">
                <v:stroke startarrowwidth="narrow" startarrowlength="short" endarrowwidth="narrow" endarrowlength="short"/>
                <v:textbox inset="2.53958mm,2.53958mm,2.53958mm,2.53958mm">
                  <w:txbxContent>
                    <w:p w14:paraId="3AC16C75" w14:textId="77777777" w:rsidR="003A4AC6" w:rsidRDefault="003A4AC6">
                      <w:pPr>
                        <w:jc w:val="left"/>
                        <w:textDirection w:val="btLr"/>
                      </w:pPr>
                    </w:p>
                  </w:txbxContent>
                </v:textbox>
                <w10:wrap type="square" anchorx="page" anchory="page"/>
              </v:rect>
            </w:pict>
          </mc:Fallback>
        </mc:AlternateContent>
      </w:r>
      <w:r w:rsidR="0043613A" w:rsidRPr="006073D7">
        <w:rPr>
          <w:noProof/>
          <w:lang w:eastAsia="en-US"/>
        </w:rPr>
        <mc:AlternateContent>
          <mc:Choice Requires="wps">
            <w:drawing>
              <wp:anchor distT="0" distB="0" distL="114300" distR="114300" simplePos="0" relativeHeight="251658240" behindDoc="0" locked="0" layoutInCell="1" hidden="0" allowOverlap="1" wp14:anchorId="6E11BF9D" wp14:editId="39F0D4A9">
                <wp:simplePos x="0" y="0"/>
                <wp:positionH relativeFrom="page">
                  <wp:posOffset>438150</wp:posOffset>
                </wp:positionH>
                <wp:positionV relativeFrom="page">
                  <wp:posOffset>777240</wp:posOffset>
                </wp:positionV>
                <wp:extent cx="100330" cy="9966960"/>
                <wp:effectExtent l="0" t="0" r="0" b="0"/>
                <wp:wrapNone/>
                <wp:docPr id="17" name="Rectangle 17"/>
                <wp:cNvGraphicFramePr/>
                <a:graphic xmlns:a="http://schemas.openxmlformats.org/drawingml/2006/main">
                  <a:graphicData uri="http://schemas.microsoft.com/office/word/2010/wordprocessingShape">
                    <wps:wsp>
                      <wps:cNvSpPr/>
                      <wps:spPr>
                        <a:xfrm>
                          <a:off x="5300598" y="0"/>
                          <a:ext cx="90805" cy="75600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D58EE1F" w14:textId="77777777" w:rsidR="003A4AC6" w:rsidRDefault="003A4AC6">
                            <w:pPr>
                              <w:jc w:val="left"/>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6E11BF9D" id="Rectangle 17" o:spid="_x0000_s1027" style="position:absolute;margin-left:34.5pt;margin-top:61.2pt;width:7.9pt;height:784.8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" strokecolor="#4f81bd">
                <v:stroke startarrowwidth="narrow" startarrowlength="short" endarrowwidth="narrow" endarrowlength="short"/>
                <v:textbox inset="2.53958mm,2.53958mm,2.53958mm,2.53958mm">
                  <w:txbxContent>
                    <w:p w14:paraId="7D58EE1F" w14:textId="77777777" w:rsidR="003A4AC6" w:rsidRDefault="003A4AC6">
                      <w:pPr>
                        <w:jc w:val="left"/>
                        <w:textDirection w:val="btLr"/>
                      </w:pPr>
                    </w:p>
                  </w:txbxContent>
                </v:textbox>
                <w10:wrap anchorx="page" anchory="page"/>
              </v:rect>
            </w:pict>
          </mc:Fallback>
        </mc:AlternateContent>
      </w:r>
    </w:p>
    <w:p w14:paraId="3CD4B618" w14:textId="77777777" w:rsidR="00FD2651" w:rsidRPr="006073D7" w:rsidRDefault="00FD2651">
      <w:pPr>
        <w:widowControl w:val="0"/>
        <w:pBdr>
          <w:top w:val="nil"/>
          <w:left w:val="nil"/>
          <w:bottom w:val="nil"/>
          <w:right w:val="nil"/>
          <w:between w:val="nil"/>
        </w:pBdr>
        <w:spacing w:line="276" w:lineRule="auto"/>
        <w:jc w:val="left"/>
      </w:pPr>
    </w:p>
    <w:bookmarkStart w:id="0" w:name="_heading=h.gjdgxs" w:colFirst="0" w:colLast="0"/>
    <w:bookmarkEnd w:id="0"/>
    <w:p w14:paraId="5C1F24EB" w14:textId="74766164" w:rsidR="00C365CB" w:rsidRPr="004A31EB" w:rsidRDefault="0043613A" w:rsidP="00C365CB">
      <w:pPr>
        <w:widowControl w:val="0"/>
        <w:pBdr>
          <w:top w:val="nil"/>
          <w:left w:val="nil"/>
          <w:bottom w:val="nil"/>
          <w:right w:val="nil"/>
          <w:between w:val="nil"/>
        </w:pBdr>
        <w:spacing w:line="276" w:lineRule="auto"/>
        <w:jc w:val="left"/>
        <w:rPr>
          <w:b/>
          <w:sz w:val="48"/>
          <w:szCs w:val="48"/>
        </w:rPr>
      </w:pPr>
      <w:r w:rsidRPr="006073D7">
        <w:rPr>
          <w:rFonts w:ascii="Calibri" w:eastAsia="Calibri" w:hAnsi="Calibri" w:cs="Calibri"/>
          <w:noProof/>
          <w:color w:val="000000"/>
          <w:sz w:val="22"/>
          <w:szCs w:val="22"/>
          <w:lang w:eastAsia="en-US"/>
        </w:rPr>
        <mc:AlternateContent>
          <mc:Choice Requires="wps">
            <w:drawing>
              <wp:anchor distT="0" distB="0" distL="114300" distR="114300" simplePos="0" relativeHeight="251667456" behindDoc="0" locked="0" layoutInCell="1" hidden="0" allowOverlap="1" wp14:anchorId="671B1D27" wp14:editId="77A4540F">
                <wp:simplePos x="0" y="0"/>
                <wp:positionH relativeFrom="page">
                  <wp:posOffset>-211667</wp:posOffset>
                </wp:positionH>
                <wp:positionV relativeFrom="page">
                  <wp:posOffset>-21167</wp:posOffset>
                </wp:positionV>
                <wp:extent cx="7934960" cy="815975"/>
                <wp:effectExtent l="0" t="0" r="27940" b="22225"/>
                <wp:wrapNone/>
                <wp:docPr id="16" name="Rectangle 16"/>
                <wp:cNvGraphicFramePr/>
                <a:graphic xmlns:a="http://schemas.openxmlformats.org/drawingml/2006/main">
                  <a:graphicData uri="http://schemas.microsoft.com/office/word/2010/wordprocessingShape">
                    <wps:wsp>
                      <wps:cNvSpPr/>
                      <wps:spPr>
                        <a:xfrm>
                          <a:off x="0" y="0"/>
                          <a:ext cx="7934960" cy="81597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3218C6CA" w14:textId="77777777" w:rsidR="003A4AC6" w:rsidRDefault="003A4AC6">
                            <w:pPr>
                              <w:jc w:val="left"/>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671B1D27" id="Rectangle 16" o:spid="_x0000_s1028" style="position:absolute;margin-left:-16.65pt;margin-top:-1.65pt;width:624.8pt;height:64.25pt;z-index:25166745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" fillcolor="#4f81bd" strokecolor="#4f81bd">
                <v:stroke startarrowwidth="narrow" startarrowlength="short" endarrowwidth="narrow" endarrowlength="short"/>
                <v:textbox inset="2.53958mm,2.53958mm,2.53958mm,2.53958mm">
                  <w:txbxContent>
                    <w:p w14:paraId="3218C6CA" w14:textId="77777777" w:rsidR="003A4AC6" w:rsidRDefault="003A4AC6">
                      <w:pPr>
                        <w:jc w:val="left"/>
                        <w:textDirection w:val="btLr"/>
                      </w:pPr>
                    </w:p>
                  </w:txbxContent>
                </v:textbox>
                <w10:wrap anchorx="page" anchory="page"/>
              </v:rect>
            </w:pict>
          </mc:Fallback>
        </mc:AlternateContent>
      </w:r>
      <w:r w:rsidR="00C365CB">
        <w:rPr>
          <w:b/>
          <w:sz w:val="48"/>
          <w:szCs w:val="48"/>
        </w:rPr>
        <w:t xml:space="preserve">                 </w:t>
      </w:r>
      <w:r w:rsidR="00C365CB" w:rsidRPr="004A31EB">
        <w:rPr>
          <w:b/>
          <w:sz w:val="48"/>
          <w:szCs w:val="48"/>
        </w:rPr>
        <w:t xml:space="preserve">Bureau of the Treasury </w:t>
      </w:r>
    </w:p>
    <w:p w14:paraId="31D84295" w14:textId="77777777" w:rsidR="00C365CB" w:rsidRPr="004A31EB" w:rsidRDefault="00C365CB" w:rsidP="00C365CB">
      <w:pPr>
        <w:jc w:val="center"/>
        <w:rPr>
          <w:b/>
          <w:sz w:val="32"/>
          <w:szCs w:val="32"/>
        </w:rPr>
      </w:pPr>
      <w:r w:rsidRPr="004A31EB">
        <w:rPr>
          <w:b/>
          <w:sz w:val="32"/>
          <w:szCs w:val="32"/>
        </w:rPr>
        <w:t>Intramuros, Manila</w:t>
      </w:r>
    </w:p>
    <w:p w14:paraId="507F2798" w14:textId="3220793A" w:rsidR="00C365CB" w:rsidRPr="004A31EB" w:rsidRDefault="00C365CB" w:rsidP="00C365CB">
      <w:pPr>
        <w:pStyle w:val="NoSpacing"/>
        <w:ind w:left="0" w:firstLine="0"/>
        <w:rPr>
          <w:rFonts w:ascii="Century Gothic" w:hAnsi="Century Gothic"/>
          <w:smallCaps/>
          <w:color w:val="FF0000"/>
          <w:sz w:val="66"/>
          <w:szCs w:val="72"/>
        </w:rPr>
      </w:pPr>
      <w:r w:rsidRPr="004A31EB">
        <w:rPr>
          <w:rFonts w:ascii="Century Gothic" w:eastAsia="Times New Roman" w:hAnsi="Century Gothic"/>
          <w:noProof/>
          <w:lang w:val="en-US"/>
        </w:rPr>
        <mc:AlternateContent>
          <mc:Choice Requires="wps">
            <w:drawing>
              <wp:anchor distT="0" distB="0" distL="114300" distR="114300" simplePos="0" relativeHeight="251669504" behindDoc="0" locked="0" layoutInCell="0" allowOverlap="1" wp14:anchorId="793DFA9F" wp14:editId="4D83CC60">
                <wp:simplePos x="0" y="0"/>
                <wp:positionH relativeFrom="page">
                  <wp:align>center</wp:align>
                </wp:positionH>
                <wp:positionV relativeFrom="page">
                  <wp:align>bottom</wp:align>
                </wp:positionV>
                <wp:extent cx="7921625" cy="800735"/>
                <wp:effectExtent l="10795" t="8255" r="11430" b="101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1625" cy="80073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6se="http://schemas.microsoft.com/office/word/2015/wordml/symex" xmlns:cx1="http://schemas.microsoft.com/office/drawing/2015/9/8/chartex" xmlns:cx="http://schemas.microsoft.com/office/drawing/2014/chartex">
            <w:pict>
              <v:rect w14:anchorId="591D3BF1" id="Rectangle 8" o:spid="_x0000_s1026" style="position:absolute;margin-left:0;margin-top:0;width:623.75pt;height:63.05pt;z-index:25166950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" o:allowincell="f" fillcolor="#4f81bd" strokecolor="#4f81bd">
                <w10:wrap anchorx="page" anchory="page"/>
              </v:rect>
            </w:pict>
          </mc:Fallback>
        </mc:AlternateContent>
      </w:r>
      <w:r w:rsidRPr="004A31EB">
        <w:rPr>
          <w:rFonts w:ascii="Century Gothic" w:eastAsia="Times New Roman" w:hAnsi="Century Gothic"/>
          <w:noProof/>
          <w:lang w:val="en-US"/>
        </w:rPr>
        <mc:AlternateContent>
          <mc:Choice Requires="wps">
            <w:drawing>
              <wp:anchor distT="0" distB="0" distL="114300" distR="114300" simplePos="0" relativeHeight="251671552" behindDoc="0" locked="0" layoutInCell="0" allowOverlap="1" wp14:anchorId="59C49EEB" wp14:editId="4F849A20">
                <wp:simplePos x="0" y="0"/>
                <wp:positionH relativeFrom="page">
                  <wp:posOffset>411480</wp:posOffset>
                </wp:positionH>
                <wp:positionV relativeFrom="page">
                  <wp:posOffset>-262255</wp:posOffset>
                </wp:positionV>
                <wp:extent cx="54610" cy="11202035"/>
                <wp:effectExtent l="13335" t="8890" r="8255"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 cy="1120203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se="http://schemas.microsoft.com/office/word/2015/wordml/symex" xmlns:cx1="http://schemas.microsoft.com/office/drawing/2015/9/8/chartex" xmlns:cx="http://schemas.microsoft.com/office/drawing/2014/chartex">
            <w:pict>
              <v:rect w14:anchorId="078C4B61" id="Rectangle 7" o:spid="_x0000_s1026" style="position:absolute;margin-left:32.4pt;margin-top:-20.65pt;width:4.3pt;height:882.05pt;z-index:25167155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" o:allowincell="f" strokecolor="#4f81bd">
                <w10:wrap anchorx="page" anchory="page"/>
              </v:rect>
            </w:pict>
          </mc:Fallback>
        </mc:AlternateContent>
      </w:r>
      <w:r w:rsidRPr="004A31EB">
        <w:rPr>
          <w:rFonts w:ascii="Century Gothic" w:eastAsia="Times New Roman" w:hAnsi="Century Gothic"/>
          <w:noProof/>
          <w:lang w:val="en-US"/>
        </w:rPr>
        <mc:AlternateContent>
          <mc:Choice Requires="wps">
            <w:drawing>
              <wp:anchor distT="0" distB="0" distL="114300" distR="114300" simplePos="0" relativeHeight="251670528" behindDoc="0" locked="0" layoutInCell="0" allowOverlap="1" wp14:anchorId="671192A2" wp14:editId="65AF7B62">
                <wp:simplePos x="0" y="0"/>
                <wp:positionH relativeFrom="page">
                  <wp:posOffset>-184150</wp:posOffset>
                </wp:positionH>
                <wp:positionV relativeFrom="page">
                  <wp:posOffset>5080</wp:posOffset>
                </wp:positionV>
                <wp:extent cx="7922260" cy="810895"/>
                <wp:effectExtent l="12700" t="10160" r="8890" b="762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81089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6se="http://schemas.microsoft.com/office/word/2015/wordml/symex" xmlns:cx1="http://schemas.microsoft.com/office/drawing/2015/9/8/chartex" xmlns:cx="http://schemas.microsoft.com/office/drawing/2014/chartex">
            <w:pict>
              <v:rect w14:anchorId="5AA5A667" id="Rectangle 6" o:spid="_x0000_s1026" style="position:absolute;margin-left:-14.5pt;margin-top:.4pt;width:623.8pt;height:63.85pt;z-index:251670528;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" o:allowincell="f" fillcolor="#4f81bd" strokecolor="#4f81bd">
                <w10:wrap anchorx="page" anchory="page"/>
              </v:rect>
            </w:pict>
          </mc:Fallback>
        </mc:AlternateContent>
      </w:r>
      <w:r>
        <w:rPr>
          <w:rFonts w:ascii="Century Gothic" w:hAnsi="Century Gothic"/>
          <w:smallCaps/>
          <w:color w:val="FF0000"/>
          <w:sz w:val="66"/>
          <w:szCs w:val="72"/>
        </w:rPr>
        <w:t xml:space="preserve">  </w:t>
      </w:r>
    </w:p>
    <w:p w14:paraId="391EC76A" w14:textId="71D62017" w:rsidR="00C365CB" w:rsidRPr="004A31EB" w:rsidRDefault="00C365CB" w:rsidP="00C365CB">
      <w:pPr>
        <w:pStyle w:val="NoSpacing"/>
        <w:ind w:left="0" w:firstLine="0"/>
        <w:jc w:val="center"/>
        <w:rPr>
          <w:rFonts w:ascii="Century Gothic" w:hAnsi="Century Gothic"/>
          <w:smallCaps/>
          <w:color w:val="FF0000"/>
          <w:sz w:val="66"/>
          <w:szCs w:val="72"/>
        </w:rPr>
      </w:pPr>
      <w:r w:rsidRPr="004A31EB">
        <w:rPr>
          <w:rFonts w:ascii="Century Gothic" w:hAnsi="Century Gothic"/>
          <w:smallCaps/>
          <w:noProof/>
          <w:color w:val="FF0000"/>
          <w:sz w:val="66"/>
          <w:szCs w:val="72"/>
          <w:lang w:val="en-US"/>
        </w:rPr>
        <w:drawing>
          <wp:inline distT="0" distB="0" distL="0" distR="0" wp14:anchorId="5AFAA1D4" wp14:editId="7AFDB358">
            <wp:extent cx="1552575" cy="1343025"/>
            <wp:effectExtent l="0" t="0" r="0" b="0"/>
            <wp:docPr id="1" name="Picture 1" descr="BTr-Origin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r-Original-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2575" cy="1343025"/>
                    </a:xfrm>
                    <a:prstGeom prst="rect">
                      <a:avLst/>
                    </a:prstGeom>
                    <a:noFill/>
                    <a:ln>
                      <a:noFill/>
                    </a:ln>
                  </pic:spPr>
                </pic:pic>
              </a:graphicData>
            </a:graphic>
          </wp:inline>
        </w:drawing>
      </w:r>
    </w:p>
    <w:p w14:paraId="6CD4F523" w14:textId="77777777" w:rsidR="00C365CB" w:rsidRPr="004A31EB" w:rsidRDefault="00C365CB" w:rsidP="00C365CB">
      <w:pPr>
        <w:tabs>
          <w:tab w:val="left" w:pos="356"/>
          <w:tab w:val="left" w:pos="364"/>
          <w:tab w:val="left" w:pos="1440"/>
          <w:tab w:val="left" w:pos="4097"/>
        </w:tabs>
        <w:jc w:val="center"/>
        <w:rPr>
          <w:rFonts w:ascii="Century Gothic" w:hAnsi="Century Gothic"/>
          <w:b/>
          <w:color w:val="FF0000"/>
          <w:sz w:val="26"/>
        </w:rPr>
      </w:pPr>
      <w:r w:rsidRPr="004A31EB">
        <w:rPr>
          <w:rFonts w:ascii="Monotype Corsiva" w:hAnsi="Monotype Corsiva"/>
          <w:sz w:val="40"/>
          <w:szCs w:val="40"/>
        </w:rPr>
        <w:t>Funding the Republic</w:t>
      </w:r>
    </w:p>
    <w:p w14:paraId="40CD326E" w14:textId="77777777" w:rsidR="00C365CB" w:rsidRPr="004A31EB" w:rsidRDefault="00C365CB" w:rsidP="00C365CB">
      <w:pPr>
        <w:pStyle w:val="NoSpacing"/>
        <w:ind w:left="0" w:firstLine="0"/>
        <w:rPr>
          <w:rFonts w:ascii="Century Gothic" w:eastAsia="Times New Roman" w:hAnsi="Century Gothic"/>
          <w:smallCaps/>
          <w:sz w:val="32"/>
          <w:szCs w:val="32"/>
        </w:rPr>
      </w:pPr>
      <w:r w:rsidRPr="004A31EB">
        <w:rPr>
          <w:rFonts w:ascii="Century Gothic" w:eastAsia="Times New Roman" w:hAnsi="Century Gothic"/>
          <w:smallCaps/>
          <w:sz w:val="66"/>
          <w:szCs w:val="72"/>
        </w:rPr>
        <w:tab/>
      </w:r>
    </w:p>
    <w:p w14:paraId="1B148366" w14:textId="2DBED41D" w:rsidR="00C365CB" w:rsidRPr="004A31EB" w:rsidRDefault="00C365CB" w:rsidP="00C365CB">
      <w:pPr>
        <w:pStyle w:val="NoSpacing"/>
        <w:ind w:left="0" w:firstLine="0"/>
        <w:rPr>
          <w:rFonts w:ascii="Arial" w:hAnsi="Arial" w:cs="Arial"/>
          <w:b/>
          <w:smallCaps/>
          <w:sz w:val="72"/>
          <w:szCs w:val="72"/>
        </w:rPr>
      </w:pPr>
      <w:r w:rsidRPr="004A31EB">
        <w:rPr>
          <w:rFonts w:ascii="Century Gothic" w:eastAsia="Times New Roman" w:hAnsi="Century Gothic"/>
          <w:smallCaps/>
          <w:sz w:val="66"/>
          <w:szCs w:val="72"/>
        </w:rPr>
        <w:t xml:space="preserve">      </w:t>
      </w:r>
      <w:r w:rsidRPr="004A31EB">
        <w:rPr>
          <w:rFonts w:ascii="Arial" w:hAnsi="Arial" w:cs="Arial"/>
          <w:b/>
          <w:noProof/>
          <w:sz w:val="72"/>
          <w:szCs w:val="72"/>
          <w:lang w:val="en-US"/>
        </w:rPr>
        <mc:AlternateContent>
          <mc:Choice Requires="wps">
            <w:drawing>
              <wp:anchor distT="0" distB="0" distL="114300" distR="114300" simplePos="0" relativeHeight="251672576" behindDoc="0" locked="0" layoutInCell="0" allowOverlap="1" wp14:anchorId="283334F5" wp14:editId="54B7E451">
                <wp:simplePos x="0" y="0"/>
                <wp:positionH relativeFrom="page">
                  <wp:align>center</wp:align>
                </wp:positionH>
                <wp:positionV relativeFrom="page">
                  <wp:align>bottom</wp:align>
                </wp:positionV>
                <wp:extent cx="7922260" cy="800735"/>
                <wp:effectExtent l="10795" t="8255" r="10795" b="101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80073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6se="http://schemas.microsoft.com/office/word/2015/wordml/symex" xmlns:cx1="http://schemas.microsoft.com/office/drawing/2015/9/8/chartex" xmlns:cx="http://schemas.microsoft.com/office/drawing/2014/chartex">
            <w:pict>
              <v:rect w14:anchorId="7570EFC5" id="Rectangle 5" o:spid="_x0000_s1026" style="position:absolute;margin-left:0;margin-top:0;width:623.8pt;height:63.05pt;z-index:251672576;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" o:allowincell="f" fillcolor="#4f81bd" strokecolor="#4f81bd">
                <w10:wrap anchorx="page" anchory="page"/>
              </v:rect>
            </w:pict>
          </mc:Fallback>
        </mc:AlternateContent>
      </w:r>
      <w:r w:rsidRPr="004A31EB">
        <w:rPr>
          <w:rFonts w:ascii="Arial" w:hAnsi="Arial" w:cs="Arial"/>
          <w:b/>
          <w:noProof/>
          <w:sz w:val="72"/>
          <w:szCs w:val="72"/>
          <w:lang w:val="en-US"/>
        </w:rPr>
        <mc:AlternateContent>
          <mc:Choice Requires="wps">
            <w:drawing>
              <wp:anchor distT="0" distB="0" distL="114300" distR="114300" simplePos="0" relativeHeight="251675648" behindDoc="0" locked="0" layoutInCell="0" allowOverlap="1" wp14:anchorId="4F836841" wp14:editId="7D8D93C2">
                <wp:simplePos x="0" y="0"/>
                <wp:positionH relativeFrom="page">
                  <wp:posOffset>411480</wp:posOffset>
                </wp:positionH>
                <wp:positionV relativeFrom="page">
                  <wp:posOffset>-262255</wp:posOffset>
                </wp:positionV>
                <wp:extent cx="19685" cy="11202035"/>
                <wp:effectExtent l="13335" t="8890" r="5080"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 cy="1120203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se="http://schemas.microsoft.com/office/word/2015/wordml/symex" xmlns:cx1="http://schemas.microsoft.com/office/drawing/2015/9/8/chartex" xmlns:cx="http://schemas.microsoft.com/office/drawing/2014/chartex">
            <w:pict>
              <v:rect w14:anchorId="77BFFD11" id="Rectangle 4" o:spid="_x0000_s1026" style="position:absolute;margin-left:32.4pt;margin-top:-20.65pt;width:1.55pt;height:882.05pt;z-index:251675648;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" o:allowincell="f" strokecolor="#4f81bd">
                <w10:wrap anchorx="page" anchory="page"/>
              </v:rect>
            </w:pict>
          </mc:Fallback>
        </mc:AlternateContent>
      </w:r>
      <w:r w:rsidRPr="004A31EB">
        <w:rPr>
          <w:rFonts w:ascii="Arial" w:hAnsi="Arial" w:cs="Arial"/>
          <w:b/>
          <w:noProof/>
          <w:sz w:val="72"/>
          <w:szCs w:val="72"/>
          <w:lang w:val="en-US"/>
        </w:rPr>
        <mc:AlternateContent>
          <mc:Choice Requires="wps">
            <w:drawing>
              <wp:anchor distT="0" distB="0" distL="114300" distR="114300" simplePos="0" relativeHeight="251674624" behindDoc="0" locked="0" layoutInCell="0" allowOverlap="1" wp14:anchorId="7F4369DD" wp14:editId="3F57F574">
                <wp:simplePos x="0" y="0"/>
                <wp:positionH relativeFrom="page">
                  <wp:posOffset>7059295</wp:posOffset>
                </wp:positionH>
                <wp:positionV relativeFrom="page">
                  <wp:posOffset>-262255</wp:posOffset>
                </wp:positionV>
                <wp:extent cx="19685" cy="11202035"/>
                <wp:effectExtent l="12065" t="8890" r="635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 cy="1120203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se="http://schemas.microsoft.com/office/word/2015/wordml/symex" xmlns:cx1="http://schemas.microsoft.com/office/drawing/2015/9/8/chartex" xmlns:cx="http://schemas.microsoft.com/office/drawing/2014/chartex">
            <w:pict>
              <v:rect w14:anchorId="397E5A70" id="Rectangle 3" o:spid="_x0000_s1026" style="position:absolute;margin-left:555.85pt;margin-top:-20.65pt;width:1.55pt;height:882.05pt;z-index:251674624;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" o:allowincell="f" strokecolor="#4f81bd">
                <w10:wrap anchorx="page" anchory="page"/>
              </v:rect>
            </w:pict>
          </mc:Fallback>
        </mc:AlternateContent>
      </w:r>
      <w:r w:rsidRPr="004A31EB">
        <w:rPr>
          <w:rFonts w:ascii="Arial" w:hAnsi="Arial" w:cs="Arial"/>
          <w:b/>
          <w:noProof/>
          <w:sz w:val="72"/>
          <w:szCs w:val="72"/>
          <w:lang w:val="en-US"/>
        </w:rPr>
        <mc:AlternateContent>
          <mc:Choice Requires="wps">
            <w:drawing>
              <wp:anchor distT="0" distB="0" distL="114300" distR="114300" simplePos="0" relativeHeight="251673600" behindDoc="0" locked="0" layoutInCell="0" allowOverlap="1" wp14:anchorId="584144D6" wp14:editId="53F9AA10">
                <wp:simplePos x="0" y="0"/>
                <wp:positionH relativeFrom="page">
                  <wp:posOffset>-184150</wp:posOffset>
                </wp:positionH>
                <wp:positionV relativeFrom="page">
                  <wp:posOffset>5080</wp:posOffset>
                </wp:positionV>
                <wp:extent cx="7922260" cy="810895"/>
                <wp:effectExtent l="12700" t="10160" r="8890"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81089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6se="http://schemas.microsoft.com/office/word/2015/wordml/symex" xmlns:cx1="http://schemas.microsoft.com/office/drawing/2015/9/8/chartex" xmlns:cx="http://schemas.microsoft.com/office/drawing/2014/chartex">
            <w:pict>
              <v:rect w14:anchorId="5328ADDD" id="Rectangle 2" o:spid="_x0000_s1026" style="position:absolute;margin-left:-14.5pt;margin-top:.4pt;width:623.8pt;height:63.85pt;z-index:251673600;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" o:allowincell="f" fillcolor="#4f81bd" strokecolor="#4f81bd">
                <w10:wrap anchorx="page" anchory="page"/>
              </v:rect>
            </w:pict>
          </mc:Fallback>
        </mc:AlternateContent>
      </w:r>
      <w:r w:rsidRPr="004A31EB">
        <w:rPr>
          <w:rFonts w:ascii="Arial" w:hAnsi="Arial" w:cs="Arial"/>
          <w:b/>
          <w:sz w:val="72"/>
          <w:szCs w:val="72"/>
        </w:rPr>
        <w:t>BIDDING DOCUMENTS</w:t>
      </w:r>
    </w:p>
    <w:p w14:paraId="7D01A6EF" w14:textId="77777777" w:rsidR="00C365CB" w:rsidRDefault="00C365CB" w:rsidP="00C365CB">
      <w:pPr>
        <w:suppressAutoHyphens/>
        <w:rPr>
          <w:rFonts w:ascii="Arial" w:hAnsi="Arial" w:cs="Arial"/>
          <w:b/>
          <w:sz w:val="28"/>
          <w:szCs w:val="28"/>
        </w:rPr>
      </w:pPr>
    </w:p>
    <w:p w14:paraId="436E1895" w14:textId="77777777" w:rsidR="00C365CB" w:rsidRPr="004A31EB" w:rsidRDefault="00C365CB" w:rsidP="00C365CB">
      <w:pPr>
        <w:suppressAutoHyphens/>
        <w:rPr>
          <w:rFonts w:ascii="Arial" w:hAnsi="Arial" w:cs="Arial"/>
          <w:b/>
          <w:sz w:val="28"/>
          <w:szCs w:val="28"/>
        </w:rPr>
      </w:pPr>
    </w:p>
    <w:p w14:paraId="5C43F94B" w14:textId="77777777" w:rsidR="000453BF" w:rsidRPr="000453BF" w:rsidRDefault="00C365CB" w:rsidP="000453BF">
      <w:pPr>
        <w:pBdr>
          <w:top w:val="nil"/>
          <w:left w:val="nil"/>
          <w:bottom w:val="nil"/>
          <w:right w:val="nil"/>
          <w:between w:val="nil"/>
        </w:pBdr>
        <w:ind w:left="2160" w:hanging="1800"/>
        <w:rPr>
          <w:rFonts w:ascii="Calibri" w:eastAsia="Calibri" w:hAnsi="Calibri" w:cs="Calibri"/>
          <w:b/>
          <w:color w:val="000000"/>
          <w:sz w:val="32"/>
        </w:rPr>
      </w:pPr>
      <w:r w:rsidRPr="004A31EB">
        <w:rPr>
          <w:rFonts w:ascii="Arial" w:hAnsi="Arial" w:cs="Arial"/>
          <w:b/>
          <w:sz w:val="32"/>
          <w:szCs w:val="32"/>
        </w:rPr>
        <w:t>TITLE:</w:t>
      </w:r>
      <w:r>
        <w:rPr>
          <w:rFonts w:ascii="Arial" w:hAnsi="Arial" w:cs="Arial"/>
          <w:b/>
          <w:sz w:val="32"/>
          <w:szCs w:val="32"/>
        </w:rPr>
        <w:t xml:space="preserve"> </w:t>
      </w:r>
      <w:r w:rsidRPr="00017B8D">
        <w:rPr>
          <w:rFonts w:ascii="Arial" w:hAnsi="Arial" w:cs="Arial"/>
          <w:b/>
        </w:rPr>
        <w:t xml:space="preserve"> </w:t>
      </w:r>
      <w:r>
        <w:rPr>
          <w:rFonts w:ascii="Arial" w:hAnsi="Arial" w:cs="Arial"/>
          <w:b/>
        </w:rPr>
        <w:tab/>
      </w:r>
      <w:r w:rsidR="000453BF" w:rsidRPr="000453BF">
        <w:rPr>
          <w:rFonts w:ascii="Calibri" w:eastAsia="Calibri" w:hAnsi="Calibri" w:cs="Calibri"/>
          <w:b/>
          <w:color w:val="000000"/>
          <w:sz w:val="32"/>
        </w:rPr>
        <w:t>Supply and Installation of 1 year licenses to existing various security and load balancing equipment of the Bureau of the Treasury’s online resources.</w:t>
      </w:r>
    </w:p>
    <w:p w14:paraId="2010B996" w14:textId="20D394D5" w:rsidR="00224A5C" w:rsidRDefault="00224A5C" w:rsidP="00224A5C">
      <w:pPr>
        <w:pBdr>
          <w:top w:val="nil"/>
          <w:left w:val="nil"/>
          <w:bottom w:val="nil"/>
          <w:right w:val="nil"/>
          <w:between w:val="nil"/>
        </w:pBdr>
        <w:ind w:left="2160" w:hanging="1800"/>
        <w:rPr>
          <w:rFonts w:ascii="Calibri" w:eastAsia="Calibri" w:hAnsi="Calibri" w:cs="Calibri"/>
          <w:b/>
          <w:sz w:val="48"/>
        </w:rPr>
      </w:pPr>
    </w:p>
    <w:p w14:paraId="7001622D" w14:textId="77777777" w:rsidR="000453BF" w:rsidRPr="000453BF" w:rsidRDefault="000453BF" w:rsidP="00224A5C">
      <w:pPr>
        <w:pBdr>
          <w:top w:val="nil"/>
          <w:left w:val="nil"/>
          <w:bottom w:val="nil"/>
          <w:right w:val="nil"/>
          <w:between w:val="nil"/>
        </w:pBdr>
        <w:ind w:left="2160" w:hanging="1800"/>
        <w:rPr>
          <w:rFonts w:ascii="Calibri" w:eastAsia="Calibri" w:hAnsi="Calibri" w:cs="Calibri"/>
          <w:b/>
          <w:sz w:val="48"/>
        </w:rPr>
      </w:pPr>
    </w:p>
    <w:p w14:paraId="3B202FE7" w14:textId="29EF1C70" w:rsidR="00C365CB" w:rsidRDefault="00C365CB" w:rsidP="00C365CB">
      <w:pPr>
        <w:pStyle w:val="ListParagraph1"/>
        <w:ind w:left="2160" w:hanging="1800"/>
        <w:jc w:val="both"/>
        <w:rPr>
          <w:rFonts w:ascii="Arial" w:hAnsi="Arial" w:cs="Arial"/>
          <w:b/>
          <w:spacing w:val="-2"/>
          <w:sz w:val="28"/>
          <w:szCs w:val="28"/>
        </w:rPr>
      </w:pPr>
      <w:r>
        <w:rPr>
          <w:rFonts w:ascii="Arial" w:hAnsi="Arial" w:cs="Arial"/>
          <w:b/>
          <w:sz w:val="28"/>
          <w:szCs w:val="28"/>
        </w:rPr>
        <w:t xml:space="preserve">           ABC :</w:t>
      </w:r>
      <w:r>
        <w:rPr>
          <w:rFonts w:ascii="Arial" w:hAnsi="Arial" w:cs="Arial"/>
          <w:b/>
          <w:sz w:val="28"/>
          <w:szCs w:val="28"/>
        </w:rPr>
        <w:tab/>
        <w:t>Php</w:t>
      </w:r>
      <w:r w:rsidR="000453BF">
        <w:rPr>
          <w:rFonts w:ascii="Arial" w:hAnsi="Arial" w:cs="Arial"/>
          <w:b/>
          <w:sz w:val="28"/>
          <w:szCs w:val="28"/>
        </w:rPr>
        <w:t>3</w:t>
      </w:r>
      <w:r>
        <w:rPr>
          <w:rFonts w:ascii="Arial" w:hAnsi="Arial" w:cs="Arial"/>
          <w:b/>
          <w:sz w:val="28"/>
          <w:szCs w:val="28"/>
        </w:rPr>
        <w:t>,</w:t>
      </w:r>
      <w:r w:rsidR="000453BF">
        <w:rPr>
          <w:rFonts w:ascii="Arial" w:hAnsi="Arial" w:cs="Arial"/>
          <w:b/>
          <w:sz w:val="28"/>
          <w:szCs w:val="28"/>
        </w:rPr>
        <w:t>780</w:t>
      </w:r>
      <w:r>
        <w:rPr>
          <w:rFonts w:ascii="Arial" w:hAnsi="Arial" w:cs="Arial"/>
          <w:b/>
          <w:sz w:val="28"/>
          <w:szCs w:val="28"/>
        </w:rPr>
        <w:t>,000.00</w:t>
      </w:r>
    </w:p>
    <w:p w14:paraId="5CDA758D" w14:textId="77777777" w:rsidR="00C365CB" w:rsidRDefault="00C365CB" w:rsidP="00C365CB">
      <w:pPr>
        <w:tabs>
          <w:tab w:val="left" w:pos="2160"/>
        </w:tabs>
        <w:ind w:left="1440" w:hanging="1440"/>
        <w:rPr>
          <w:rFonts w:ascii="Arial" w:hAnsi="Arial" w:cs="Arial"/>
          <w:b/>
          <w:spacing w:val="-2"/>
          <w:sz w:val="28"/>
          <w:szCs w:val="28"/>
        </w:rPr>
      </w:pPr>
    </w:p>
    <w:p w14:paraId="43DC8ABF" w14:textId="77777777" w:rsidR="00C365CB" w:rsidRDefault="00C365CB" w:rsidP="00C365CB">
      <w:pPr>
        <w:tabs>
          <w:tab w:val="left" w:pos="2160"/>
        </w:tabs>
        <w:ind w:left="1440" w:hanging="1440"/>
        <w:rPr>
          <w:rFonts w:ascii="Arial" w:hAnsi="Arial" w:cs="Arial"/>
          <w:b/>
          <w:spacing w:val="-2"/>
          <w:sz w:val="28"/>
          <w:szCs w:val="28"/>
        </w:rPr>
      </w:pPr>
    </w:p>
    <w:p w14:paraId="1635EB5F" w14:textId="139DCFAD" w:rsidR="00C365CB" w:rsidRDefault="00C365CB" w:rsidP="00C365CB">
      <w:pPr>
        <w:suppressAutoHyphens/>
        <w:ind w:left="720" w:hanging="720"/>
        <w:jc w:val="center"/>
        <w:rPr>
          <w:rFonts w:ascii="Arial" w:hAnsi="Arial" w:cs="Arial"/>
          <w:spacing w:val="-2"/>
          <w:sz w:val="28"/>
          <w:szCs w:val="28"/>
        </w:rPr>
      </w:pPr>
    </w:p>
    <w:p w14:paraId="2834E409" w14:textId="77777777" w:rsidR="00224A5C" w:rsidRDefault="00224A5C" w:rsidP="00C365CB">
      <w:pPr>
        <w:suppressAutoHyphens/>
        <w:ind w:left="720" w:hanging="720"/>
        <w:jc w:val="center"/>
        <w:rPr>
          <w:rFonts w:ascii="Arial" w:hAnsi="Arial" w:cs="Arial"/>
          <w:spacing w:val="-2"/>
          <w:sz w:val="28"/>
          <w:szCs w:val="28"/>
        </w:rPr>
      </w:pPr>
    </w:p>
    <w:p w14:paraId="2790F00F" w14:textId="77777777" w:rsidR="00C365CB" w:rsidRPr="004A31EB" w:rsidRDefault="00C365CB" w:rsidP="00C365CB">
      <w:pPr>
        <w:suppressAutoHyphens/>
        <w:ind w:left="720" w:hanging="720"/>
        <w:jc w:val="center"/>
        <w:rPr>
          <w:rFonts w:ascii="Arial" w:hAnsi="Arial" w:cs="Arial"/>
          <w:spacing w:val="-2"/>
          <w:sz w:val="28"/>
          <w:szCs w:val="28"/>
        </w:rPr>
      </w:pPr>
    </w:p>
    <w:p w14:paraId="3362D802" w14:textId="39E6F6BA" w:rsidR="00C365CB" w:rsidRPr="004A31EB" w:rsidRDefault="00C365CB" w:rsidP="00C365CB">
      <w:pPr>
        <w:suppressAutoHyphens/>
        <w:ind w:left="720" w:hanging="720"/>
        <w:jc w:val="center"/>
        <w:rPr>
          <w:rFonts w:ascii="Arial" w:hAnsi="Arial" w:cs="Arial"/>
          <w:b/>
          <w:spacing w:val="-2"/>
          <w:sz w:val="28"/>
          <w:szCs w:val="28"/>
        </w:rPr>
      </w:pPr>
      <w:r w:rsidRPr="004A31EB">
        <w:rPr>
          <w:rFonts w:ascii="Arial" w:hAnsi="Arial" w:cs="Arial"/>
          <w:b/>
          <w:spacing w:val="-2"/>
          <w:sz w:val="28"/>
          <w:szCs w:val="28"/>
        </w:rPr>
        <w:t>ITB-</w:t>
      </w:r>
      <w:r w:rsidR="000453BF">
        <w:rPr>
          <w:rFonts w:ascii="Arial" w:hAnsi="Arial" w:cs="Arial"/>
          <w:b/>
          <w:spacing w:val="-2"/>
          <w:sz w:val="28"/>
          <w:szCs w:val="28"/>
        </w:rPr>
        <w:t>9</w:t>
      </w:r>
      <w:r w:rsidRPr="004A31EB">
        <w:rPr>
          <w:rFonts w:ascii="Arial" w:hAnsi="Arial" w:cs="Arial"/>
          <w:b/>
          <w:spacing w:val="-2"/>
          <w:sz w:val="28"/>
          <w:szCs w:val="28"/>
        </w:rPr>
        <w:t>-20</w:t>
      </w:r>
      <w:r>
        <w:rPr>
          <w:rFonts w:ascii="Arial" w:hAnsi="Arial" w:cs="Arial"/>
          <w:b/>
          <w:spacing w:val="-2"/>
          <w:sz w:val="28"/>
          <w:szCs w:val="28"/>
        </w:rPr>
        <w:t>21</w:t>
      </w:r>
      <w:r w:rsidRPr="004A31EB">
        <w:rPr>
          <w:rFonts w:ascii="Arial" w:hAnsi="Arial" w:cs="Arial"/>
          <w:b/>
          <w:spacing w:val="-2"/>
          <w:sz w:val="28"/>
          <w:szCs w:val="28"/>
        </w:rPr>
        <w:t>-G</w:t>
      </w:r>
      <w:r>
        <w:rPr>
          <w:rFonts w:ascii="Arial" w:hAnsi="Arial" w:cs="Arial"/>
          <w:b/>
          <w:spacing w:val="-2"/>
          <w:sz w:val="28"/>
          <w:szCs w:val="28"/>
        </w:rPr>
        <w:t xml:space="preserve"> (EPA)</w:t>
      </w:r>
    </w:p>
    <w:p w14:paraId="72058FBA" w14:textId="75018CA2" w:rsidR="00C365CB" w:rsidRDefault="005063CA" w:rsidP="00C365CB">
      <w:pPr>
        <w:suppressAutoHyphens/>
        <w:ind w:left="720" w:hanging="720"/>
        <w:jc w:val="center"/>
        <w:rPr>
          <w:rFonts w:ascii="Arial" w:hAnsi="Arial" w:cs="Arial"/>
          <w:spacing w:val="-2"/>
          <w:sz w:val="18"/>
          <w:szCs w:val="32"/>
        </w:rPr>
      </w:pPr>
      <w:r>
        <w:rPr>
          <w:rFonts w:ascii="Arial" w:hAnsi="Arial" w:cs="Arial"/>
          <w:spacing w:val="-2"/>
          <w:sz w:val="18"/>
          <w:szCs w:val="32"/>
        </w:rPr>
        <w:t xml:space="preserve">December </w:t>
      </w:r>
      <w:r w:rsidR="003A4AC6">
        <w:rPr>
          <w:rFonts w:ascii="Arial" w:hAnsi="Arial" w:cs="Arial"/>
          <w:spacing w:val="-2"/>
          <w:sz w:val="18"/>
          <w:szCs w:val="32"/>
        </w:rPr>
        <w:t>4</w:t>
      </w:r>
      <w:r>
        <w:rPr>
          <w:rFonts w:ascii="Arial" w:hAnsi="Arial" w:cs="Arial"/>
          <w:spacing w:val="-2"/>
          <w:sz w:val="18"/>
          <w:szCs w:val="32"/>
        </w:rPr>
        <w:t>, 2020</w:t>
      </w:r>
    </w:p>
    <w:p w14:paraId="5A67CBF4" w14:textId="77777777" w:rsidR="00C365CB" w:rsidRDefault="00C365CB" w:rsidP="00C365CB">
      <w:pPr>
        <w:suppressAutoHyphens/>
        <w:jc w:val="center"/>
        <w:rPr>
          <w:b/>
          <w:sz w:val="22"/>
          <w:szCs w:val="32"/>
        </w:rPr>
      </w:pPr>
    </w:p>
    <w:p w14:paraId="0BF08705" w14:textId="77777777" w:rsidR="00C365CB" w:rsidRDefault="00C365CB" w:rsidP="00C365CB">
      <w:pPr>
        <w:suppressAutoHyphens/>
        <w:jc w:val="center"/>
        <w:rPr>
          <w:b/>
          <w:sz w:val="22"/>
          <w:szCs w:val="32"/>
        </w:rPr>
      </w:pPr>
    </w:p>
    <w:p w14:paraId="25787DC5" w14:textId="43801866" w:rsidR="00C365CB" w:rsidRPr="00017B8D" w:rsidRDefault="00C365CB" w:rsidP="00C365CB">
      <w:pPr>
        <w:suppressAutoHyphens/>
        <w:jc w:val="center"/>
        <w:rPr>
          <w:b/>
          <w:sz w:val="22"/>
          <w:szCs w:val="32"/>
        </w:rPr>
      </w:pPr>
      <w:r>
        <w:rPr>
          <w:b/>
          <w:sz w:val="22"/>
          <w:szCs w:val="32"/>
        </w:rPr>
        <w:t xml:space="preserve">Sixth </w:t>
      </w:r>
      <w:r w:rsidRPr="00017B8D">
        <w:rPr>
          <w:b/>
          <w:sz w:val="22"/>
          <w:szCs w:val="32"/>
        </w:rPr>
        <w:t>Edition</w:t>
      </w:r>
    </w:p>
    <w:p w14:paraId="4BF61B4A" w14:textId="352A44FE" w:rsidR="00FD2651" w:rsidRPr="006073D7" w:rsidRDefault="000923E0" w:rsidP="00C365CB">
      <w:pPr>
        <w:jc w:val="center"/>
        <w:rPr>
          <w:b/>
          <w:color w:val="000000"/>
          <w:sz w:val="36"/>
          <w:szCs w:val="36"/>
        </w:rPr>
      </w:pPr>
      <w:r w:rsidRPr="006073D7">
        <w:rPr>
          <w:noProof/>
          <w:lang w:eastAsia="en-US"/>
        </w:rPr>
        <w:lastRenderedPageBreak/>
        <mc:AlternateContent>
          <mc:Choice Requires="wps">
            <w:drawing>
              <wp:anchor distT="0" distB="0" distL="114300" distR="114300" simplePos="0" relativeHeight="251661312" behindDoc="0" locked="0" layoutInCell="1" hidden="0" allowOverlap="1" wp14:anchorId="33752DCB" wp14:editId="5567DD96">
                <wp:simplePos x="0" y="0"/>
                <wp:positionH relativeFrom="page">
                  <wp:posOffset>-212141</wp:posOffset>
                </wp:positionH>
                <wp:positionV relativeFrom="page">
                  <wp:posOffset>9897467</wp:posOffset>
                </wp:positionV>
                <wp:extent cx="7915910" cy="835380"/>
                <wp:effectExtent l="0" t="0" r="27940" b="22225"/>
                <wp:wrapNone/>
                <wp:docPr id="15" name="Rectangle 15"/>
                <wp:cNvGraphicFramePr/>
                <a:graphic xmlns:a="http://schemas.openxmlformats.org/drawingml/2006/main">
                  <a:graphicData uri="http://schemas.microsoft.com/office/word/2010/wordprocessingShape">
                    <wps:wsp>
                      <wps:cNvSpPr/>
                      <wps:spPr>
                        <a:xfrm>
                          <a:off x="0" y="0"/>
                          <a:ext cx="7915910" cy="83538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77DC8392" w14:textId="77777777" w:rsidR="003A4AC6" w:rsidRDefault="003A4AC6">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3752DCB" id="Rectangle 15" o:spid="_x0000_s1029" style="position:absolute;left:0;text-align:left;margin-left:-16.7pt;margin-top:779.35pt;width:623.3pt;height:6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" fillcolor="#4f81bd" strokecolor="#4f81bd">
                <v:stroke startarrowwidth="narrow" startarrowlength="short" endarrowwidth="narrow" endarrowlength="short"/>
                <v:textbox inset="2.53958mm,2.53958mm,2.53958mm,2.53958mm">
                  <w:txbxContent>
                    <w:p w14:paraId="77DC8392" w14:textId="77777777" w:rsidR="003A4AC6" w:rsidRDefault="003A4AC6">
                      <w:pPr>
                        <w:jc w:val="left"/>
                        <w:textDirection w:val="btLr"/>
                      </w:pPr>
                    </w:p>
                  </w:txbxContent>
                </v:textbox>
                <w10:wrap anchorx="page" anchory="page"/>
              </v:rect>
            </w:pict>
          </mc:Fallback>
        </mc:AlternateContent>
      </w:r>
      <w:r w:rsidR="0043613A" w:rsidRPr="006073D7">
        <w:rPr>
          <w:b/>
          <w:color w:val="000000"/>
          <w:sz w:val="36"/>
          <w:szCs w:val="36"/>
        </w:rPr>
        <w:t>Table of Contents</w:t>
      </w:r>
    </w:p>
    <w:p w14:paraId="7C0C6938" w14:textId="28E963C5" w:rsidR="00FD2651" w:rsidRDefault="00FD2651">
      <w:pPr>
        <w:rPr>
          <w:sz w:val="28"/>
          <w:szCs w:val="28"/>
        </w:rPr>
      </w:pPr>
    </w:p>
    <w:p w14:paraId="1CA53238" w14:textId="77777777" w:rsidR="00A92C0A" w:rsidRPr="006073D7" w:rsidRDefault="00A92C0A">
      <w:pPr>
        <w:rPr>
          <w:sz w:val="28"/>
          <w:szCs w:val="28"/>
        </w:rPr>
      </w:pPr>
    </w:p>
    <w:sdt>
      <w:sdtPr>
        <w:id w:val="1313984560"/>
        <w:docPartObj>
          <w:docPartGallery w:val="Table of Contents"/>
          <w:docPartUnique/>
        </w:docPartObj>
      </w:sdtPr>
      <w:sdtEndPr/>
      <w:sdtContent>
        <w:p w14:paraId="412E578D" w14:textId="7366E011" w:rsidR="00FA08A0" w:rsidRPr="00F841B0" w:rsidRDefault="0043613A" w:rsidP="00C8370F">
          <w:pPr>
            <w:pStyle w:val="TOC1"/>
            <w:tabs>
              <w:tab w:val="right" w:pos="9350"/>
            </w:tabs>
            <w:spacing w:after="60"/>
            <w:rPr>
              <w:rFonts w:asciiTheme="minorHAnsi" w:eastAsiaTheme="minorEastAsia" w:hAnsiTheme="minorHAnsi" w:cstheme="minorBidi"/>
              <w:b/>
              <w:bCs/>
              <w:noProof/>
              <w:sz w:val="28"/>
              <w:szCs w:val="28"/>
              <w:lang w:val="en-PH"/>
            </w:rPr>
          </w:pPr>
          <w:r w:rsidRPr="006073D7">
            <w:fldChar w:fldCharType="begin"/>
          </w:r>
          <w:r w:rsidRPr="006073D7">
            <w:instrText xml:space="preserve"> TOC \h \u \z </w:instrText>
          </w:r>
          <w:r w:rsidRPr="006073D7">
            <w:fldChar w:fldCharType="separate"/>
          </w:r>
          <w:hyperlink w:anchor="_Toc46916344" w:history="1">
            <w:r w:rsidR="00FA08A0" w:rsidRPr="00F841B0">
              <w:rPr>
                <w:rStyle w:val="Hyperlink"/>
                <w:b/>
                <w:bCs/>
                <w:noProof/>
                <w:sz w:val="28"/>
                <w:szCs w:val="28"/>
              </w:rPr>
              <w:t>Glossary of Acronyms, Terms, and Abbreviations</w:t>
            </w:r>
            <w:r w:rsidR="0066675E">
              <w:rPr>
                <w:rStyle w:val="Hyperlink"/>
                <w:b/>
                <w:bCs/>
                <w:noProof/>
                <w:sz w:val="28"/>
                <w:szCs w:val="28"/>
              </w:rPr>
              <w:t xml:space="preserve"> …………………………</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_Toc46916344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4</w:t>
            </w:r>
            <w:r w:rsidR="00FA08A0" w:rsidRPr="00F841B0">
              <w:rPr>
                <w:b/>
                <w:bCs/>
                <w:noProof/>
                <w:webHidden/>
                <w:sz w:val="28"/>
                <w:szCs w:val="28"/>
              </w:rPr>
              <w:fldChar w:fldCharType="end"/>
            </w:r>
          </w:hyperlink>
        </w:p>
        <w:p w14:paraId="29E18548" w14:textId="6AF77648" w:rsidR="00FA08A0" w:rsidRPr="00F841B0" w:rsidRDefault="00413861" w:rsidP="00C8370F">
          <w:pPr>
            <w:pStyle w:val="TOC1"/>
            <w:tabs>
              <w:tab w:val="right" w:pos="9350"/>
            </w:tabs>
            <w:spacing w:after="60"/>
            <w:rPr>
              <w:rFonts w:asciiTheme="minorHAnsi" w:eastAsiaTheme="minorEastAsia" w:hAnsiTheme="minorHAnsi" w:cstheme="minorBidi"/>
              <w:b/>
              <w:bCs/>
              <w:noProof/>
              <w:sz w:val="28"/>
              <w:szCs w:val="28"/>
              <w:lang w:val="en-PH"/>
            </w:rPr>
          </w:pPr>
          <w:hyperlink w:anchor="_Toc46916345" w:history="1">
            <w:r w:rsidR="00FA08A0" w:rsidRPr="00F841B0">
              <w:rPr>
                <w:rStyle w:val="Hyperlink"/>
                <w:b/>
                <w:bCs/>
                <w:noProof/>
                <w:sz w:val="28"/>
                <w:szCs w:val="28"/>
              </w:rPr>
              <w:t>Section I. Invitation to Bid</w:t>
            </w:r>
            <w:r w:rsidR="0066675E">
              <w:rPr>
                <w:rStyle w:val="Hyperlink"/>
                <w:b/>
                <w:bCs/>
                <w:noProof/>
                <w:sz w:val="28"/>
                <w:szCs w:val="28"/>
              </w:rPr>
              <w:t>…</w:t>
            </w:r>
            <w:r w:rsidR="0066675E" w:rsidRPr="00D703FD">
              <w:rPr>
                <w:rStyle w:val="Hyperlink"/>
                <w:b/>
                <w:bCs/>
                <w:noProof/>
                <w:szCs w:val="28"/>
              </w:rPr>
              <w:t>…</w:t>
            </w:r>
            <w:r w:rsidR="0066675E">
              <w:rPr>
                <w:rStyle w:val="Hyperlink"/>
                <w:b/>
                <w:bCs/>
                <w:noProof/>
                <w:sz w:val="28"/>
                <w:szCs w:val="28"/>
              </w:rPr>
              <w:t>………………………………………………</w:t>
            </w:r>
            <w:r w:rsidR="00C8370F" w:rsidRPr="00D703FD">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_Toc46916345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7</w:t>
            </w:r>
            <w:r w:rsidR="00FA08A0" w:rsidRPr="00F841B0">
              <w:rPr>
                <w:b/>
                <w:bCs/>
                <w:noProof/>
                <w:webHidden/>
                <w:sz w:val="28"/>
                <w:szCs w:val="28"/>
              </w:rPr>
              <w:fldChar w:fldCharType="end"/>
            </w:r>
          </w:hyperlink>
        </w:p>
        <w:p w14:paraId="4BC2D274" w14:textId="55E02C69" w:rsidR="00FA08A0" w:rsidRPr="00F841B0" w:rsidRDefault="00413861" w:rsidP="00FA08A0">
          <w:pPr>
            <w:pStyle w:val="TOC1"/>
            <w:tabs>
              <w:tab w:val="right" w:pos="9350"/>
            </w:tabs>
            <w:spacing w:after="60"/>
            <w:rPr>
              <w:rFonts w:asciiTheme="minorHAnsi" w:eastAsiaTheme="minorEastAsia" w:hAnsiTheme="minorHAnsi" w:cstheme="minorBidi"/>
              <w:b/>
              <w:bCs/>
              <w:noProof/>
              <w:sz w:val="22"/>
              <w:szCs w:val="22"/>
              <w:lang w:val="en-PH"/>
            </w:rPr>
          </w:pPr>
          <w:hyperlink w:anchor="_Toc46916346" w:history="1">
            <w:r w:rsidR="00FA08A0" w:rsidRPr="00F841B0">
              <w:rPr>
                <w:rStyle w:val="Hyperlink"/>
                <w:b/>
                <w:bCs/>
                <w:noProof/>
                <w:sz w:val="28"/>
                <w:szCs w:val="28"/>
              </w:rPr>
              <w:t>Section II. Instructions to Bidders</w:t>
            </w:r>
            <w:r w:rsidR="0066675E">
              <w:rPr>
                <w:rStyle w:val="Hyperlink"/>
                <w:b/>
                <w:bCs/>
                <w:noProof/>
                <w:sz w:val="28"/>
                <w:szCs w:val="28"/>
              </w:rPr>
              <w:t>…………………………………………..</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_Toc46916346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11</w:t>
            </w:r>
            <w:r w:rsidR="00FA08A0" w:rsidRPr="00F841B0">
              <w:rPr>
                <w:b/>
                <w:bCs/>
                <w:noProof/>
                <w:webHidden/>
                <w:sz w:val="28"/>
                <w:szCs w:val="28"/>
              </w:rPr>
              <w:fldChar w:fldCharType="end"/>
            </w:r>
          </w:hyperlink>
        </w:p>
        <w:p w14:paraId="0C1087EE" w14:textId="0F0B3571" w:rsidR="00FA08A0" w:rsidRDefault="00413861" w:rsidP="00F841B0">
          <w:pPr>
            <w:pStyle w:val="TOC2"/>
            <w:rPr>
              <w:rFonts w:asciiTheme="minorHAnsi" w:eastAsiaTheme="minorEastAsia" w:hAnsiTheme="minorHAnsi" w:cstheme="minorBidi"/>
              <w:noProof/>
              <w:sz w:val="22"/>
              <w:szCs w:val="22"/>
              <w:lang w:val="en-PH"/>
            </w:rPr>
          </w:pPr>
          <w:hyperlink w:anchor="_Toc46916347"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Bid</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_Toc46916347 \h </w:instrText>
            </w:r>
            <w:r w:rsidR="00FA08A0">
              <w:rPr>
                <w:noProof/>
                <w:webHidden/>
              </w:rPr>
            </w:r>
            <w:r w:rsidR="00FA08A0">
              <w:rPr>
                <w:noProof/>
                <w:webHidden/>
              </w:rPr>
              <w:fldChar w:fldCharType="separate"/>
            </w:r>
            <w:r w:rsidR="00955108">
              <w:rPr>
                <w:noProof/>
                <w:webHidden/>
              </w:rPr>
              <w:t>12</w:t>
            </w:r>
            <w:r w:rsidR="00FA08A0">
              <w:rPr>
                <w:noProof/>
                <w:webHidden/>
              </w:rPr>
              <w:fldChar w:fldCharType="end"/>
            </w:r>
          </w:hyperlink>
        </w:p>
        <w:p w14:paraId="713B7C7E" w14:textId="7E75FA2B" w:rsidR="00FA08A0" w:rsidRDefault="00413861" w:rsidP="00F841B0">
          <w:pPr>
            <w:pStyle w:val="TOC2"/>
            <w:rPr>
              <w:rFonts w:asciiTheme="minorHAnsi" w:eastAsiaTheme="minorEastAsia" w:hAnsiTheme="minorHAnsi" w:cstheme="minorBidi"/>
              <w:noProof/>
              <w:sz w:val="22"/>
              <w:szCs w:val="22"/>
              <w:lang w:val="en-PH"/>
            </w:rPr>
          </w:pPr>
          <w:hyperlink w:anchor="_Toc46916348"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Funding Information</w:t>
            </w:r>
            <w:r w:rsidR="0066675E">
              <w:rPr>
                <w:rStyle w:val="Hyperlink"/>
                <w:noProof/>
              </w:rPr>
              <w:t>……………………………………………………………….</w:t>
            </w:r>
            <w:r w:rsidR="00FA08A0">
              <w:rPr>
                <w:noProof/>
                <w:webHidden/>
              </w:rPr>
              <w:tab/>
            </w:r>
            <w:r w:rsidR="00FA08A0">
              <w:rPr>
                <w:noProof/>
                <w:webHidden/>
              </w:rPr>
              <w:fldChar w:fldCharType="begin"/>
            </w:r>
            <w:r w:rsidR="00FA08A0">
              <w:rPr>
                <w:noProof/>
                <w:webHidden/>
              </w:rPr>
              <w:instrText xml:space="preserve"> PAGEREF _Toc46916348 \h </w:instrText>
            </w:r>
            <w:r w:rsidR="00FA08A0">
              <w:rPr>
                <w:noProof/>
                <w:webHidden/>
              </w:rPr>
            </w:r>
            <w:r w:rsidR="00FA08A0">
              <w:rPr>
                <w:noProof/>
                <w:webHidden/>
              </w:rPr>
              <w:fldChar w:fldCharType="separate"/>
            </w:r>
            <w:r w:rsidR="00955108">
              <w:rPr>
                <w:noProof/>
                <w:webHidden/>
              </w:rPr>
              <w:t>12</w:t>
            </w:r>
            <w:r w:rsidR="00FA08A0">
              <w:rPr>
                <w:noProof/>
                <w:webHidden/>
              </w:rPr>
              <w:fldChar w:fldCharType="end"/>
            </w:r>
          </w:hyperlink>
        </w:p>
        <w:p w14:paraId="02CD16DA" w14:textId="3A6A30E8" w:rsidR="00FA08A0" w:rsidRDefault="00413861" w:rsidP="00F841B0">
          <w:pPr>
            <w:pStyle w:val="TOC2"/>
            <w:rPr>
              <w:rFonts w:asciiTheme="minorHAnsi" w:eastAsiaTheme="minorEastAsia" w:hAnsiTheme="minorHAnsi" w:cstheme="minorBidi"/>
              <w:noProof/>
              <w:sz w:val="22"/>
              <w:szCs w:val="22"/>
              <w:lang w:val="en-PH"/>
            </w:rPr>
          </w:pPr>
          <w:hyperlink w:anchor="_Toc46916349"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Bidding Requirements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_Toc46916349 \h </w:instrText>
            </w:r>
            <w:r w:rsidR="00FA08A0">
              <w:rPr>
                <w:noProof/>
                <w:webHidden/>
              </w:rPr>
            </w:r>
            <w:r w:rsidR="00FA08A0">
              <w:rPr>
                <w:noProof/>
                <w:webHidden/>
              </w:rPr>
              <w:fldChar w:fldCharType="separate"/>
            </w:r>
            <w:r w:rsidR="00955108">
              <w:rPr>
                <w:noProof/>
                <w:webHidden/>
              </w:rPr>
              <w:t>12</w:t>
            </w:r>
            <w:r w:rsidR="00FA08A0">
              <w:rPr>
                <w:noProof/>
                <w:webHidden/>
              </w:rPr>
              <w:fldChar w:fldCharType="end"/>
            </w:r>
          </w:hyperlink>
        </w:p>
        <w:p w14:paraId="10F26D15" w14:textId="7653E3DE" w:rsidR="00FA08A0" w:rsidRDefault="00413861" w:rsidP="00F841B0">
          <w:pPr>
            <w:pStyle w:val="TOC2"/>
            <w:rPr>
              <w:rFonts w:asciiTheme="minorHAnsi" w:eastAsiaTheme="minorEastAsia" w:hAnsiTheme="minorHAnsi" w:cstheme="minorBidi"/>
              <w:noProof/>
              <w:sz w:val="22"/>
              <w:szCs w:val="22"/>
              <w:lang w:val="en-PH"/>
            </w:rPr>
          </w:pPr>
          <w:hyperlink w:anchor="_Toc46916351"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Corrupt, Fraudulent, Collusive, and Coercive Practices</w:t>
            </w:r>
            <w:r w:rsidR="00FA08A0">
              <w:rPr>
                <w:noProof/>
                <w:webHidden/>
              </w:rPr>
              <w:tab/>
            </w:r>
            <w:r w:rsidR="00FA08A0">
              <w:rPr>
                <w:noProof/>
                <w:webHidden/>
              </w:rPr>
              <w:fldChar w:fldCharType="begin"/>
            </w:r>
            <w:r w:rsidR="00FA08A0">
              <w:rPr>
                <w:noProof/>
                <w:webHidden/>
              </w:rPr>
              <w:instrText xml:space="preserve"> PAGEREF _Toc46916351 \h </w:instrText>
            </w:r>
            <w:r w:rsidR="00FA08A0">
              <w:rPr>
                <w:noProof/>
                <w:webHidden/>
              </w:rPr>
            </w:r>
            <w:r w:rsidR="00FA08A0">
              <w:rPr>
                <w:noProof/>
                <w:webHidden/>
              </w:rPr>
              <w:fldChar w:fldCharType="separate"/>
            </w:r>
            <w:r w:rsidR="00955108">
              <w:rPr>
                <w:noProof/>
                <w:webHidden/>
              </w:rPr>
              <w:t>13</w:t>
            </w:r>
            <w:r w:rsidR="00FA08A0">
              <w:rPr>
                <w:noProof/>
                <w:webHidden/>
              </w:rPr>
              <w:fldChar w:fldCharType="end"/>
            </w:r>
          </w:hyperlink>
        </w:p>
        <w:p w14:paraId="3F4F87D6" w14:textId="5F1831C7" w:rsidR="00FA08A0" w:rsidRDefault="00413861" w:rsidP="00F841B0">
          <w:pPr>
            <w:pStyle w:val="TOC2"/>
            <w:rPr>
              <w:rFonts w:asciiTheme="minorHAnsi" w:eastAsiaTheme="minorEastAsia" w:hAnsiTheme="minorHAnsi" w:cstheme="minorBidi"/>
              <w:noProof/>
              <w:sz w:val="22"/>
              <w:szCs w:val="22"/>
              <w:lang w:val="en-PH"/>
            </w:rPr>
          </w:pPr>
          <w:hyperlink w:anchor="_Toc46916352"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Eligible Bidders</w:t>
            </w:r>
            <w:r w:rsidR="0066675E">
              <w:rPr>
                <w:rStyle w:val="Hyperlink"/>
                <w:noProof/>
              </w:rPr>
              <w:t>……………………………………………………………………</w:t>
            </w:r>
            <w:r w:rsidR="00FA08A0">
              <w:rPr>
                <w:noProof/>
                <w:webHidden/>
              </w:rPr>
              <w:tab/>
            </w:r>
            <w:r w:rsidR="00FA08A0">
              <w:rPr>
                <w:noProof/>
                <w:webHidden/>
              </w:rPr>
              <w:fldChar w:fldCharType="begin"/>
            </w:r>
            <w:r w:rsidR="00FA08A0">
              <w:rPr>
                <w:noProof/>
                <w:webHidden/>
              </w:rPr>
              <w:instrText xml:space="preserve"> PAGEREF _Toc46916352 \h </w:instrText>
            </w:r>
            <w:r w:rsidR="00FA08A0">
              <w:rPr>
                <w:noProof/>
                <w:webHidden/>
              </w:rPr>
            </w:r>
            <w:r w:rsidR="00FA08A0">
              <w:rPr>
                <w:noProof/>
                <w:webHidden/>
              </w:rPr>
              <w:fldChar w:fldCharType="separate"/>
            </w:r>
            <w:r w:rsidR="00955108">
              <w:rPr>
                <w:noProof/>
                <w:webHidden/>
              </w:rPr>
              <w:t>13</w:t>
            </w:r>
            <w:r w:rsidR="00FA08A0">
              <w:rPr>
                <w:noProof/>
                <w:webHidden/>
              </w:rPr>
              <w:fldChar w:fldCharType="end"/>
            </w:r>
          </w:hyperlink>
        </w:p>
        <w:p w14:paraId="691AF8FA" w14:textId="37B6C589" w:rsidR="00FA08A0" w:rsidRDefault="00413861" w:rsidP="00F841B0">
          <w:pPr>
            <w:pStyle w:val="TOC2"/>
            <w:rPr>
              <w:rFonts w:asciiTheme="minorHAnsi" w:eastAsiaTheme="minorEastAsia" w:hAnsiTheme="minorHAnsi" w:cstheme="minorBidi"/>
              <w:noProof/>
              <w:sz w:val="22"/>
              <w:szCs w:val="22"/>
              <w:lang w:val="en-PH"/>
            </w:rPr>
          </w:pPr>
          <w:hyperlink w:anchor="_Toc46916353"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Origin of Goods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_Toc46916353 \h </w:instrText>
            </w:r>
            <w:r w:rsidR="00FA08A0">
              <w:rPr>
                <w:noProof/>
                <w:webHidden/>
              </w:rPr>
            </w:r>
            <w:r w:rsidR="00FA08A0">
              <w:rPr>
                <w:noProof/>
                <w:webHidden/>
              </w:rPr>
              <w:fldChar w:fldCharType="separate"/>
            </w:r>
            <w:r w:rsidR="00955108">
              <w:rPr>
                <w:noProof/>
                <w:webHidden/>
              </w:rPr>
              <w:t>14</w:t>
            </w:r>
            <w:r w:rsidR="00FA08A0">
              <w:rPr>
                <w:noProof/>
                <w:webHidden/>
              </w:rPr>
              <w:fldChar w:fldCharType="end"/>
            </w:r>
          </w:hyperlink>
        </w:p>
        <w:p w14:paraId="4ACE7FA9" w14:textId="41A88DFB" w:rsidR="00FA08A0" w:rsidRDefault="00413861" w:rsidP="00F841B0">
          <w:pPr>
            <w:pStyle w:val="TOC2"/>
            <w:rPr>
              <w:rFonts w:asciiTheme="minorHAnsi" w:eastAsiaTheme="minorEastAsia" w:hAnsiTheme="minorHAnsi" w:cstheme="minorBidi"/>
              <w:noProof/>
              <w:sz w:val="22"/>
              <w:szCs w:val="22"/>
              <w:lang w:val="en-PH"/>
            </w:rPr>
          </w:pPr>
          <w:hyperlink w:anchor="_Toc46916354" w:history="1">
            <w:r w:rsidR="00FA08A0" w:rsidRPr="00BB61FB">
              <w:rPr>
                <w:rStyle w:val="Hyperlink"/>
                <w:noProof/>
              </w:rPr>
              <w:t>7.</w:t>
            </w:r>
            <w:r w:rsidR="00FA08A0">
              <w:rPr>
                <w:rFonts w:asciiTheme="minorHAnsi" w:eastAsiaTheme="minorEastAsia" w:hAnsiTheme="minorHAnsi" w:cstheme="minorBidi"/>
                <w:noProof/>
                <w:sz w:val="22"/>
                <w:szCs w:val="22"/>
                <w:lang w:val="en-PH"/>
              </w:rPr>
              <w:tab/>
            </w:r>
            <w:r w:rsidR="00FA08A0" w:rsidRPr="00BB61FB">
              <w:rPr>
                <w:rStyle w:val="Hyperlink"/>
                <w:noProof/>
              </w:rPr>
              <w:t>Subcontracts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_Toc46916354 \h </w:instrText>
            </w:r>
            <w:r w:rsidR="00FA08A0">
              <w:rPr>
                <w:noProof/>
                <w:webHidden/>
              </w:rPr>
            </w:r>
            <w:r w:rsidR="00FA08A0">
              <w:rPr>
                <w:noProof/>
                <w:webHidden/>
              </w:rPr>
              <w:fldChar w:fldCharType="separate"/>
            </w:r>
            <w:r w:rsidR="00955108">
              <w:rPr>
                <w:noProof/>
                <w:webHidden/>
              </w:rPr>
              <w:t>14</w:t>
            </w:r>
            <w:r w:rsidR="00FA08A0">
              <w:rPr>
                <w:noProof/>
                <w:webHidden/>
              </w:rPr>
              <w:fldChar w:fldCharType="end"/>
            </w:r>
          </w:hyperlink>
        </w:p>
        <w:p w14:paraId="6F04655C" w14:textId="29F640E5" w:rsidR="00FA08A0" w:rsidRDefault="00413861" w:rsidP="00F841B0">
          <w:pPr>
            <w:pStyle w:val="TOC2"/>
            <w:rPr>
              <w:rFonts w:asciiTheme="minorHAnsi" w:eastAsiaTheme="minorEastAsia" w:hAnsiTheme="minorHAnsi" w:cstheme="minorBidi"/>
              <w:noProof/>
              <w:sz w:val="22"/>
              <w:szCs w:val="22"/>
              <w:lang w:val="en-PH"/>
            </w:rPr>
          </w:pPr>
          <w:hyperlink w:anchor="_Toc46916355" w:history="1">
            <w:r w:rsidR="00FA08A0" w:rsidRPr="00BB61FB">
              <w:rPr>
                <w:rStyle w:val="Hyperlink"/>
                <w:noProof/>
              </w:rPr>
              <w:t>8.</w:t>
            </w:r>
            <w:r w:rsidR="00FA08A0">
              <w:rPr>
                <w:rFonts w:asciiTheme="minorHAnsi" w:eastAsiaTheme="minorEastAsia" w:hAnsiTheme="minorHAnsi" w:cstheme="minorBidi"/>
                <w:noProof/>
                <w:sz w:val="22"/>
                <w:szCs w:val="22"/>
                <w:lang w:val="en-PH"/>
              </w:rPr>
              <w:tab/>
            </w:r>
            <w:r w:rsidR="00FA08A0" w:rsidRPr="00BB61FB">
              <w:rPr>
                <w:rStyle w:val="Hyperlink"/>
                <w:noProof/>
              </w:rPr>
              <w:t>Pre-Bid Conference</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_Toc46916355 \h </w:instrText>
            </w:r>
            <w:r w:rsidR="00FA08A0">
              <w:rPr>
                <w:noProof/>
                <w:webHidden/>
              </w:rPr>
            </w:r>
            <w:r w:rsidR="00FA08A0">
              <w:rPr>
                <w:noProof/>
                <w:webHidden/>
              </w:rPr>
              <w:fldChar w:fldCharType="separate"/>
            </w:r>
            <w:r w:rsidR="00955108">
              <w:rPr>
                <w:noProof/>
                <w:webHidden/>
              </w:rPr>
              <w:t>15</w:t>
            </w:r>
            <w:r w:rsidR="00FA08A0">
              <w:rPr>
                <w:noProof/>
                <w:webHidden/>
              </w:rPr>
              <w:fldChar w:fldCharType="end"/>
            </w:r>
          </w:hyperlink>
        </w:p>
        <w:p w14:paraId="16B17B00" w14:textId="6172E8D8" w:rsidR="00FA08A0" w:rsidRDefault="00413861" w:rsidP="00F841B0">
          <w:pPr>
            <w:pStyle w:val="TOC2"/>
            <w:rPr>
              <w:rFonts w:asciiTheme="minorHAnsi" w:eastAsiaTheme="minorEastAsia" w:hAnsiTheme="minorHAnsi" w:cstheme="minorBidi"/>
              <w:noProof/>
              <w:sz w:val="22"/>
              <w:szCs w:val="22"/>
              <w:lang w:val="en-PH"/>
            </w:rPr>
          </w:pPr>
          <w:hyperlink w:anchor="_Toc46916356" w:history="1">
            <w:r w:rsidR="00FA08A0" w:rsidRPr="00BB61FB">
              <w:rPr>
                <w:rStyle w:val="Hyperlink"/>
                <w:noProof/>
              </w:rPr>
              <w:t>9.</w:t>
            </w:r>
            <w:r w:rsidR="00FA08A0">
              <w:rPr>
                <w:rFonts w:asciiTheme="minorHAnsi" w:eastAsiaTheme="minorEastAsia" w:hAnsiTheme="minorHAnsi" w:cstheme="minorBidi"/>
                <w:noProof/>
                <w:sz w:val="22"/>
                <w:szCs w:val="22"/>
                <w:lang w:val="en-PH"/>
              </w:rPr>
              <w:tab/>
            </w:r>
            <w:r w:rsidR="00FA08A0" w:rsidRPr="00BB61FB">
              <w:rPr>
                <w:rStyle w:val="Hyperlink"/>
                <w:noProof/>
              </w:rPr>
              <w:t>Clarification and Amendment of Bidding Documents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_Toc46916356 \h </w:instrText>
            </w:r>
            <w:r w:rsidR="00FA08A0">
              <w:rPr>
                <w:noProof/>
                <w:webHidden/>
              </w:rPr>
            </w:r>
            <w:r w:rsidR="00FA08A0">
              <w:rPr>
                <w:noProof/>
                <w:webHidden/>
              </w:rPr>
              <w:fldChar w:fldCharType="separate"/>
            </w:r>
            <w:r w:rsidR="00955108">
              <w:rPr>
                <w:noProof/>
                <w:webHidden/>
              </w:rPr>
              <w:t>15</w:t>
            </w:r>
            <w:r w:rsidR="00FA08A0">
              <w:rPr>
                <w:noProof/>
                <w:webHidden/>
              </w:rPr>
              <w:fldChar w:fldCharType="end"/>
            </w:r>
          </w:hyperlink>
        </w:p>
        <w:p w14:paraId="31C87D27" w14:textId="630886D5" w:rsidR="00FA08A0" w:rsidRDefault="00413861" w:rsidP="00F841B0">
          <w:pPr>
            <w:pStyle w:val="TOC2"/>
            <w:rPr>
              <w:rFonts w:asciiTheme="minorHAnsi" w:eastAsiaTheme="minorEastAsia" w:hAnsiTheme="minorHAnsi" w:cstheme="minorBidi"/>
              <w:noProof/>
              <w:sz w:val="22"/>
              <w:szCs w:val="22"/>
              <w:lang w:val="en-PH"/>
            </w:rPr>
          </w:pPr>
          <w:hyperlink w:anchor="_Toc46916357" w:history="1">
            <w:r w:rsidR="00FA08A0" w:rsidRPr="00BB61FB">
              <w:rPr>
                <w:rStyle w:val="Hyperlink"/>
                <w:noProof/>
              </w:rPr>
              <w:t>10.</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Eligibility and Technical Components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_Toc46916357 \h </w:instrText>
            </w:r>
            <w:r w:rsidR="00FA08A0">
              <w:rPr>
                <w:noProof/>
                <w:webHidden/>
              </w:rPr>
            </w:r>
            <w:r w:rsidR="00FA08A0">
              <w:rPr>
                <w:noProof/>
                <w:webHidden/>
              </w:rPr>
              <w:fldChar w:fldCharType="separate"/>
            </w:r>
            <w:r w:rsidR="00955108">
              <w:rPr>
                <w:noProof/>
                <w:webHidden/>
              </w:rPr>
              <w:t>15</w:t>
            </w:r>
            <w:r w:rsidR="00FA08A0">
              <w:rPr>
                <w:noProof/>
                <w:webHidden/>
              </w:rPr>
              <w:fldChar w:fldCharType="end"/>
            </w:r>
          </w:hyperlink>
        </w:p>
        <w:p w14:paraId="737605F3" w14:textId="27278CE2" w:rsidR="00FA08A0" w:rsidRDefault="00413861" w:rsidP="00F841B0">
          <w:pPr>
            <w:pStyle w:val="TOC2"/>
            <w:rPr>
              <w:rFonts w:asciiTheme="minorHAnsi" w:eastAsiaTheme="minorEastAsia" w:hAnsiTheme="minorHAnsi" w:cstheme="minorBidi"/>
              <w:noProof/>
              <w:sz w:val="22"/>
              <w:szCs w:val="22"/>
              <w:lang w:val="en-PH"/>
            </w:rPr>
          </w:pPr>
          <w:hyperlink w:anchor="_Toc46916358" w:history="1">
            <w:r w:rsidR="00FA08A0" w:rsidRPr="00BB61FB">
              <w:rPr>
                <w:rStyle w:val="Hyperlink"/>
                <w:noProof/>
              </w:rPr>
              <w:t>11.</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Financial Component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_Toc46916358 \h </w:instrText>
            </w:r>
            <w:r w:rsidR="00FA08A0">
              <w:rPr>
                <w:noProof/>
                <w:webHidden/>
              </w:rPr>
            </w:r>
            <w:r w:rsidR="00FA08A0">
              <w:rPr>
                <w:noProof/>
                <w:webHidden/>
              </w:rPr>
              <w:fldChar w:fldCharType="separate"/>
            </w:r>
            <w:r w:rsidR="00955108">
              <w:rPr>
                <w:noProof/>
                <w:webHidden/>
              </w:rPr>
              <w:t>16</w:t>
            </w:r>
            <w:r w:rsidR="00FA08A0">
              <w:rPr>
                <w:noProof/>
                <w:webHidden/>
              </w:rPr>
              <w:fldChar w:fldCharType="end"/>
            </w:r>
          </w:hyperlink>
        </w:p>
        <w:p w14:paraId="11CF31BE" w14:textId="64E5D15C" w:rsidR="00FA08A0" w:rsidRDefault="00413861" w:rsidP="00F841B0">
          <w:pPr>
            <w:pStyle w:val="TOC2"/>
            <w:rPr>
              <w:rFonts w:asciiTheme="minorHAnsi" w:eastAsiaTheme="minorEastAsia" w:hAnsiTheme="minorHAnsi" w:cstheme="minorBidi"/>
              <w:noProof/>
              <w:sz w:val="22"/>
              <w:szCs w:val="22"/>
              <w:lang w:val="en-PH"/>
            </w:rPr>
          </w:pPr>
          <w:hyperlink w:anchor="_Toc46916359" w:history="1">
            <w:r w:rsidR="00FA08A0" w:rsidRPr="00BB61FB">
              <w:rPr>
                <w:rStyle w:val="Hyperlink"/>
                <w:noProof/>
              </w:rPr>
              <w:t>12.</w:t>
            </w:r>
            <w:r w:rsidR="00FA08A0">
              <w:rPr>
                <w:rFonts w:asciiTheme="minorHAnsi" w:eastAsiaTheme="minorEastAsia" w:hAnsiTheme="minorHAnsi" w:cstheme="minorBidi"/>
                <w:noProof/>
                <w:sz w:val="22"/>
                <w:szCs w:val="22"/>
                <w:lang w:val="en-PH"/>
              </w:rPr>
              <w:tab/>
            </w:r>
            <w:r w:rsidR="00FA08A0" w:rsidRPr="00BB61FB">
              <w:rPr>
                <w:rStyle w:val="Hyperlink"/>
                <w:noProof/>
              </w:rPr>
              <w:t>Bid Prices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_Toc46916359 \h </w:instrText>
            </w:r>
            <w:r w:rsidR="00FA08A0">
              <w:rPr>
                <w:noProof/>
                <w:webHidden/>
              </w:rPr>
            </w:r>
            <w:r w:rsidR="00FA08A0">
              <w:rPr>
                <w:noProof/>
                <w:webHidden/>
              </w:rPr>
              <w:fldChar w:fldCharType="separate"/>
            </w:r>
            <w:r w:rsidR="00955108">
              <w:rPr>
                <w:noProof/>
                <w:webHidden/>
              </w:rPr>
              <w:t>16</w:t>
            </w:r>
            <w:r w:rsidR="00FA08A0">
              <w:rPr>
                <w:noProof/>
                <w:webHidden/>
              </w:rPr>
              <w:fldChar w:fldCharType="end"/>
            </w:r>
          </w:hyperlink>
        </w:p>
        <w:p w14:paraId="54B4003E" w14:textId="0F7E62A1" w:rsidR="00FA08A0" w:rsidRDefault="00413861" w:rsidP="00F841B0">
          <w:pPr>
            <w:pStyle w:val="TOC2"/>
            <w:rPr>
              <w:rFonts w:asciiTheme="minorHAnsi" w:eastAsiaTheme="minorEastAsia" w:hAnsiTheme="minorHAnsi" w:cstheme="minorBidi"/>
              <w:noProof/>
              <w:sz w:val="22"/>
              <w:szCs w:val="22"/>
              <w:lang w:val="en-PH"/>
            </w:rPr>
          </w:pPr>
          <w:hyperlink w:anchor="_Toc46916360" w:history="1">
            <w:r w:rsidR="00FA08A0" w:rsidRPr="00BB61FB">
              <w:rPr>
                <w:rStyle w:val="Hyperlink"/>
                <w:noProof/>
              </w:rPr>
              <w:t>13.</w:t>
            </w:r>
            <w:r w:rsidR="00FA08A0">
              <w:rPr>
                <w:rFonts w:asciiTheme="minorHAnsi" w:eastAsiaTheme="minorEastAsia" w:hAnsiTheme="minorHAnsi" w:cstheme="minorBidi"/>
                <w:noProof/>
                <w:sz w:val="22"/>
                <w:szCs w:val="22"/>
                <w:lang w:val="en-PH"/>
              </w:rPr>
              <w:tab/>
            </w:r>
            <w:r w:rsidR="00FA08A0" w:rsidRPr="00BB61FB">
              <w:rPr>
                <w:rStyle w:val="Hyperlink"/>
                <w:noProof/>
              </w:rPr>
              <w:t>Bid and Payment Currencies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_Toc46916360 \h </w:instrText>
            </w:r>
            <w:r w:rsidR="00FA08A0">
              <w:rPr>
                <w:noProof/>
                <w:webHidden/>
              </w:rPr>
            </w:r>
            <w:r w:rsidR="00FA08A0">
              <w:rPr>
                <w:noProof/>
                <w:webHidden/>
              </w:rPr>
              <w:fldChar w:fldCharType="separate"/>
            </w:r>
            <w:r w:rsidR="00955108">
              <w:rPr>
                <w:noProof/>
                <w:webHidden/>
              </w:rPr>
              <w:t>17</w:t>
            </w:r>
            <w:r w:rsidR="00FA08A0">
              <w:rPr>
                <w:noProof/>
                <w:webHidden/>
              </w:rPr>
              <w:fldChar w:fldCharType="end"/>
            </w:r>
          </w:hyperlink>
        </w:p>
        <w:p w14:paraId="187A2989" w14:textId="00AD5CA2" w:rsidR="00FA08A0" w:rsidRDefault="00413861" w:rsidP="00F841B0">
          <w:pPr>
            <w:pStyle w:val="TOC2"/>
            <w:rPr>
              <w:rFonts w:asciiTheme="minorHAnsi" w:eastAsiaTheme="minorEastAsia" w:hAnsiTheme="minorHAnsi" w:cstheme="minorBidi"/>
              <w:noProof/>
              <w:sz w:val="22"/>
              <w:szCs w:val="22"/>
              <w:lang w:val="en-PH"/>
            </w:rPr>
          </w:pPr>
          <w:hyperlink w:anchor="_Toc46916361" w:history="1">
            <w:r w:rsidR="00FA08A0" w:rsidRPr="00BB61FB">
              <w:rPr>
                <w:rStyle w:val="Hyperlink"/>
                <w:noProof/>
              </w:rPr>
              <w:t>14.</w:t>
            </w:r>
            <w:r w:rsidR="00FA08A0">
              <w:rPr>
                <w:rFonts w:asciiTheme="minorHAnsi" w:eastAsiaTheme="minorEastAsia" w:hAnsiTheme="minorHAnsi" w:cstheme="minorBidi"/>
                <w:noProof/>
                <w:sz w:val="22"/>
                <w:szCs w:val="22"/>
                <w:lang w:val="en-PH"/>
              </w:rPr>
              <w:tab/>
            </w:r>
            <w:r w:rsidR="00FA08A0" w:rsidRPr="00BB61FB">
              <w:rPr>
                <w:rStyle w:val="Hyperlink"/>
                <w:noProof/>
              </w:rPr>
              <w:t>Bid Security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_Toc46916361 \h </w:instrText>
            </w:r>
            <w:r w:rsidR="00FA08A0">
              <w:rPr>
                <w:noProof/>
                <w:webHidden/>
              </w:rPr>
            </w:r>
            <w:r w:rsidR="00FA08A0">
              <w:rPr>
                <w:noProof/>
                <w:webHidden/>
              </w:rPr>
              <w:fldChar w:fldCharType="separate"/>
            </w:r>
            <w:r w:rsidR="00955108">
              <w:rPr>
                <w:noProof/>
                <w:webHidden/>
              </w:rPr>
              <w:t>17</w:t>
            </w:r>
            <w:r w:rsidR="00FA08A0">
              <w:rPr>
                <w:noProof/>
                <w:webHidden/>
              </w:rPr>
              <w:fldChar w:fldCharType="end"/>
            </w:r>
          </w:hyperlink>
        </w:p>
        <w:p w14:paraId="21982C89" w14:textId="79DA412D" w:rsidR="00FA08A0" w:rsidRDefault="00413861" w:rsidP="00F841B0">
          <w:pPr>
            <w:pStyle w:val="TOC2"/>
            <w:rPr>
              <w:rFonts w:asciiTheme="minorHAnsi" w:eastAsiaTheme="minorEastAsia" w:hAnsiTheme="minorHAnsi" w:cstheme="minorBidi"/>
              <w:noProof/>
              <w:sz w:val="22"/>
              <w:szCs w:val="22"/>
              <w:lang w:val="en-PH"/>
            </w:rPr>
          </w:pPr>
          <w:hyperlink w:anchor="_Toc46916362" w:history="1">
            <w:r w:rsidR="00FA08A0" w:rsidRPr="00BB61FB">
              <w:rPr>
                <w:rStyle w:val="Hyperlink"/>
                <w:noProof/>
              </w:rPr>
              <w:t>15.</w:t>
            </w:r>
            <w:r w:rsidR="00FA08A0">
              <w:rPr>
                <w:rFonts w:asciiTheme="minorHAnsi" w:eastAsiaTheme="minorEastAsia" w:hAnsiTheme="minorHAnsi" w:cstheme="minorBidi"/>
                <w:noProof/>
                <w:sz w:val="22"/>
                <w:szCs w:val="22"/>
                <w:lang w:val="en-PH"/>
              </w:rPr>
              <w:tab/>
            </w:r>
            <w:r w:rsidR="00FA08A0" w:rsidRPr="00BB61FB">
              <w:rPr>
                <w:rStyle w:val="Hyperlink"/>
                <w:noProof/>
              </w:rPr>
              <w:t>Sealing and Marking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_Toc46916362 \h </w:instrText>
            </w:r>
            <w:r w:rsidR="00FA08A0">
              <w:rPr>
                <w:noProof/>
                <w:webHidden/>
              </w:rPr>
            </w:r>
            <w:r w:rsidR="00FA08A0">
              <w:rPr>
                <w:noProof/>
                <w:webHidden/>
              </w:rPr>
              <w:fldChar w:fldCharType="separate"/>
            </w:r>
            <w:r w:rsidR="00955108">
              <w:rPr>
                <w:noProof/>
                <w:webHidden/>
              </w:rPr>
              <w:t>18</w:t>
            </w:r>
            <w:r w:rsidR="00FA08A0">
              <w:rPr>
                <w:noProof/>
                <w:webHidden/>
              </w:rPr>
              <w:fldChar w:fldCharType="end"/>
            </w:r>
          </w:hyperlink>
        </w:p>
        <w:p w14:paraId="65F14D59" w14:textId="32961257" w:rsidR="00FA08A0" w:rsidRDefault="00413861" w:rsidP="00F841B0">
          <w:pPr>
            <w:pStyle w:val="TOC2"/>
            <w:rPr>
              <w:rFonts w:asciiTheme="minorHAnsi" w:eastAsiaTheme="minorEastAsia" w:hAnsiTheme="minorHAnsi" w:cstheme="minorBidi"/>
              <w:noProof/>
              <w:sz w:val="22"/>
              <w:szCs w:val="22"/>
              <w:lang w:val="en-PH"/>
            </w:rPr>
          </w:pPr>
          <w:hyperlink w:anchor="_Toc46916363" w:history="1">
            <w:r w:rsidR="00FA08A0" w:rsidRPr="00BB61FB">
              <w:rPr>
                <w:rStyle w:val="Hyperlink"/>
                <w:noProof/>
              </w:rPr>
              <w:t>16.</w:t>
            </w:r>
            <w:r w:rsidR="00FA08A0">
              <w:rPr>
                <w:rFonts w:asciiTheme="minorHAnsi" w:eastAsiaTheme="minorEastAsia" w:hAnsiTheme="minorHAnsi" w:cstheme="minorBidi"/>
                <w:noProof/>
                <w:sz w:val="22"/>
                <w:szCs w:val="22"/>
                <w:lang w:val="en-PH"/>
              </w:rPr>
              <w:tab/>
            </w:r>
            <w:r w:rsidR="00FA08A0" w:rsidRPr="00BB61FB">
              <w:rPr>
                <w:rStyle w:val="Hyperlink"/>
                <w:noProof/>
              </w:rPr>
              <w:t>Deadline for Submission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_Toc46916363 \h </w:instrText>
            </w:r>
            <w:r w:rsidR="00FA08A0">
              <w:rPr>
                <w:noProof/>
                <w:webHidden/>
              </w:rPr>
            </w:r>
            <w:r w:rsidR="00FA08A0">
              <w:rPr>
                <w:noProof/>
                <w:webHidden/>
              </w:rPr>
              <w:fldChar w:fldCharType="separate"/>
            </w:r>
            <w:r w:rsidR="00955108">
              <w:rPr>
                <w:noProof/>
                <w:webHidden/>
              </w:rPr>
              <w:t>18</w:t>
            </w:r>
            <w:r w:rsidR="00FA08A0">
              <w:rPr>
                <w:noProof/>
                <w:webHidden/>
              </w:rPr>
              <w:fldChar w:fldCharType="end"/>
            </w:r>
          </w:hyperlink>
        </w:p>
        <w:p w14:paraId="75313768" w14:textId="6612F06C" w:rsidR="00FA08A0" w:rsidRDefault="00413861" w:rsidP="00F841B0">
          <w:pPr>
            <w:pStyle w:val="TOC2"/>
            <w:rPr>
              <w:rFonts w:asciiTheme="minorHAnsi" w:eastAsiaTheme="minorEastAsia" w:hAnsiTheme="minorHAnsi" w:cstheme="minorBidi"/>
              <w:noProof/>
              <w:sz w:val="22"/>
              <w:szCs w:val="22"/>
              <w:lang w:val="en-PH"/>
            </w:rPr>
          </w:pPr>
          <w:hyperlink w:anchor="_Toc46916364" w:history="1">
            <w:r w:rsidR="00FA08A0" w:rsidRPr="00BB61FB">
              <w:rPr>
                <w:rStyle w:val="Hyperlink"/>
                <w:noProof/>
              </w:rPr>
              <w:t>17.</w:t>
            </w:r>
            <w:r w:rsidR="00FA08A0">
              <w:rPr>
                <w:rFonts w:asciiTheme="minorHAnsi" w:eastAsiaTheme="minorEastAsia" w:hAnsiTheme="minorHAnsi" w:cstheme="minorBidi"/>
                <w:noProof/>
                <w:sz w:val="22"/>
                <w:szCs w:val="22"/>
                <w:lang w:val="en-PH"/>
              </w:rPr>
              <w:tab/>
            </w:r>
            <w:r w:rsidR="00FA08A0" w:rsidRPr="00BB61FB">
              <w:rPr>
                <w:rStyle w:val="Hyperlink"/>
                <w:noProof/>
              </w:rPr>
              <w:t>Opening and Preliminary Examination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_Toc46916364 \h </w:instrText>
            </w:r>
            <w:r w:rsidR="00FA08A0">
              <w:rPr>
                <w:noProof/>
                <w:webHidden/>
              </w:rPr>
            </w:r>
            <w:r w:rsidR="00FA08A0">
              <w:rPr>
                <w:noProof/>
                <w:webHidden/>
              </w:rPr>
              <w:fldChar w:fldCharType="separate"/>
            </w:r>
            <w:r w:rsidR="00955108">
              <w:rPr>
                <w:noProof/>
                <w:webHidden/>
              </w:rPr>
              <w:t>18</w:t>
            </w:r>
            <w:r w:rsidR="00FA08A0">
              <w:rPr>
                <w:noProof/>
                <w:webHidden/>
              </w:rPr>
              <w:fldChar w:fldCharType="end"/>
            </w:r>
          </w:hyperlink>
        </w:p>
        <w:p w14:paraId="7C277615" w14:textId="5959495A" w:rsidR="00FA08A0" w:rsidRDefault="00413861" w:rsidP="00F841B0">
          <w:pPr>
            <w:pStyle w:val="TOC2"/>
            <w:rPr>
              <w:rFonts w:asciiTheme="minorHAnsi" w:eastAsiaTheme="minorEastAsia" w:hAnsiTheme="minorHAnsi" w:cstheme="minorBidi"/>
              <w:noProof/>
              <w:sz w:val="22"/>
              <w:szCs w:val="22"/>
              <w:lang w:val="en-PH"/>
            </w:rPr>
          </w:pPr>
          <w:hyperlink w:anchor="_Toc46916365" w:history="1">
            <w:r w:rsidR="00FA08A0" w:rsidRPr="00BB61FB">
              <w:rPr>
                <w:rStyle w:val="Hyperlink"/>
                <w:noProof/>
              </w:rPr>
              <w:t>18.</w:t>
            </w:r>
            <w:r w:rsidR="00FA08A0">
              <w:rPr>
                <w:rFonts w:asciiTheme="minorHAnsi" w:eastAsiaTheme="minorEastAsia" w:hAnsiTheme="minorHAnsi" w:cstheme="minorBidi"/>
                <w:noProof/>
                <w:sz w:val="22"/>
                <w:szCs w:val="22"/>
                <w:lang w:val="en-PH"/>
              </w:rPr>
              <w:tab/>
            </w:r>
            <w:r w:rsidR="00FA08A0" w:rsidRPr="00BB61FB">
              <w:rPr>
                <w:rStyle w:val="Hyperlink"/>
                <w:noProof/>
              </w:rPr>
              <w:t>Domestic Preference</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_Toc46916365 \h </w:instrText>
            </w:r>
            <w:r w:rsidR="00FA08A0">
              <w:rPr>
                <w:noProof/>
                <w:webHidden/>
              </w:rPr>
            </w:r>
            <w:r w:rsidR="00FA08A0">
              <w:rPr>
                <w:noProof/>
                <w:webHidden/>
              </w:rPr>
              <w:fldChar w:fldCharType="separate"/>
            </w:r>
            <w:r w:rsidR="00955108">
              <w:rPr>
                <w:noProof/>
                <w:webHidden/>
              </w:rPr>
              <w:t>19</w:t>
            </w:r>
            <w:r w:rsidR="00FA08A0">
              <w:rPr>
                <w:noProof/>
                <w:webHidden/>
              </w:rPr>
              <w:fldChar w:fldCharType="end"/>
            </w:r>
          </w:hyperlink>
        </w:p>
        <w:p w14:paraId="10E9F3A6" w14:textId="146FDD0D" w:rsidR="00FA08A0" w:rsidRDefault="00413861" w:rsidP="00F841B0">
          <w:pPr>
            <w:pStyle w:val="TOC2"/>
            <w:rPr>
              <w:rFonts w:asciiTheme="minorHAnsi" w:eastAsiaTheme="minorEastAsia" w:hAnsiTheme="minorHAnsi" w:cstheme="minorBidi"/>
              <w:noProof/>
              <w:sz w:val="22"/>
              <w:szCs w:val="22"/>
              <w:lang w:val="en-PH"/>
            </w:rPr>
          </w:pPr>
          <w:hyperlink w:anchor="_Toc46916366" w:history="1">
            <w:r w:rsidR="00FA08A0" w:rsidRPr="00BB61FB">
              <w:rPr>
                <w:rStyle w:val="Hyperlink"/>
                <w:noProof/>
              </w:rPr>
              <w:t>19.</w:t>
            </w:r>
            <w:r w:rsidR="00FA08A0">
              <w:rPr>
                <w:rFonts w:asciiTheme="minorHAnsi" w:eastAsiaTheme="minorEastAsia" w:hAnsiTheme="minorHAnsi" w:cstheme="minorBidi"/>
                <w:noProof/>
                <w:sz w:val="22"/>
                <w:szCs w:val="22"/>
                <w:lang w:val="en-PH"/>
              </w:rPr>
              <w:tab/>
            </w:r>
            <w:r w:rsidR="00FA08A0" w:rsidRPr="00BB61FB">
              <w:rPr>
                <w:rStyle w:val="Hyperlink"/>
                <w:noProof/>
              </w:rPr>
              <w:t>Detailed Evaluation and Comparison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_Toc46916366 \h </w:instrText>
            </w:r>
            <w:r w:rsidR="00FA08A0">
              <w:rPr>
                <w:noProof/>
                <w:webHidden/>
              </w:rPr>
            </w:r>
            <w:r w:rsidR="00FA08A0">
              <w:rPr>
                <w:noProof/>
                <w:webHidden/>
              </w:rPr>
              <w:fldChar w:fldCharType="separate"/>
            </w:r>
            <w:r w:rsidR="00955108">
              <w:rPr>
                <w:noProof/>
                <w:webHidden/>
              </w:rPr>
              <w:t>19</w:t>
            </w:r>
            <w:r w:rsidR="00FA08A0">
              <w:rPr>
                <w:noProof/>
                <w:webHidden/>
              </w:rPr>
              <w:fldChar w:fldCharType="end"/>
            </w:r>
          </w:hyperlink>
        </w:p>
        <w:p w14:paraId="7A34F00F" w14:textId="2D6A7CBE" w:rsidR="00FA08A0" w:rsidRDefault="00413861" w:rsidP="00F841B0">
          <w:pPr>
            <w:pStyle w:val="TOC2"/>
            <w:rPr>
              <w:rFonts w:asciiTheme="minorHAnsi" w:eastAsiaTheme="minorEastAsia" w:hAnsiTheme="minorHAnsi" w:cstheme="minorBidi"/>
              <w:noProof/>
              <w:sz w:val="22"/>
              <w:szCs w:val="22"/>
              <w:lang w:val="en-PH"/>
            </w:rPr>
          </w:pPr>
          <w:hyperlink w:anchor="_Toc46916367" w:history="1">
            <w:r w:rsidR="00FA08A0" w:rsidRPr="00BB61FB">
              <w:rPr>
                <w:rStyle w:val="Hyperlink"/>
                <w:noProof/>
              </w:rPr>
              <w:t>20.</w:t>
            </w:r>
            <w:r w:rsidR="00FA08A0">
              <w:rPr>
                <w:rFonts w:asciiTheme="minorHAnsi" w:eastAsiaTheme="minorEastAsia" w:hAnsiTheme="minorHAnsi" w:cstheme="minorBidi"/>
                <w:noProof/>
                <w:sz w:val="22"/>
                <w:szCs w:val="22"/>
                <w:lang w:val="en-PH"/>
              </w:rPr>
              <w:tab/>
            </w:r>
            <w:r w:rsidR="00FA08A0" w:rsidRPr="00BB61FB">
              <w:rPr>
                <w:rStyle w:val="Hyperlink"/>
                <w:noProof/>
              </w:rPr>
              <w:t>Post-Qualification</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_Toc46916367 \h </w:instrText>
            </w:r>
            <w:r w:rsidR="00FA08A0">
              <w:rPr>
                <w:noProof/>
                <w:webHidden/>
              </w:rPr>
            </w:r>
            <w:r w:rsidR="00FA08A0">
              <w:rPr>
                <w:noProof/>
                <w:webHidden/>
              </w:rPr>
              <w:fldChar w:fldCharType="separate"/>
            </w:r>
            <w:r w:rsidR="00955108">
              <w:rPr>
                <w:noProof/>
                <w:webHidden/>
              </w:rPr>
              <w:t>20</w:t>
            </w:r>
            <w:r w:rsidR="00FA08A0">
              <w:rPr>
                <w:noProof/>
                <w:webHidden/>
              </w:rPr>
              <w:fldChar w:fldCharType="end"/>
            </w:r>
          </w:hyperlink>
        </w:p>
        <w:p w14:paraId="5BEA5799" w14:textId="07DEE7FD" w:rsidR="00FA08A0" w:rsidRDefault="00413861" w:rsidP="00F841B0">
          <w:pPr>
            <w:pStyle w:val="TOC2"/>
            <w:rPr>
              <w:rFonts w:asciiTheme="minorHAnsi" w:eastAsiaTheme="minorEastAsia" w:hAnsiTheme="minorHAnsi" w:cstheme="minorBidi"/>
              <w:noProof/>
              <w:sz w:val="22"/>
              <w:szCs w:val="22"/>
              <w:lang w:val="en-PH"/>
            </w:rPr>
          </w:pPr>
          <w:hyperlink w:anchor="_Toc46916368" w:history="1">
            <w:r w:rsidR="00FA08A0" w:rsidRPr="00BB61FB">
              <w:rPr>
                <w:rStyle w:val="Hyperlink"/>
                <w:noProof/>
              </w:rPr>
              <w:t>21.</w:t>
            </w:r>
            <w:r w:rsidR="00FA08A0">
              <w:rPr>
                <w:rFonts w:asciiTheme="minorHAnsi" w:eastAsiaTheme="minorEastAsia" w:hAnsiTheme="minorHAnsi" w:cstheme="minorBidi"/>
                <w:noProof/>
                <w:sz w:val="22"/>
                <w:szCs w:val="22"/>
                <w:lang w:val="en-PH"/>
              </w:rPr>
              <w:tab/>
            </w:r>
            <w:r w:rsidR="00FA08A0" w:rsidRPr="00BB61FB">
              <w:rPr>
                <w:rStyle w:val="Hyperlink"/>
                <w:noProof/>
              </w:rPr>
              <w:t>Signing of the Contract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_Toc46916368 \h </w:instrText>
            </w:r>
            <w:r w:rsidR="00FA08A0">
              <w:rPr>
                <w:noProof/>
                <w:webHidden/>
              </w:rPr>
            </w:r>
            <w:r w:rsidR="00FA08A0">
              <w:rPr>
                <w:noProof/>
                <w:webHidden/>
              </w:rPr>
              <w:fldChar w:fldCharType="separate"/>
            </w:r>
            <w:r w:rsidR="00955108">
              <w:rPr>
                <w:noProof/>
                <w:webHidden/>
              </w:rPr>
              <w:t>20</w:t>
            </w:r>
            <w:r w:rsidR="00FA08A0">
              <w:rPr>
                <w:noProof/>
                <w:webHidden/>
              </w:rPr>
              <w:fldChar w:fldCharType="end"/>
            </w:r>
          </w:hyperlink>
        </w:p>
        <w:p w14:paraId="482F7501" w14:textId="20ABFAB0" w:rsidR="00FA08A0" w:rsidRPr="00F841B0" w:rsidRDefault="00413861"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69" w:history="1">
            <w:r w:rsidR="00FA08A0" w:rsidRPr="00F841B0">
              <w:rPr>
                <w:rStyle w:val="Hyperlink"/>
                <w:b/>
                <w:bCs/>
                <w:noProof/>
                <w:sz w:val="28"/>
                <w:szCs w:val="28"/>
              </w:rPr>
              <w:t>Section III. Bid Data Sheet</w:t>
            </w:r>
            <w:r w:rsidR="0066675E">
              <w:rPr>
                <w:rStyle w:val="Hyperlink"/>
                <w:b/>
                <w:bCs/>
                <w:noProof/>
                <w:sz w:val="28"/>
                <w:szCs w:val="28"/>
              </w:rPr>
              <w:t xml:space="preserve"> ………………………………………………….</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_Toc46916369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22</w:t>
            </w:r>
            <w:r w:rsidR="00FA08A0" w:rsidRPr="00F841B0">
              <w:rPr>
                <w:b/>
                <w:bCs/>
                <w:noProof/>
                <w:webHidden/>
                <w:sz w:val="28"/>
                <w:szCs w:val="28"/>
              </w:rPr>
              <w:fldChar w:fldCharType="end"/>
            </w:r>
          </w:hyperlink>
        </w:p>
        <w:p w14:paraId="5FA87AD5" w14:textId="18A435BA" w:rsidR="00FA08A0" w:rsidRPr="00F841B0" w:rsidRDefault="00413861"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0" w:history="1">
            <w:r w:rsidR="00FA08A0" w:rsidRPr="00F841B0">
              <w:rPr>
                <w:rStyle w:val="Hyperlink"/>
                <w:b/>
                <w:bCs/>
                <w:noProof/>
                <w:sz w:val="28"/>
                <w:szCs w:val="28"/>
              </w:rPr>
              <w:t>Section IV. General Conditions of Contract</w:t>
            </w:r>
            <w:r w:rsidR="0066675E">
              <w:rPr>
                <w:rStyle w:val="Hyperlink"/>
                <w:b/>
                <w:bCs/>
                <w:noProof/>
                <w:sz w:val="28"/>
                <w:szCs w:val="28"/>
              </w:rPr>
              <w:t xml:space="preserve"> </w:t>
            </w:r>
            <w:r w:rsidR="0066675E" w:rsidRPr="004807E6">
              <w:rPr>
                <w:rStyle w:val="Hyperlink"/>
                <w:b/>
                <w:bCs/>
                <w:noProof/>
                <w:sz w:val="28"/>
                <w:szCs w:val="28"/>
              </w:rPr>
              <w:t>………………</w:t>
            </w:r>
            <w:r w:rsidR="004807E6">
              <w:rPr>
                <w:rStyle w:val="Hyperlink"/>
                <w:b/>
                <w:bCs/>
                <w:noProof/>
                <w:sz w:val="28"/>
                <w:szCs w:val="28"/>
              </w:rPr>
              <w:t>……...</w:t>
            </w:r>
            <w:r w:rsidR="0066675E">
              <w:rPr>
                <w:rStyle w:val="Hyperlink"/>
                <w:b/>
                <w:bCs/>
                <w:noProof/>
                <w:sz w:val="28"/>
                <w:szCs w:val="28"/>
              </w:rPr>
              <w:t>………</w:t>
            </w:r>
            <w:r w:rsidR="0066675E" w:rsidRPr="00C8370F">
              <w:rPr>
                <w:rStyle w:val="Hyperlink"/>
                <w:b/>
                <w:bCs/>
                <w:noProof/>
                <w:sz w:val="32"/>
                <w:szCs w:val="28"/>
              </w:rPr>
              <w:t>.</w:t>
            </w:r>
            <w:r w:rsidR="00C8370F" w:rsidRPr="00C8370F">
              <w:rPr>
                <w:rStyle w:val="Hyperlink"/>
                <w:b/>
                <w:bCs/>
                <w:noProof/>
                <w:sz w:val="32"/>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_Toc46916370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24</w:t>
            </w:r>
            <w:r w:rsidR="00FA08A0" w:rsidRPr="00F841B0">
              <w:rPr>
                <w:b/>
                <w:bCs/>
                <w:noProof/>
                <w:webHidden/>
                <w:sz w:val="28"/>
                <w:szCs w:val="28"/>
              </w:rPr>
              <w:fldChar w:fldCharType="end"/>
            </w:r>
          </w:hyperlink>
        </w:p>
        <w:p w14:paraId="5D7D248E" w14:textId="431176FD" w:rsidR="00FA08A0" w:rsidRDefault="00413861" w:rsidP="00F841B0">
          <w:pPr>
            <w:pStyle w:val="TOC2"/>
            <w:rPr>
              <w:rFonts w:asciiTheme="minorHAnsi" w:eastAsiaTheme="minorEastAsia" w:hAnsiTheme="minorHAnsi" w:cstheme="minorBidi"/>
              <w:noProof/>
              <w:sz w:val="22"/>
              <w:szCs w:val="22"/>
              <w:lang w:val="en-PH"/>
            </w:rPr>
          </w:pPr>
          <w:hyperlink w:anchor="_Toc46916371"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Contract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_Toc46916371 \h </w:instrText>
            </w:r>
            <w:r w:rsidR="00FA08A0">
              <w:rPr>
                <w:noProof/>
                <w:webHidden/>
              </w:rPr>
            </w:r>
            <w:r w:rsidR="00FA08A0">
              <w:rPr>
                <w:noProof/>
                <w:webHidden/>
              </w:rPr>
              <w:fldChar w:fldCharType="separate"/>
            </w:r>
            <w:r w:rsidR="00955108">
              <w:rPr>
                <w:noProof/>
                <w:webHidden/>
              </w:rPr>
              <w:t>25</w:t>
            </w:r>
            <w:r w:rsidR="00FA08A0">
              <w:rPr>
                <w:noProof/>
                <w:webHidden/>
              </w:rPr>
              <w:fldChar w:fldCharType="end"/>
            </w:r>
          </w:hyperlink>
        </w:p>
        <w:p w14:paraId="24F039FF" w14:textId="20671CF3" w:rsidR="00FA08A0" w:rsidRDefault="00413861" w:rsidP="00F841B0">
          <w:pPr>
            <w:pStyle w:val="TOC2"/>
            <w:rPr>
              <w:rFonts w:asciiTheme="minorHAnsi" w:eastAsiaTheme="minorEastAsia" w:hAnsiTheme="minorHAnsi" w:cstheme="minorBidi"/>
              <w:noProof/>
              <w:sz w:val="22"/>
              <w:szCs w:val="22"/>
              <w:lang w:val="en-PH"/>
            </w:rPr>
          </w:pPr>
          <w:hyperlink w:anchor="_Toc46916372"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Advance Payment and Terms of Payment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_Toc46916372 \h </w:instrText>
            </w:r>
            <w:r w:rsidR="00FA08A0">
              <w:rPr>
                <w:noProof/>
                <w:webHidden/>
              </w:rPr>
            </w:r>
            <w:r w:rsidR="00FA08A0">
              <w:rPr>
                <w:noProof/>
                <w:webHidden/>
              </w:rPr>
              <w:fldChar w:fldCharType="separate"/>
            </w:r>
            <w:r w:rsidR="00955108">
              <w:rPr>
                <w:noProof/>
                <w:webHidden/>
              </w:rPr>
              <w:t>25</w:t>
            </w:r>
            <w:r w:rsidR="00FA08A0">
              <w:rPr>
                <w:noProof/>
                <w:webHidden/>
              </w:rPr>
              <w:fldChar w:fldCharType="end"/>
            </w:r>
          </w:hyperlink>
        </w:p>
        <w:p w14:paraId="2EEDC062" w14:textId="1CD0C4E9" w:rsidR="00FA08A0" w:rsidRDefault="00413861" w:rsidP="00F841B0">
          <w:pPr>
            <w:pStyle w:val="TOC2"/>
            <w:rPr>
              <w:rFonts w:asciiTheme="minorHAnsi" w:eastAsiaTheme="minorEastAsia" w:hAnsiTheme="minorHAnsi" w:cstheme="minorBidi"/>
              <w:noProof/>
              <w:sz w:val="22"/>
              <w:szCs w:val="22"/>
              <w:lang w:val="en-PH"/>
            </w:rPr>
          </w:pPr>
          <w:hyperlink w:anchor="_Toc46916373"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Performance Security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_Toc46916373 \h </w:instrText>
            </w:r>
            <w:r w:rsidR="00FA08A0">
              <w:rPr>
                <w:noProof/>
                <w:webHidden/>
              </w:rPr>
            </w:r>
            <w:r w:rsidR="00FA08A0">
              <w:rPr>
                <w:noProof/>
                <w:webHidden/>
              </w:rPr>
              <w:fldChar w:fldCharType="separate"/>
            </w:r>
            <w:r w:rsidR="00955108">
              <w:rPr>
                <w:noProof/>
                <w:webHidden/>
              </w:rPr>
              <w:t>25</w:t>
            </w:r>
            <w:r w:rsidR="00FA08A0">
              <w:rPr>
                <w:noProof/>
                <w:webHidden/>
              </w:rPr>
              <w:fldChar w:fldCharType="end"/>
            </w:r>
          </w:hyperlink>
        </w:p>
        <w:p w14:paraId="71FA33C9" w14:textId="2CFBC165" w:rsidR="00FA08A0" w:rsidRDefault="00413861" w:rsidP="00F841B0">
          <w:pPr>
            <w:pStyle w:val="TOC2"/>
            <w:rPr>
              <w:rFonts w:asciiTheme="minorHAnsi" w:eastAsiaTheme="minorEastAsia" w:hAnsiTheme="minorHAnsi" w:cstheme="minorBidi"/>
              <w:noProof/>
              <w:sz w:val="22"/>
              <w:szCs w:val="22"/>
              <w:lang w:val="en-PH"/>
            </w:rPr>
          </w:pPr>
          <w:hyperlink w:anchor="_Toc46916374"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Inspection and Tests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_Toc46916374 \h </w:instrText>
            </w:r>
            <w:r w:rsidR="00FA08A0">
              <w:rPr>
                <w:noProof/>
                <w:webHidden/>
              </w:rPr>
            </w:r>
            <w:r w:rsidR="00FA08A0">
              <w:rPr>
                <w:noProof/>
                <w:webHidden/>
              </w:rPr>
              <w:fldChar w:fldCharType="separate"/>
            </w:r>
            <w:r w:rsidR="00955108">
              <w:rPr>
                <w:noProof/>
                <w:webHidden/>
              </w:rPr>
              <w:t>26</w:t>
            </w:r>
            <w:r w:rsidR="00FA08A0">
              <w:rPr>
                <w:noProof/>
                <w:webHidden/>
              </w:rPr>
              <w:fldChar w:fldCharType="end"/>
            </w:r>
          </w:hyperlink>
        </w:p>
        <w:p w14:paraId="26A18B1A" w14:textId="4391C65E" w:rsidR="00FA08A0" w:rsidRDefault="00413861" w:rsidP="00F841B0">
          <w:pPr>
            <w:pStyle w:val="TOC2"/>
            <w:rPr>
              <w:rFonts w:asciiTheme="minorHAnsi" w:eastAsiaTheme="minorEastAsia" w:hAnsiTheme="minorHAnsi" w:cstheme="minorBidi"/>
              <w:noProof/>
              <w:sz w:val="22"/>
              <w:szCs w:val="22"/>
              <w:lang w:val="en-PH"/>
            </w:rPr>
          </w:pPr>
          <w:hyperlink w:anchor="_Toc46916375"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Warranty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_Toc46916375 \h </w:instrText>
            </w:r>
            <w:r w:rsidR="00FA08A0">
              <w:rPr>
                <w:noProof/>
                <w:webHidden/>
              </w:rPr>
            </w:r>
            <w:r w:rsidR="00FA08A0">
              <w:rPr>
                <w:noProof/>
                <w:webHidden/>
              </w:rPr>
              <w:fldChar w:fldCharType="separate"/>
            </w:r>
            <w:r w:rsidR="00955108">
              <w:rPr>
                <w:noProof/>
                <w:webHidden/>
              </w:rPr>
              <w:t>26</w:t>
            </w:r>
            <w:r w:rsidR="00FA08A0">
              <w:rPr>
                <w:noProof/>
                <w:webHidden/>
              </w:rPr>
              <w:fldChar w:fldCharType="end"/>
            </w:r>
          </w:hyperlink>
        </w:p>
        <w:p w14:paraId="1E621946" w14:textId="7AE5BC72" w:rsidR="00FA08A0" w:rsidRDefault="00413861" w:rsidP="00F841B0">
          <w:pPr>
            <w:pStyle w:val="TOC2"/>
            <w:rPr>
              <w:rFonts w:asciiTheme="minorHAnsi" w:eastAsiaTheme="minorEastAsia" w:hAnsiTheme="minorHAnsi" w:cstheme="minorBidi"/>
              <w:noProof/>
              <w:sz w:val="22"/>
              <w:szCs w:val="22"/>
              <w:lang w:val="en-PH"/>
            </w:rPr>
          </w:pPr>
          <w:hyperlink w:anchor="_Toc46916376"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Liability of the Supplier</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_Toc46916376 \h </w:instrText>
            </w:r>
            <w:r w:rsidR="00FA08A0">
              <w:rPr>
                <w:noProof/>
                <w:webHidden/>
              </w:rPr>
            </w:r>
            <w:r w:rsidR="00FA08A0">
              <w:rPr>
                <w:noProof/>
                <w:webHidden/>
              </w:rPr>
              <w:fldChar w:fldCharType="separate"/>
            </w:r>
            <w:r w:rsidR="00955108">
              <w:rPr>
                <w:noProof/>
                <w:webHidden/>
              </w:rPr>
              <w:t>26</w:t>
            </w:r>
            <w:r w:rsidR="00FA08A0">
              <w:rPr>
                <w:noProof/>
                <w:webHidden/>
              </w:rPr>
              <w:fldChar w:fldCharType="end"/>
            </w:r>
          </w:hyperlink>
        </w:p>
        <w:p w14:paraId="34704814" w14:textId="29DCBAC6" w:rsidR="00FA08A0" w:rsidRPr="00F841B0" w:rsidRDefault="00413861"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7" w:history="1">
            <w:r w:rsidR="00FA08A0" w:rsidRPr="00F841B0">
              <w:rPr>
                <w:rStyle w:val="Hyperlink"/>
                <w:b/>
                <w:bCs/>
                <w:noProof/>
                <w:sz w:val="28"/>
                <w:szCs w:val="28"/>
              </w:rPr>
              <w:t>Section V. Special Conditions of Contract</w:t>
            </w:r>
            <w:r w:rsidR="0066675E">
              <w:rPr>
                <w:rStyle w:val="Hyperlink"/>
                <w:b/>
                <w:bCs/>
                <w:noProof/>
                <w:sz w:val="28"/>
                <w:szCs w:val="28"/>
              </w:rPr>
              <w:t xml:space="preserve"> …………………………………</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_Toc46916377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27</w:t>
            </w:r>
            <w:r w:rsidR="00FA08A0" w:rsidRPr="00F841B0">
              <w:rPr>
                <w:b/>
                <w:bCs/>
                <w:noProof/>
                <w:webHidden/>
                <w:sz w:val="28"/>
                <w:szCs w:val="28"/>
              </w:rPr>
              <w:fldChar w:fldCharType="end"/>
            </w:r>
          </w:hyperlink>
        </w:p>
        <w:p w14:paraId="528A0334" w14:textId="5AF399E6" w:rsidR="00FA08A0" w:rsidRPr="00F841B0" w:rsidRDefault="00413861"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8" w:history="1">
            <w:r w:rsidR="00FA08A0" w:rsidRPr="00F841B0">
              <w:rPr>
                <w:rStyle w:val="Hyperlink"/>
                <w:b/>
                <w:bCs/>
                <w:noProof/>
                <w:sz w:val="28"/>
                <w:szCs w:val="28"/>
              </w:rPr>
              <w:t>Section VI. Schedule of Requirements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_Toc46916378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32</w:t>
            </w:r>
            <w:r w:rsidR="00FA08A0" w:rsidRPr="00F841B0">
              <w:rPr>
                <w:b/>
                <w:bCs/>
                <w:noProof/>
                <w:webHidden/>
                <w:sz w:val="28"/>
                <w:szCs w:val="28"/>
              </w:rPr>
              <w:fldChar w:fldCharType="end"/>
            </w:r>
          </w:hyperlink>
        </w:p>
        <w:p w14:paraId="4D561ECE" w14:textId="6103E372" w:rsidR="00FA08A0" w:rsidRPr="00F841B0" w:rsidRDefault="00413861"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81" w:history="1">
            <w:r w:rsidR="00FA08A0" w:rsidRPr="00F841B0">
              <w:rPr>
                <w:rStyle w:val="Hyperlink"/>
                <w:b/>
                <w:bCs/>
                <w:noProof/>
                <w:sz w:val="28"/>
                <w:szCs w:val="28"/>
              </w:rPr>
              <w:t>Section VII. Technical Specifications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8F65FA" w:rsidRPr="008F65FA">
              <w:rPr>
                <w:rStyle w:val="Hyperlink"/>
                <w:b/>
                <w:bCs/>
                <w:noProof/>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_Toc46916381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34</w:t>
            </w:r>
            <w:r w:rsidR="00FA08A0" w:rsidRPr="00F841B0">
              <w:rPr>
                <w:b/>
                <w:bCs/>
                <w:noProof/>
                <w:webHidden/>
                <w:sz w:val="28"/>
                <w:szCs w:val="28"/>
              </w:rPr>
              <w:fldChar w:fldCharType="end"/>
            </w:r>
          </w:hyperlink>
        </w:p>
        <w:p w14:paraId="4023C111" w14:textId="02A167ED" w:rsidR="00FA08A0" w:rsidRPr="00F841B0" w:rsidRDefault="00413861"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90" w:history="1">
            <w:r w:rsidR="00FA08A0" w:rsidRPr="00F841B0">
              <w:rPr>
                <w:rStyle w:val="Hyperlink"/>
                <w:b/>
                <w:bCs/>
                <w:noProof/>
                <w:sz w:val="28"/>
                <w:szCs w:val="28"/>
              </w:rPr>
              <w:t>Section VIII. Checklist of Technical and Financial Documents</w:t>
            </w:r>
            <w:r w:rsidR="0066675E">
              <w:rPr>
                <w:rStyle w:val="Hyperlink"/>
                <w:b/>
                <w:bCs/>
                <w:noProof/>
                <w:sz w:val="28"/>
                <w:szCs w:val="28"/>
              </w:rPr>
              <w:t xml:space="preserve"> ………….</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_Toc46916390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38</w:t>
            </w:r>
            <w:r w:rsidR="00FA08A0" w:rsidRPr="00F841B0">
              <w:rPr>
                <w:b/>
                <w:bCs/>
                <w:noProof/>
                <w:webHidden/>
                <w:sz w:val="28"/>
                <w:szCs w:val="28"/>
              </w:rPr>
              <w:fldChar w:fldCharType="end"/>
            </w:r>
          </w:hyperlink>
        </w:p>
        <w:p w14:paraId="59DE2C0F" w14:textId="36B28736" w:rsidR="00FD2651" w:rsidRPr="006073D7" w:rsidRDefault="0043613A">
          <w:r w:rsidRPr="006073D7">
            <w:fldChar w:fldCharType="end"/>
          </w:r>
        </w:p>
      </w:sdtContent>
    </w:sdt>
    <w:p w14:paraId="05338652" w14:textId="6165A08C" w:rsidR="00FD2651" w:rsidRPr="006073D7" w:rsidRDefault="0043613A">
      <w:pPr>
        <w:pStyle w:val="Heading1"/>
        <w:spacing w:before="0" w:after="0"/>
      </w:pPr>
      <w:bookmarkStart w:id="1" w:name="bookmark=id.30j0zll" w:colFirst="0" w:colLast="0"/>
      <w:bookmarkStart w:id="2" w:name="_Toc46916344"/>
      <w:bookmarkEnd w:id="1"/>
      <w:r w:rsidRPr="006073D7">
        <w:lastRenderedPageBreak/>
        <w:t>Glossary of Acronyms, Terms, and Abbreviations</w:t>
      </w:r>
      <w:bookmarkEnd w:id="2"/>
    </w:p>
    <w:p w14:paraId="24B4B11C" w14:textId="77777777" w:rsidR="00FD2651" w:rsidRPr="006073D7" w:rsidRDefault="00FD2651"/>
    <w:p w14:paraId="42FB574A" w14:textId="77777777" w:rsidR="00FD2651" w:rsidRPr="006073D7" w:rsidRDefault="00FD2651"/>
    <w:p w14:paraId="3F507CBD" w14:textId="77777777" w:rsidR="00FD2651" w:rsidRPr="006073D7" w:rsidRDefault="0043613A">
      <w:r w:rsidRPr="006073D7">
        <w:rPr>
          <w:b/>
        </w:rPr>
        <w:t>ABC</w:t>
      </w:r>
      <w:r w:rsidRPr="006073D7">
        <w:t xml:space="preserve"> –</w:t>
      </w:r>
      <w:r w:rsidRPr="006073D7">
        <w:rPr>
          <w:b/>
        </w:rPr>
        <w:t xml:space="preserve"> </w:t>
      </w:r>
      <w:r w:rsidRPr="006073D7">
        <w:t>Approved Budget for the Contract.  </w:t>
      </w:r>
    </w:p>
    <w:p w14:paraId="0DCE23BF" w14:textId="77777777" w:rsidR="00FD2651" w:rsidRPr="006073D7" w:rsidRDefault="00FD2651">
      <w:pPr>
        <w:jc w:val="left"/>
      </w:pPr>
    </w:p>
    <w:p w14:paraId="383E1BFF" w14:textId="77777777" w:rsidR="00FD2651" w:rsidRPr="006073D7" w:rsidRDefault="0043613A">
      <w:r w:rsidRPr="006073D7">
        <w:rPr>
          <w:b/>
        </w:rPr>
        <w:t xml:space="preserve">BAC </w:t>
      </w:r>
      <w:r w:rsidRPr="006073D7">
        <w:t>– Bids and Awards Committee.</w:t>
      </w:r>
    </w:p>
    <w:p w14:paraId="41C4D5A9" w14:textId="77777777" w:rsidR="00FD2651" w:rsidRPr="006073D7" w:rsidRDefault="00FD2651">
      <w:pPr>
        <w:jc w:val="left"/>
      </w:pPr>
    </w:p>
    <w:p w14:paraId="37458DEF" w14:textId="77777777" w:rsidR="00FD2651" w:rsidRPr="006073D7" w:rsidRDefault="0043613A">
      <w:r w:rsidRPr="006073D7">
        <w:rPr>
          <w:b/>
        </w:rPr>
        <w:t xml:space="preserve">Bid </w:t>
      </w:r>
      <w:r w:rsidRPr="006073D7">
        <w:t xml:space="preserve">– A signed offer or proposal to undertake a contract submitted by a bidder in response to and in consonance with the requirements of the bidding documents. Also referred to as </w:t>
      </w:r>
      <w:r w:rsidRPr="006073D7">
        <w:rPr>
          <w:i/>
        </w:rPr>
        <w:t xml:space="preserve">Proposal </w:t>
      </w:r>
      <w:r w:rsidRPr="006073D7">
        <w:t xml:space="preserve">and </w:t>
      </w:r>
      <w:r w:rsidRPr="006073D7">
        <w:rPr>
          <w:i/>
        </w:rPr>
        <w:t xml:space="preserve">Tender. </w:t>
      </w:r>
      <w:r w:rsidRPr="006073D7">
        <w:t>(2016 revised IRR, Section 5[c])</w:t>
      </w:r>
    </w:p>
    <w:p w14:paraId="0262E5FD" w14:textId="77777777" w:rsidR="00FD2651" w:rsidRPr="006073D7" w:rsidRDefault="00FD2651">
      <w:pPr>
        <w:jc w:val="left"/>
      </w:pPr>
    </w:p>
    <w:p w14:paraId="271DDE6C" w14:textId="77777777" w:rsidR="00FD2651" w:rsidRPr="006073D7" w:rsidRDefault="0043613A">
      <w:r w:rsidRPr="006073D7">
        <w:rPr>
          <w:b/>
        </w:rPr>
        <w:t xml:space="preserve">Bidder </w:t>
      </w:r>
      <w:r w:rsidRPr="006073D7">
        <w:t>– Refers to a contractor, manufacturer, supplier, distributor and/or consultant who submits a bid in response to the requirements of the Bidding Documents. (2016 revised IRR, Section 5[d])</w:t>
      </w:r>
    </w:p>
    <w:p w14:paraId="3FEAA1F7" w14:textId="77777777" w:rsidR="00FD2651" w:rsidRPr="006073D7" w:rsidRDefault="00FD2651">
      <w:pPr>
        <w:jc w:val="left"/>
      </w:pPr>
    </w:p>
    <w:p w14:paraId="27544B36" w14:textId="77777777" w:rsidR="00FD2651" w:rsidRPr="006073D7" w:rsidRDefault="0043613A">
      <w:r w:rsidRPr="006073D7">
        <w:rPr>
          <w:b/>
        </w:rPr>
        <w:t xml:space="preserve">Bidding Documents – </w:t>
      </w:r>
      <w:r w:rsidRPr="006073D7">
        <w:t>The documents issued by the Procuring Entity as the bases for bids, furnishing all information necessary for a prospective bidder to prepare a bid for the Goods, Infrastructure Projects, and/or Consulting Services required by the Procuring Entity. (2016 revised IRR, Section 5[e])</w:t>
      </w:r>
    </w:p>
    <w:p w14:paraId="67D61F38" w14:textId="77777777" w:rsidR="00FD2651" w:rsidRPr="006073D7" w:rsidRDefault="00FD2651">
      <w:pPr>
        <w:jc w:val="left"/>
      </w:pPr>
    </w:p>
    <w:p w14:paraId="1C78A7EC" w14:textId="77777777" w:rsidR="00FD2651" w:rsidRPr="006073D7" w:rsidRDefault="0043613A">
      <w:r w:rsidRPr="006073D7">
        <w:rPr>
          <w:b/>
        </w:rPr>
        <w:t xml:space="preserve">BIR </w:t>
      </w:r>
      <w:r w:rsidRPr="006073D7">
        <w:t>– Bureau of Internal Revenue.</w:t>
      </w:r>
    </w:p>
    <w:p w14:paraId="5BCED6E2" w14:textId="77777777" w:rsidR="00FD2651" w:rsidRPr="006073D7" w:rsidRDefault="00FD2651">
      <w:pPr>
        <w:jc w:val="left"/>
      </w:pPr>
    </w:p>
    <w:p w14:paraId="29168740" w14:textId="77777777" w:rsidR="00FD2651" w:rsidRPr="006073D7" w:rsidRDefault="0043613A">
      <w:r w:rsidRPr="006073D7">
        <w:rPr>
          <w:b/>
        </w:rPr>
        <w:t>BSP</w:t>
      </w:r>
      <w:r w:rsidRPr="006073D7">
        <w:t xml:space="preserve"> – Bangko Sentral ng Pilipinas. </w:t>
      </w:r>
    </w:p>
    <w:p w14:paraId="604F7259" w14:textId="77777777" w:rsidR="00FD2651" w:rsidRPr="006073D7" w:rsidRDefault="00FD2651">
      <w:pPr>
        <w:jc w:val="left"/>
      </w:pPr>
    </w:p>
    <w:p w14:paraId="62E2A0D6" w14:textId="77777777" w:rsidR="00FD2651" w:rsidRPr="006073D7" w:rsidRDefault="0043613A">
      <w:r w:rsidRPr="006073D7">
        <w:rPr>
          <w:b/>
        </w:rPr>
        <w:t xml:space="preserve">Consulting Services </w:t>
      </w:r>
      <w:r w:rsidRPr="006073D7">
        <w:t>– Refer to services for Infrastructure Projects and other types of projects or activities of the GOP requiring adequate external technical and professional expertise that are beyond the capability and/or capacity of the GOP to undertake such as, but not limited to: (i) advisory and review services; (ii) pre-investment or feasibility studies; (iii) design; (iv) construction supervision; (v) management and related services; and (vi) other technical services or special studies. (2016 revised IRR, Section 5[i])</w:t>
      </w:r>
    </w:p>
    <w:p w14:paraId="2B413026" w14:textId="77777777" w:rsidR="00FD2651" w:rsidRPr="006073D7" w:rsidRDefault="00FD2651">
      <w:pPr>
        <w:jc w:val="left"/>
      </w:pPr>
    </w:p>
    <w:p w14:paraId="7EE0E5B0" w14:textId="77777777" w:rsidR="00FD2651" w:rsidRPr="006073D7" w:rsidRDefault="0043613A">
      <w:r w:rsidRPr="006073D7">
        <w:rPr>
          <w:b/>
        </w:rPr>
        <w:t xml:space="preserve">CDA - </w:t>
      </w:r>
      <w:r w:rsidRPr="006073D7">
        <w:t>Cooperative Development Authority.</w:t>
      </w:r>
    </w:p>
    <w:p w14:paraId="14D88082" w14:textId="77777777" w:rsidR="00FD2651" w:rsidRPr="006073D7" w:rsidRDefault="00FD2651">
      <w:pPr>
        <w:jc w:val="left"/>
      </w:pPr>
    </w:p>
    <w:p w14:paraId="50C6C089" w14:textId="77777777" w:rsidR="00FD2651" w:rsidRPr="006073D7" w:rsidRDefault="0043613A">
      <w:r w:rsidRPr="006073D7">
        <w:rPr>
          <w:b/>
        </w:rPr>
        <w:t xml:space="preserve">Contract </w:t>
      </w:r>
      <w:r w:rsidRPr="006073D7">
        <w:t>–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 Services; as the case may be,  as recorded in the Contract Form signed by the parties, including all attachments and appendices thereto and all documents incorporated by reference therein.</w:t>
      </w:r>
    </w:p>
    <w:p w14:paraId="73D52248" w14:textId="77777777" w:rsidR="00FD2651" w:rsidRPr="006073D7" w:rsidRDefault="00FD2651">
      <w:pPr>
        <w:jc w:val="left"/>
      </w:pPr>
    </w:p>
    <w:p w14:paraId="52910E2E" w14:textId="77777777" w:rsidR="00FD2651" w:rsidRPr="006073D7" w:rsidRDefault="0043613A">
      <w:r w:rsidRPr="006073D7">
        <w:rPr>
          <w:b/>
        </w:rPr>
        <w:t xml:space="preserve">CIF – </w:t>
      </w:r>
      <w:r w:rsidRPr="006073D7">
        <w:t>Cost Insurance and Freight.</w:t>
      </w:r>
    </w:p>
    <w:p w14:paraId="21D9D574" w14:textId="77777777" w:rsidR="00FD2651" w:rsidRPr="006073D7" w:rsidRDefault="00FD2651">
      <w:pPr>
        <w:jc w:val="left"/>
      </w:pPr>
    </w:p>
    <w:p w14:paraId="3CDE7558" w14:textId="77777777" w:rsidR="00FD2651" w:rsidRPr="006073D7" w:rsidRDefault="0043613A">
      <w:r w:rsidRPr="006073D7">
        <w:rPr>
          <w:b/>
        </w:rPr>
        <w:t xml:space="preserve">CIP – </w:t>
      </w:r>
      <w:r w:rsidRPr="006073D7">
        <w:t>Carriage and Insurance Paid.</w:t>
      </w:r>
    </w:p>
    <w:p w14:paraId="3D487F45" w14:textId="77777777" w:rsidR="00FD2651" w:rsidRPr="006073D7" w:rsidRDefault="00FD2651"/>
    <w:p w14:paraId="21474CCA" w14:textId="77777777" w:rsidR="00FD2651" w:rsidRPr="006073D7" w:rsidRDefault="0043613A">
      <w:r w:rsidRPr="006073D7">
        <w:rPr>
          <w:b/>
        </w:rPr>
        <w:t xml:space="preserve">CPI – </w:t>
      </w:r>
      <w:r w:rsidRPr="006073D7">
        <w:t>Consumer Price Index.</w:t>
      </w:r>
    </w:p>
    <w:p w14:paraId="4759A93D" w14:textId="77777777" w:rsidR="00FD2651" w:rsidRPr="006073D7" w:rsidRDefault="00FD2651">
      <w:pPr>
        <w:jc w:val="left"/>
      </w:pPr>
    </w:p>
    <w:p w14:paraId="55BE6A6B" w14:textId="77777777" w:rsidR="00FD2651" w:rsidRPr="006073D7" w:rsidRDefault="0043613A">
      <w:pPr>
        <w:jc w:val="left"/>
      </w:pPr>
      <w:r w:rsidRPr="006073D7">
        <w:rPr>
          <w:b/>
        </w:rPr>
        <w:t>DDP</w:t>
      </w:r>
      <w:r w:rsidRPr="006073D7">
        <w:t xml:space="preserve"> – Refers to the quoted price of the Goods, which means “delivered duty paid.”</w:t>
      </w:r>
    </w:p>
    <w:p w14:paraId="05055BDF" w14:textId="77777777" w:rsidR="00FD2651" w:rsidRPr="006073D7" w:rsidRDefault="00FD2651">
      <w:pPr>
        <w:jc w:val="left"/>
      </w:pPr>
    </w:p>
    <w:p w14:paraId="39A23B0D" w14:textId="77777777" w:rsidR="00FD2651" w:rsidRPr="006073D7" w:rsidRDefault="0043613A">
      <w:pPr>
        <w:jc w:val="left"/>
        <w:rPr>
          <w:b/>
        </w:rPr>
      </w:pPr>
      <w:r w:rsidRPr="006073D7">
        <w:rPr>
          <w:b/>
        </w:rPr>
        <w:t xml:space="preserve">DTI </w:t>
      </w:r>
      <w:r w:rsidRPr="006073D7">
        <w:t>– Department of Trade and Industry.</w:t>
      </w:r>
    </w:p>
    <w:p w14:paraId="1FC02EAD" w14:textId="77777777" w:rsidR="00FD2651" w:rsidRPr="006073D7" w:rsidRDefault="00FD2651">
      <w:pPr>
        <w:jc w:val="left"/>
      </w:pPr>
    </w:p>
    <w:p w14:paraId="2ACB6B3B" w14:textId="77777777" w:rsidR="00FD2651" w:rsidRPr="006073D7" w:rsidRDefault="0043613A">
      <w:pPr>
        <w:jc w:val="left"/>
      </w:pPr>
      <w:r w:rsidRPr="006073D7">
        <w:rPr>
          <w:b/>
        </w:rPr>
        <w:t>EXW</w:t>
      </w:r>
      <w:r w:rsidRPr="006073D7">
        <w:t xml:space="preserve"> – Ex works.</w:t>
      </w:r>
    </w:p>
    <w:p w14:paraId="58DD7BBE" w14:textId="77777777" w:rsidR="00FD2651" w:rsidRPr="006073D7" w:rsidRDefault="00FD2651">
      <w:pPr>
        <w:jc w:val="left"/>
      </w:pPr>
    </w:p>
    <w:p w14:paraId="43E10289" w14:textId="77777777" w:rsidR="00FD2651" w:rsidRPr="006073D7" w:rsidRDefault="0043613A">
      <w:pPr>
        <w:jc w:val="left"/>
      </w:pPr>
      <w:r w:rsidRPr="006073D7">
        <w:rPr>
          <w:b/>
        </w:rPr>
        <w:t>FCA</w:t>
      </w:r>
      <w:r w:rsidRPr="006073D7">
        <w:t xml:space="preserve"> – “Free Carrier” shipping point.</w:t>
      </w:r>
    </w:p>
    <w:p w14:paraId="2A2B2BCB" w14:textId="77777777" w:rsidR="00FD2651" w:rsidRPr="006073D7" w:rsidRDefault="00FD2651">
      <w:pPr>
        <w:jc w:val="left"/>
      </w:pPr>
    </w:p>
    <w:p w14:paraId="553BE569" w14:textId="77777777" w:rsidR="00FD2651" w:rsidRPr="006073D7" w:rsidRDefault="0043613A">
      <w:pPr>
        <w:jc w:val="left"/>
      </w:pPr>
      <w:r w:rsidRPr="006073D7">
        <w:rPr>
          <w:b/>
        </w:rPr>
        <w:t>FOB</w:t>
      </w:r>
      <w:r w:rsidRPr="006073D7">
        <w:t xml:space="preserve"> – “Free on Board” shipping point.</w:t>
      </w:r>
    </w:p>
    <w:p w14:paraId="75DCBEBD" w14:textId="77777777" w:rsidR="00FD2651" w:rsidRPr="006073D7" w:rsidRDefault="00FD2651">
      <w:pPr>
        <w:jc w:val="left"/>
      </w:pPr>
    </w:p>
    <w:p w14:paraId="308E5172" w14:textId="77777777" w:rsidR="00FD2651" w:rsidRPr="006073D7" w:rsidRDefault="0043613A">
      <w:r w:rsidRPr="006073D7">
        <w:rPr>
          <w:b/>
        </w:rPr>
        <w:t>Foreign-funded Procurement or Foreign-Assisted Project</w:t>
      </w:r>
      <w:r w:rsidRPr="006073D7">
        <w:t>–</w:t>
      </w:r>
      <w:r w:rsidRPr="006073D7">
        <w:rPr>
          <w:b/>
        </w:rPr>
        <w:t xml:space="preserve"> </w:t>
      </w:r>
      <w:r w:rsidRPr="006073D7">
        <w:t>Refers to procurement whose funding source is from a foreign government, foreign or international financing institution as specified in the Treaty or International or Executive Agreement. (2016 revised IRR, Section 5[b]).</w:t>
      </w:r>
    </w:p>
    <w:p w14:paraId="5ED754C2" w14:textId="77777777" w:rsidR="00FD2651" w:rsidRPr="006073D7" w:rsidRDefault="0043613A">
      <w:pPr>
        <w:spacing w:before="240" w:after="240"/>
      </w:pPr>
      <w:r w:rsidRPr="006073D7">
        <w:rPr>
          <w:b/>
        </w:rPr>
        <w:t>Framework Agreement</w:t>
      </w:r>
      <w:r w:rsidRPr="006073D7">
        <w:t xml:space="preserve"> – Refers to a written agreement between a procuring entity and a supplier or service provider that identifies the terms and conditions, under which specific purchases, otherwise known as “Call-Offs,” are made for the duration of the agreement. It is in the nature of an option contract between the procuring entity and the bidder(s) granting the procuring entity the option to either place an order for any of the goods or services identified in the Framework Agreement List or not buy at all, within a minimum period of one (1) year to a maximum period of three (3) years. (GPPB Resolution No. 27-2019)</w:t>
      </w:r>
    </w:p>
    <w:p w14:paraId="05DB8839" w14:textId="77777777" w:rsidR="00FD2651" w:rsidRPr="006073D7" w:rsidRDefault="0043613A">
      <w:r w:rsidRPr="006073D7">
        <w:rPr>
          <w:b/>
        </w:rPr>
        <w:t xml:space="preserve">GFI </w:t>
      </w:r>
      <w:r w:rsidRPr="006073D7">
        <w:t>– Government Financial Institution.</w:t>
      </w:r>
      <w:r w:rsidRPr="006073D7">
        <w:rPr>
          <w:b/>
        </w:rPr>
        <w:t xml:space="preserve"> </w:t>
      </w:r>
      <w:r w:rsidRPr="006073D7">
        <w:rPr>
          <w:b/>
          <w:i/>
        </w:rPr>
        <w:t> </w:t>
      </w:r>
    </w:p>
    <w:p w14:paraId="52059BD8" w14:textId="77777777" w:rsidR="00FD2651" w:rsidRPr="006073D7" w:rsidRDefault="00FD2651">
      <w:pPr>
        <w:jc w:val="left"/>
      </w:pPr>
    </w:p>
    <w:p w14:paraId="3C387C98" w14:textId="77777777" w:rsidR="00FD2651" w:rsidRPr="006073D7" w:rsidRDefault="0043613A">
      <w:r w:rsidRPr="006073D7">
        <w:rPr>
          <w:b/>
        </w:rPr>
        <w:t xml:space="preserve">GOCC </w:t>
      </w:r>
      <w:r w:rsidRPr="006073D7">
        <w:t>–</w:t>
      </w:r>
      <w:r w:rsidRPr="006073D7">
        <w:rPr>
          <w:b/>
        </w:rPr>
        <w:t xml:space="preserve"> </w:t>
      </w:r>
      <w:r w:rsidRPr="006073D7">
        <w:t>Government-owned and/or –controlled corporation.</w:t>
      </w:r>
    </w:p>
    <w:p w14:paraId="5E10A5DD" w14:textId="77777777" w:rsidR="00FD2651" w:rsidRPr="006073D7" w:rsidRDefault="00FD2651">
      <w:pPr>
        <w:jc w:val="left"/>
      </w:pPr>
    </w:p>
    <w:p w14:paraId="3FB7F689" w14:textId="77777777" w:rsidR="00FD2651" w:rsidRPr="006073D7" w:rsidRDefault="0043613A">
      <w:r w:rsidRPr="006073D7">
        <w:rPr>
          <w:b/>
        </w:rPr>
        <w:t xml:space="preserve">Goods </w:t>
      </w:r>
      <w:r w:rsidRPr="006073D7">
        <w:t>–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services, and other services essential to the operation of the Procuring Entity. (2016 revised IRR, Section 5[r])</w:t>
      </w:r>
    </w:p>
    <w:p w14:paraId="0F79CB27" w14:textId="77777777" w:rsidR="00FD2651" w:rsidRPr="006073D7" w:rsidRDefault="00FD2651">
      <w:pPr>
        <w:jc w:val="left"/>
      </w:pPr>
    </w:p>
    <w:p w14:paraId="4E73416D" w14:textId="77777777" w:rsidR="00FD2651" w:rsidRPr="006073D7" w:rsidRDefault="0043613A">
      <w:r w:rsidRPr="006073D7">
        <w:rPr>
          <w:b/>
        </w:rPr>
        <w:t xml:space="preserve">GOP </w:t>
      </w:r>
      <w:r w:rsidRPr="006073D7">
        <w:t>– Government of the Philippines.</w:t>
      </w:r>
    </w:p>
    <w:p w14:paraId="36A1DD85" w14:textId="77777777" w:rsidR="00FD2651" w:rsidRPr="006073D7" w:rsidRDefault="00FD2651"/>
    <w:p w14:paraId="7ABC18DF" w14:textId="77777777" w:rsidR="00FD2651" w:rsidRPr="006073D7" w:rsidRDefault="0043613A">
      <w:r w:rsidRPr="006073D7">
        <w:rPr>
          <w:b/>
        </w:rPr>
        <w:t xml:space="preserve">GPPB  </w:t>
      </w:r>
      <w:r w:rsidRPr="006073D7">
        <w:t xml:space="preserve">– </w:t>
      </w:r>
      <w:r w:rsidRPr="006073D7">
        <w:rPr>
          <w:b/>
        </w:rPr>
        <w:t xml:space="preserve"> </w:t>
      </w:r>
      <w:r w:rsidRPr="006073D7">
        <w:t>Government Procurement Policy Board.</w:t>
      </w:r>
    </w:p>
    <w:p w14:paraId="1D130FE3" w14:textId="77777777" w:rsidR="00FD2651" w:rsidRPr="006073D7" w:rsidRDefault="00FD2651">
      <w:pPr>
        <w:jc w:val="left"/>
      </w:pPr>
    </w:p>
    <w:p w14:paraId="7F552817" w14:textId="77777777" w:rsidR="00FD2651" w:rsidRPr="006073D7" w:rsidRDefault="0043613A">
      <w:r w:rsidRPr="006073D7">
        <w:rPr>
          <w:b/>
        </w:rPr>
        <w:t xml:space="preserve">INCOTERMS – </w:t>
      </w:r>
      <w:r w:rsidRPr="006073D7">
        <w:t>International Commercial Terms.</w:t>
      </w:r>
    </w:p>
    <w:p w14:paraId="00EFF624" w14:textId="77777777" w:rsidR="00FD2651" w:rsidRPr="006073D7" w:rsidRDefault="00FD2651">
      <w:pPr>
        <w:jc w:val="left"/>
      </w:pPr>
    </w:p>
    <w:p w14:paraId="10C27941" w14:textId="77777777" w:rsidR="00FD2651" w:rsidRPr="006073D7" w:rsidRDefault="0043613A">
      <w:r w:rsidRPr="006073D7">
        <w:rPr>
          <w:b/>
        </w:rPr>
        <w:t xml:space="preserve">Infrastructure Projects </w:t>
      </w:r>
      <w:r w:rsidRPr="006073D7">
        <w:t xml:space="preserve">–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 </w:t>
      </w:r>
      <w:r w:rsidRPr="006073D7">
        <w:lastRenderedPageBreak/>
        <w:t xml:space="preserve">buildings, school buildings, hospital buildings, and other related construction projects of the government. Also referred to as </w:t>
      </w:r>
      <w:r w:rsidRPr="006073D7">
        <w:rPr>
          <w:i/>
        </w:rPr>
        <w:t>civil works or works</w:t>
      </w:r>
      <w:r w:rsidRPr="006073D7">
        <w:t>. (2016 revised IRR, Section 5[u])</w:t>
      </w:r>
    </w:p>
    <w:p w14:paraId="0FB2729B" w14:textId="77777777" w:rsidR="00FD2651" w:rsidRPr="006073D7" w:rsidRDefault="00FD2651">
      <w:pPr>
        <w:jc w:val="left"/>
      </w:pPr>
    </w:p>
    <w:p w14:paraId="4BE367EE" w14:textId="77777777" w:rsidR="00FD2651" w:rsidRPr="006073D7" w:rsidRDefault="0043613A">
      <w:r w:rsidRPr="006073D7">
        <w:rPr>
          <w:b/>
        </w:rPr>
        <w:t xml:space="preserve">LGUs – </w:t>
      </w:r>
      <w:r w:rsidRPr="006073D7">
        <w:t>Local Government Units. </w:t>
      </w:r>
    </w:p>
    <w:p w14:paraId="6E16FFD2" w14:textId="77777777" w:rsidR="00FD2651" w:rsidRPr="006073D7" w:rsidRDefault="00FD2651">
      <w:pPr>
        <w:jc w:val="left"/>
      </w:pPr>
    </w:p>
    <w:p w14:paraId="03610218" w14:textId="77777777" w:rsidR="00FD2651" w:rsidRPr="006073D7" w:rsidRDefault="0043613A">
      <w:r w:rsidRPr="006073D7">
        <w:rPr>
          <w:b/>
        </w:rPr>
        <w:t xml:space="preserve">NFCC – </w:t>
      </w:r>
      <w:r w:rsidRPr="006073D7">
        <w:t>Net Financial Contracting Capacity.</w:t>
      </w:r>
    </w:p>
    <w:p w14:paraId="3B9A0E4A" w14:textId="77777777" w:rsidR="00FD2651" w:rsidRPr="006073D7" w:rsidRDefault="00FD2651">
      <w:pPr>
        <w:jc w:val="left"/>
      </w:pPr>
    </w:p>
    <w:p w14:paraId="2022EFDF" w14:textId="77777777" w:rsidR="00FD2651" w:rsidRPr="006073D7" w:rsidRDefault="0043613A">
      <w:r w:rsidRPr="006073D7">
        <w:rPr>
          <w:b/>
        </w:rPr>
        <w:t xml:space="preserve">NGA – </w:t>
      </w:r>
      <w:r w:rsidRPr="006073D7">
        <w:t>National Government Agency.</w:t>
      </w:r>
    </w:p>
    <w:p w14:paraId="77590052" w14:textId="77777777" w:rsidR="00FD2651" w:rsidRPr="006073D7" w:rsidRDefault="00FD2651">
      <w:pPr>
        <w:jc w:val="left"/>
      </w:pPr>
    </w:p>
    <w:p w14:paraId="2C6E407A" w14:textId="67399AD9" w:rsidR="00FD2651" w:rsidRPr="00175C3D" w:rsidRDefault="0043613A">
      <w:r w:rsidRPr="006073D7">
        <w:rPr>
          <w:b/>
        </w:rPr>
        <w:t xml:space="preserve">PhilGEPS - </w:t>
      </w:r>
      <w:r w:rsidRPr="006073D7">
        <w:t>Philippine Government Electronic Procurement System. </w:t>
      </w:r>
    </w:p>
    <w:p w14:paraId="1CAC575F" w14:textId="77777777" w:rsidR="00FD2651" w:rsidRPr="006073D7" w:rsidRDefault="00FD2651">
      <w:pPr>
        <w:jc w:val="left"/>
      </w:pPr>
    </w:p>
    <w:p w14:paraId="1AA0A331" w14:textId="77777777" w:rsidR="00FD2651" w:rsidRPr="006073D7" w:rsidRDefault="0043613A">
      <w:r w:rsidRPr="006073D7">
        <w:rPr>
          <w:b/>
        </w:rPr>
        <w:t xml:space="preserve">Procurement Project </w:t>
      </w:r>
      <w:r w:rsidRPr="006073D7">
        <w:t>– refers to a specific or identified procurement covering goods, infrastructure project or consulting services. A Procurement Project shall be described, detailed, and scheduled in the Project Procurement Management Plan prepared by the agency which shall be consolidated in the procuring entity's Annual Procurement Plan. (GPPB Circular No. 06-2019 dated 17 July 2019)</w:t>
      </w:r>
    </w:p>
    <w:p w14:paraId="1FA153D0" w14:textId="77777777" w:rsidR="00FD2651" w:rsidRPr="006073D7" w:rsidRDefault="00FD2651">
      <w:pPr>
        <w:jc w:val="left"/>
      </w:pPr>
    </w:p>
    <w:p w14:paraId="0B191135" w14:textId="77777777" w:rsidR="00FD2651" w:rsidRPr="006073D7" w:rsidRDefault="0043613A">
      <w:r w:rsidRPr="006073D7">
        <w:rPr>
          <w:b/>
        </w:rPr>
        <w:t xml:space="preserve">PSA – </w:t>
      </w:r>
      <w:r w:rsidRPr="006073D7">
        <w:t>Philippine Statistics Authority.</w:t>
      </w:r>
      <w:r w:rsidRPr="006073D7">
        <w:rPr>
          <w:b/>
        </w:rPr>
        <w:t> </w:t>
      </w:r>
    </w:p>
    <w:p w14:paraId="5BB5CC09" w14:textId="77777777" w:rsidR="00FD2651" w:rsidRPr="006073D7" w:rsidRDefault="00FD2651">
      <w:pPr>
        <w:jc w:val="left"/>
      </w:pPr>
    </w:p>
    <w:p w14:paraId="68614E6F" w14:textId="77777777" w:rsidR="00FD2651" w:rsidRPr="006073D7" w:rsidRDefault="0043613A">
      <w:r w:rsidRPr="006073D7">
        <w:rPr>
          <w:b/>
        </w:rPr>
        <w:t xml:space="preserve">SEC – </w:t>
      </w:r>
      <w:r w:rsidRPr="006073D7">
        <w:t>Securities and Exchange Commission.</w:t>
      </w:r>
    </w:p>
    <w:p w14:paraId="780AD801" w14:textId="77777777" w:rsidR="00FD2651" w:rsidRPr="006073D7" w:rsidRDefault="00FD2651">
      <w:pPr>
        <w:rPr>
          <w:b/>
        </w:rPr>
      </w:pPr>
    </w:p>
    <w:p w14:paraId="530D9CD7" w14:textId="77777777" w:rsidR="00FD2651" w:rsidRPr="006073D7" w:rsidRDefault="0043613A">
      <w:r w:rsidRPr="006073D7">
        <w:rPr>
          <w:b/>
        </w:rPr>
        <w:t xml:space="preserve">SLCC – </w:t>
      </w:r>
      <w:r w:rsidRPr="006073D7">
        <w:t>Single Largest Completed Contract.</w:t>
      </w:r>
    </w:p>
    <w:p w14:paraId="4C46D552" w14:textId="77777777" w:rsidR="00FD2651" w:rsidRPr="006073D7" w:rsidRDefault="00FD2651"/>
    <w:p w14:paraId="5472963C" w14:textId="77777777" w:rsidR="00FD2651" w:rsidRPr="006073D7" w:rsidRDefault="0043613A">
      <w:r w:rsidRPr="006073D7">
        <w:rPr>
          <w:b/>
        </w:rPr>
        <w:t xml:space="preserve">Supplier </w:t>
      </w:r>
      <w:r w:rsidRPr="006073D7">
        <w:t xml:space="preserve">– refers to a citizen, or any corporate body or commercial company duly organized and registered under the laws where it is established, habitually established in business and engaged in the manufacture or sale of the merchandise or performance of the general services covered by his bid. (Item 3.8 of GPPB Resolution No. 13-2019, dated 23 May 2019). Supplier as used in these Bidding Documents may likewise refer to a distributor, manufacturer, contractor, or consultant. </w:t>
      </w:r>
    </w:p>
    <w:p w14:paraId="4AFA67C5" w14:textId="77777777" w:rsidR="00FD2651" w:rsidRPr="006073D7" w:rsidRDefault="00FD2651"/>
    <w:p w14:paraId="036BC098" w14:textId="77777777" w:rsidR="00FD2651" w:rsidRPr="006073D7" w:rsidRDefault="0043613A">
      <w:pPr>
        <w:jc w:val="left"/>
        <w:rPr>
          <w:b/>
        </w:rPr>
        <w:sectPr w:rsidR="00FD2651" w:rsidRPr="006073D7" w:rsidSect="00F841B0">
          <w:headerReference w:type="even" r:id="rId10"/>
          <w:headerReference w:type="default" r:id="rId11"/>
          <w:footerReference w:type="default" r:id="rId12"/>
          <w:headerReference w:type="first" r:id="rId13"/>
          <w:pgSz w:w="11909" w:h="16834"/>
          <w:pgMar w:top="1440" w:right="1440" w:bottom="1440" w:left="1440" w:header="720" w:footer="720" w:gutter="0"/>
          <w:cols w:space="720" w:equalWidth="0">
            <w:col w:w="9029"/>
          </w:cols>
        </w:sectPr>
      </w:pPr>
      <w:r w:rsidRPr="006073D7">
        <w:rPr>
          <w:b/>
        </w:rPr>
        <w:t xml:space="preserve">UN – </w:t>
      </w:r>
      <w:r w:rsidRPr="006073D7">
        <w:t>United Nations.</w:t>
      </w:r>
    </w:p>
    <w:p w14:paraId="57C83A65" w14:textId="2A752B40" w:rsidR="00FD2651" w:rsidRPr="006073D7" w:rsidRDefault="0043613A">
      <w:pPr>
        <w:pStyle w:val="Heading1"/>
        <w:spacing w:before="0" w:after="0"/>
        <w:rPr>
          <w:sz w:val="32"/>
          <w:szCs w:val="32"/>
        </w:rPr>
      </w:pPr>
      <w:bookmarkStart w:id="3" w:name="_Toc46916345"/>
      <w:r w:rsidRPr="006073D7">
        <w:lastRenderedPageBreak/>
        <w:t>Section I. Invitation to Bid</w:t>
      </w:r>
      <w:bookmarkEnd w:id="3"/>
    </w:p>
    <w:p w14:paraId="6BF61DD7" w14:textId="77777777" w:rsidR="00FD2651" w:rsidRPr="006073D7" w:rsidRDefault="00FD2651">
      <w:pPr>
        <w:tabs>
          <w:tab w:val="center" w:pos="4680"/>
        </w:tabs>
        <w:jc w:val="center"/>
        <w:rPr>
          <w:b/>
          <w:sz w:val="36"/>
          <w:szCs w:val="36"/>
        </w:rPr>
        <w:sectPr w:rsidR="00FD2651" w:rsidRPr="006073D7" w:rsidSect="00F841B0">
          <w:pgSz w:w="11909" w:h="16834"/>
          <w:pgMar w:top="1440" w:right="1440" w:bottom="1440" w:left="1440" w:header="720" w:footer="720" w:gutter="0"/>
          <w:cols w:space="720" w:equalWidth="0">
            <w:col w:w="9029"/>
          </w:cols>
        </w:sectPr>
      </w:pPr>
    </w:p>
    <w:p w14:paraId="1698082C" w14:textId="1074F168" w:rsidR="00C365CB" w:rsidRPr="001F59F7" w:rsidRDefault="00C365CB" w:rsidP="00C365CB">
      <w:pPr>
        <w:ind w:left="2880" w:firstLine="720"/>
      </w:pPr>
      <w:r>
        <w:rPr>
          <w:noProof/>
          <w:lang w:eastAsia="en-US"/>
        </w:rPr>
        <w:lastRenderedPageBreak/>
        <w:drawing>
          <wp:anchor distT="0" distB="0" distL="114300" distR="114300" simplePos="0" relativeHeight="251678720" behindDoc="1" locked="0" layoutInCell="1" allowOverlap="1" wp14:anchorId="49422476" wp14:editId="3AA2BE8D">
            <wp:simplePos x="0" y="0"/>
            <wp:positionH relativeFrom="column">
              <wp:posOffset>226060</wp:posOffset>
            </wp:positionH>
            <wp:positionV relativeFrom="paragraph">
              <wp:posOffset>-163830</wp:posOffset>
            </wp:positionV>
            <wp:extent cx="830580" cy="786130"/>
            <wp:effectExtent l="0" t="0" r="7620" b="0"/>
            <wp:wrapNone/>
            <wp:docPr id="19" name="Picture 19" descr="C:\Users\pmmoreno\Desktop\BTr 2015 Anniv\BTr-Origin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mmoreno\Desktop\BTr 2015 Anniv\BTr-Original-Logo.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0580" cy="786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59F7">
        <w:t>REPUBLIKA NG PILIPINAS</w:t>
      </w:r>
    </w:p>
    <w:p w14:paraId="617E2D64" w14:textId="77777777" w:rsidR="00C365CB" w:rsidRPr="001F59F7" w:rsidRDefault="00C365CB" w:rsidP="00C365CB">
      <w:pPr>
        <w:tabs>
          <w:tab w:val="center" w:pos="4320"/>
          <w:tab w:val="right" w:pos="8640"/>
        </w:tabs>
        <w:jc w:val="center"/>
      </w:pPr>
      <w:r w:rsidRPr="001F59F7">
        <w:t>KAGAWARAN NG PANANALAPI</w:t>
      </w:r>
    </w:p>
    <w:p w14:paraId="40A03204" w14:textId="77777777" w:rsidR="00C365CB" w:rsidRPr="001F59F7" w:rsidRDefault="00C365CB" w:rsidP="00C365CB">
      <w:pPr>
        <w:tabs>
          <w:tab w:val="center" w:pos="4320"/>
          <w:tab w:val="right" w:pos="8640"/>
        </w:tabs>
        <w:jc w:val="center"/>
        <w:rPr>
          <w:b/>
          <w:bCs/>
        </w:rPr>
      </w:pPr>
      <w:r w:rsidRPr="001F59F7">
        <w:rPr>
          <w:b/>
          <w:bCs/>
        </w:rPr>
        <w:t xml:space="preserve">     KAWANIHAN NG INGATANG-YAMAN</w:t>
      </w:r>
    </w:p>
    <w:p w14:paraId="5CAB9161" w14:textId="7B43AAB4" w:rsidR="00C365CB" w:rsidRPr="001F59F7" w:rsidRDefault="00C365CB" w:rsidP="00C365CB">
      <w:pPr>
        <w:tabs>
          <w:tab w:val="center" w:pos="4320"/>
          <w:tab w:val="right" w:pos="8640"/>
        </w:tabs>
        <w:jc w:val="center"/>
      </w:pPr>
      <w:r>
        <w:rPr>
          <w:noProof/>
          <w:lang w:eastAsia="en-US"/>
        </w:rPr>
        <mc:AlternateContent>
          <mc:Choice Requires="wps">
            <w:drawing>
              <wp:anchor distT="0" distB="0" distL="114300" distR="114300" simplePos="0" relativeHeight="251677696" behindDoc="1" locked="0" layoutInCell="1" allowOverlap="1" wp14:anchorId="097D92BF" wp14:editId="25103EBD">
                <wp:simplePos x="0" y="0"/>
                <wp:positionH relativeFrom="column">
                  <wp:posOffset>-55245</wp:posOffset>
                </wp:positionH>
                <wp:positionV relativeFrom="paragraph">
                  <wp:posOffset>96520</wp:posOffset>
                </wp:positionV>
                <wp:extent cx="1467485" cy="42545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7485"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34EA1" w14:textId="77777777" w:rsidR="003A4AC6" w:rsidRPr="00A909FC" w:rsidRDefault="003A4AC6" w:rsidP="00C365CB">
                            <w:pPr>
                              <w:pStyle w:val="Heading5"/>
                              <w:rPr>
                                <w:rFonts w:ascii="Monotype Corsiva" w:hAnsi="Monotype Corsiva"/>
                                <w:b w:val="0"/>
                                <w:i/>
                                <w:sz w:val="24"/>
                                <w:szCs w:val="24"/>
                              </w:rPr>
                            </w:pPr>
                            <w:r w:rsidRPr="00A909FC">
                              <w:rPr>
                                <w:rFonts w:ascii="Monotype Corsiva" w:hAnsi="Monotype Corsiva"/>
                                <w:b w:val="0"/>
                                <w:i/>
                                <w:sz w:val="24"/>
                                <w:szCs w:val="24"/>
                              </w:rPr>
                              <w:t>Funding the Republic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97D92BF" id="Rectangle 9" o:spid="_x0000_s1030" style="position:absolute;left:0;text-align:left;margin-left:-4.35pt;margin-top:7.6pt;width:115.55pt;height:3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" filled="f" stroked="f">
                <v:textbox>
                  <w:txbxContent>
                    <w:p w14:paraId="31734EA1" w14:textId="77777777" w:rsidR="003A4AC6" w:rsidRPr="00A909FC" w:rsidRDefault="003A4AC6" w:rsidP="00C365CB">
                      <w:pPr>
                        <w:pStyle w:val="Heading5"/>
                        <w:rPr>
                          <w:rFonts w:ascii="Monotype Corsiva" w:hAnsi="Monotype Corsiva"/>
                          <w:b w:val="0"/>
                          <w:i/>
                          <w:sz w:val="24"/>
                          <w:szCs w:val="24"/>
                        </w:rPr>
                      </w:pPr>
                      <w:r w:rsidRPr="00A909FC">
                        <w:rPr>
                          <w:rFonts w:ascii="Monotype Corsiva" w:hAnsi="Monotype Corsiva"/>
                          <w:b w:val="0"/>
                          <w:i/>
                          <w:sz w:val="24"/>
                          <w:szCs w:val="24"/>
                        </w:rPr>
                        <w:t>Funding the Republic</w:t>
                      </w:r>
                    </w:p>
                  </w:txbxContent>
                </v:textbox>
              </v:rect>
            </w:pict>
          </mc:Fallback>
        </mc:AlternateContent>
      </w:r>
      <w:r w:rsidRPr="001F59F7">
        <w:t xml:space="preserve">     (BUREAU OF THE TREASURY)</w:t>
      </w:r>
    </w:p>
    <w:p w14:paraId="3CF50C7B" w14:textId="77777777" w:rsidR="00C365CB" w:rsidRPr="001F59F7" w:rsidRDefault="00C365CB" w:rsidP="00C365CB">
      <w:pPr>
        <w:tabs>
          <w:tab w:val="center" w:pos="4320"/>
          <w:tab w:val="right" w:pos="8640"/>
        </w:tabs>
        <w:jc w:val="center"/>
      </w:pPr>
      <w:r w:rsidRPr="001F59F7">
        <w:t xml:space="preserve">   Intramuros, Manila 1002</w:t>
      </w:r>
    </w:p>
    <w:p w14:paraId="1FECA726" w14:textId="77777777" w:rsidR="00C365CB" w:rsidRPr="001F59F7" w:rsidRDefault="00C365CB" w:rsidP="00C365CB">
      <w:pPr>
        <w:tabs>
          <w:tab w:val="center" w:pos="4320"/>
          <w:tab w:val="right" w:pos="8640"/>
        </w:tabs>
        <w:jc w:val="left"/>
        <w:rPr>
          <w:rFonts w:ascii="Garamond" w:hAnsi="Garamond"/>
          <w:sz w:val="28"/>
        </w:rPr>
      </w:pPr>
      <w:r w:rsidRPr="001F59F7">
        <w:rPr>
          <w:rFonts w:ascii="Garamond" w:hAnsi="Garamond"/>
          <w:sz w:val="28"/>
        </w:rPr>
        <w:t xml:space="preserve">  </w:t>
      </w:r>
    </w:p>
    <w:p w14:paraId="54D515D3" w14:textId="77777777" w:rsidR="00C365CB" w:rsidRPr="001F59F7" w:rsidRDefault="00C365CB" w:rsidP="00C365CB">
      <w:pPr>
        <w:jc w:val="center"/>
        <w:rPr>
          <w:b/>
          <w:sz w:val="22"/>
        </w:rPr>
      </w:pPr>
      <w:r w:rsidRPr="001F59F7">
        <w:rPr>
          <w:sz w:val="22"/>
        </w:rPr>
        <w:t xml:space="preserve">  </w:t>
      </w:r>
      <w:r w:rsidRPr="001F59F7">
        <w:rPr>
          <w:b/>
          <w:sz w:val="22"/>
        </w:rPr>
        <w:t xml:space="preserve">INVITATION TO BID </w:t>
      </w:r>
    </w:p>
    <w:p w14:paraId="0DB32243" w14:textId="77777777" w:rsidR="00C365CB" w:rsidRPr="001F59F7" w:rsidRDefault="00C365CB" w:rsidP="00C365CB">
      <w:pPr>
        <w:rPr>
          <w:sz w:val="22"/>
        </w:rPr>
      </w:pPr>
    </w:p>
    <w:p w14:paraId="6E3ECDE8" w14:textId="77777777" w:rsidR="00FD2651" w:rsidRPr="006073D7" w:rsidRDefault="00FD2651" w:rsidP="00A92C0A">
      <w:pPr>
        <w:ind w:right="389"/>
      </w:pPr>
    </w:p>
    <w:p w14:paraId="7A6E214F" w14:textId="28BFD87C" w:rsidR="00FD2651" w:rsidRPr="006073D7" w:rsidRDefault="0043613A" w:rsidP="000A5178">
      <w:pPr>
        <w:pStyle w:val="ListParagraph"/>
        <w:numPr>
          <w:ilvl w:val="0"/>
          <w:numId w:val="42"/>
        </w:numPr>
        <w:pBdr>
          <w:top w:val="nil"/>
          <w:left w:val="nil"/>
          <w:bottom w:val="nil"/>
          <w:right w:val="nil"/>
          <w:between w:val="nil"/>
        </w:pBdr>
      </w:pPr>
      <w:r w:rsidRPr="006073D7">
        <w:t xml:space="preserve">The </w:t>
      </w:r>
      <w:r w:rsidR="00C365CB" w:rsidRPr="003A4AC6">
        <w:rPr>
          <w:b/>
          <w:sz w:val="22"/>
          <w:lang w:val="x-none" w:eastAsia="x-none"/>
        </w:rPr>
        <w:t>Bureau of the Treasury (BTr),</w:t>
      </w:r>
      <w:r w:rsidR="00C365CB" w:rsidRPr="003A4AC6">
        <w:rPr>
          <w:sz w:val="22"/>
          <w:lang w:val="x-none" w:eastAsia="x-none"/>
        </w:rPr>
        <w:t xml:space="preserve"> </w:t>
      </w:r>
      <w:r w:rsidRPr="006073D7">
        <w:t xml:space="preserve">through the </w:t>
      </w:r>
      <w:r w:rsidR="00C365CB" w:rsidRPr="003A4AC6">
        <w:rPr>
          <w:b/>
        </w:rPr>
        <w:t>National Expenditure Program of FY 2021</w:t>
      </w:r>
      <w:r w:rsidRPr="003A4AC6">
        <w:rPr>
          <w:i/>
        </w:rPr>
        <w:t xml:space="preserve"> </w:t>
      </w:r>
      <w:r w:rsidRPr="006073D7">
        <w:t xml:space="preserve">intends to apply the sum of </w:t>
      </w:r>
      <w:r w:rsidR="003A4AC6" w:rsidRPr="008900B8">
        <w:rPr>
          <w:b/>
        </w:rPr>
        <w:t xml:space="preserve"> </w:t>
      </w:r>
      <w:r w:rsidR="000453BF">
        <w:rPr>
          <w:b/>
        </w:rPr>
        <w:t>Three Million</w:t>
      </w:r>
      <w:r w:rsidR="007F1F1E">
        <w:rPr>
          <w:b/>
        </w:rPr>
        <w:t xml:space="preserve"> Seven Hundred  Eighty Thousand Pesos</w:t>
      </w:r>
      <w:r w:rsidR="003A4AC6" w:rsidRPr="003A4AC6">
        <w:rPr>
          <w:b/>
        </w:rPr>
        <w:t xml:space="preserve"> </w:t>
      </w:r>
      <w:r w:rsidR="00DA688F" w:rsidRPr="003A4AC6">
        <w:rPr>
          <w:b/>
        </w:rPr>
        <w:t xml:space="preserve"> (</w:t>
      </w:r>
      <w:r w:rsidR="003A4AC6" w:rsidRPr="003A4AC6">
        <w:rPr>
          <w:b/>
        </w:rPr>
        <w:t>P</w:t>
      </w:r>
      <w:r w:rsidR="00DA688F" w:rsidRPr="003A4AC6">
        <w:rPr>
          <w:b/>
        </w:rPr>
        <w:t>hp</w:t>
      </w:r>
      <w:r w:rsidR="007F1F1E">
        <w:rPr>
          <w:b/>
        </w:rPr>
        <w:t>3</w:t>
      </w:r>
      <w:r w:rsidR="00DA688F" w:rsidRPr="003A4AC6">
        <w:rPr>
          <w:b/>
        </w:rPr>
        <w:t>,</w:t>
      </w:r>
      <w:r w:rsidR="007F1F1E">
        <w:rPr>
          <w:b/>
        </w:rPr>
        <w:t>780</w:t>
      </w:r>
      <w:r w:rsidR="00DA688F" w:rsidRPr="003A4AC6">
        <w:rPr>
          <w:b/>
        </w:rPr>
        <w:t>,000.00)</w:t>
      </w:r>
      <w:r w:rsidRPr="006073D7">
        <w:t xml:space="preserve"> being the ABC to payments under the contract for </w:t>
      </w:r>
      <w:r w:rsidR="000453BF" w:rsidRPr="000453BF">
        <w:rPr>
          <w:rFonts w:eastAsia="Calibri"/>
          <w:b/>
          <w:color w:val="000000"/>
        </w:rPr>
        <w:t>Supply and Installation of 1 year licenses to existing various security and load balancing equipment of the Bureau of the Treasury’s online resources</w:t>
      </w:r>
      <w:r w:rsidR="000453BF" w:rsidRPr="003A4AC6">
        <w:rPr>
          <w:b/>
        </w:rPr>
        <w:t xml:space="preserve"> </w:t>
      </w:r>
      <w:r w:rsidR="00DA688F" w:rsidRPr="003A4AC6">
        <w:rPr>
          <w:b/>
        </w:rPr>
        <w:t>/ ITB-</w:t>
      </w:r>
      <w:r w:rsidR="000453BF">
        <w:rPr>
          <w:b/>
        </w:rPr>
        <w:t>9</w:t>
      </w:r>
      <w:r w:rsidR="00DA688F" w:rsidRPr="003A4AC6">
        <w:rPr>
          <w:b/>
        </w:rPr>
        <w:t>-2021-G (EPA)</w:t>
      </w:r>
      <w:r w:rsidRPr="006073D7">
        <w:t>.  Bids received in excess of the ABC shall be automatically rejected at bid opening.</w:t>
      </w:r>
    </w:p>
    <w:p w14:paraId="6E00C06B" w14:textId="77777777" w:rsidR="00FD2651" w:rsidRPr="006073D7" w:rsidRDefault="00FD2651" w:rsidP="00F841B0">
      <w:pPr>
        <w:ind w:left="720" w:right="29"/>
      </w:pPr>
    </w:p>
    <w:p w14:paraId="08B98908" w14:textId="186D1A74" w:rsidR="00FD2651" w:rsidRPr="006073D7" w:rsidRDefault="0043613A" w:rsidP="000A5178">
      <w:pPr>
        <w:pStyle w:val="ListParagraph"/>
        <w:numPr>
          <w:ilvl w:val="0"/>
          <w:numId w:val="42"/>
        </w:numPr>
        <w:ind w:right="29"/>
      </w:pPr>
      <w:r w:rsidRPr="006073D7">
        <w:t xml:space="preserve">The </w:t>
      </w:r>
      <w:r w:rsidR="00DC027D" w:rsidRPr="003A4AC6">
        <w:rPr>
          <w:b/>
        </w:rPr>
        <w:t>BTr</w:t>
      </w:r>
      <w:r w:rsidRPr="006073D7">
        <w:t xml:space="preserve"> now invites bids for the above Procurement Project.</w:t>
      </w:r>
      <w:r w:rsidRPr="003A4AC6">
        <w:rPr>
          <w:i/>
        </w:rPr>
        <w:t xml:space="preserve"> </w:t>
      </w:r>
      <w:r w:rsidRPr="003A4AC6">
        <w:rPr>
          <w:vertAlign w:val="superscript"/>
        </w:rPr>
        <w:t xml:space="preserve">  </w:t>
      </w:r>
      <w:r w:rsidRPr="006073D7">
        <w:t xml:space="preserve">Delivery of the Goods is required by </w:t>
      </w:r>
      <w:r w:rsidR="000453BF">
        <w:rPr>
          <w:b/>
        </w:rPr>
        <w:t xml:space="preserve">thirty </w:t>
      </w:r>
      <w:r w:rsidR="003A4AC6">
        <w:rPr>
          <w:b/>
        </w:rPr>
        <w:t>(</w:t>
      </w:r>
      <w:r w:rsidR="000453BF">
        <w:rPr>
          <w:b/>
        </w:rPr>
        <w:t>3</w:t>
      </w:r>
      <w:r w:rsidR="00482116">
        <w:rPr>
          <w:b/>
        </w:rPr>
        <w:t>0</w:t>
      </w:r>
      <w:r w:rsidR="003A4AC6">
        <w:rPr>
          <w:b/>
        </w:rPr>
        <w:t xml:space="preserve">) calendar days </w:t>
      </w:r>
      <w:r w:rsidR="00DC027D" w:rsidRPr="003A4AC6">
        <w:rPr>
          <w:b/>
        </w:rPr>
        <w:t>upon receipt of Notice to Proceed</w:t>
      </w:r>
      <w:r w:rsidRPr="006073D7">
        <w:t xml:space="preserve">.  Bidders should have completed, within </w:t>
      </w:r>
      <w:r w:rsidR="00DC027D" w:rsidRPr="003A4AC6">
        <w:rPr>
          <w:b/>
        </w:rPr>
        <w:t xml:space="preserve">the last </w:t>
      </w:r>
      <w:r w:rsidR="000453BF">
        <w:rPr>
          <w:b/>
        </w:rPr>
        <w:t xml:space="preserve">three </w:t>
      </w:r>
      <w:r w:rsidR="00482116">
        <w:rPr>
          <w:b/>
        </w:rPr>
        <w:t>(</w:t>
      </w:r>
      <w:r w:rsidR="000453BF">
        <w:rPr>
          <w:b/>
        </w:rPr>
        <w:t>3</w:t>
      </w:r>
      <w:r w:rsidR="00482116">
        <w:rPr>
          <w:b/>
        </w:rPr>
        <w:t xml:space="preserve">) years </w:t>
      </w:r>
      <w:r w:rsidRPr="006073D7">
        <w:t xml:space="preserve"> from the date of submission and receipt of bids, a contract similar to the Project.  The description of an eligible bidder is contained in the Bidding Documents, particularly, in Section II (Instructions to Bidders).</w:t>
      </w:r>
    </w:p>
    <w:p w14:paraId="50CAAB28" w14:textId="77777777" w:rsidR="00FD2651" w:rsidRPr="006073D7" w:rsidRDefault="00FD2651" w:rsidP="00F841B0">
      <w:pPr>
        <w:ind w:left="720" w:right="29"/>
      </w:pPr>
    </w:p>
    <w:p w14:paraId="5A1C2199" w14:textId="75394FBD" w:rsidR="00FD2651" w:rsidRDefault="0043613A" w:rsidP="000A5178">
      <w:pPr>
        <w:pStyle w:val="ListParagraph"/>
        <w:numPr>
          <w:ilvl w:val="0"/>
          <w:numId w:val="42"/>
        </w:numPr>
        <w:ind w:right="29"/>
      </w:pPr>
      <w:r w:rsidRPr="006073D7">
        <w:t>Bidding will be conducted through open competitive bidding procedures using a non-discretionary “</w:t>
      </w:r>
      <w:r w:rsidRPr="003A4AC6">
        <w:rPr>
          <w:i/>
        </w:rPr>
        <w:t>pass/fail</w:t>
      </w:r>
      <w:r w:rsidRPr="006073D7">
        <w:t>” criterion as specified in the 2016 revised Implementing Rules and Regulations (IRR) of Republic Act (RA) No. 9184.</w:t>
      </w:r>
    </w:p>
    <w:p w14:paraId="51089833" w14:textId="77777777" w:rsidR="00DC027D" w:rsidRDefault="00DC027D" w:rsidP="00DC027D">
      <w:pPr>
        <w:pStyle w:val="ListParagraph"/>
      </w:pPr>
    </w:p>
    <w:p w14:paraId="68168BBD" w14:textId="48E75819" w:rsidR="00FD2651" w:rsidRPr="006073D7" w:rsidRDefault="00DC027D" w:rsidP="004D0734">
      <w:pPr>
        <w:numPr>
          <w:ilvl w:val="0"/>
          <w:numId w:val="5"/>
        </w:numPr>
        <w:pBdr>
          <w:top w:val="nil"/>
          <w:left w:val="nil"/>
          <w:bottom w:val="nil"/>
          <w:right w:val="nil"/>
          <w:between w:val="nil"/>
        </w:pBdr>
        <w:tabs>
          <w:tab w:val="left" w:pos="1080"/>
        </w:tabs>
        <w:ind w:left="1080" w:right="29"/>
        <w:rPr>
          <w:color w:val="000000"/>
        </w:rPr>
      </w:pPr>
      <w:r w:rsidRPr="006073D7">
        <w:rPr>
          <w:i/>
          <w:color w:val="000000"/>
        </w:rPr>
        <w:t xml:space="preserve"> </w:t>
      </w:r>
      <w:r w:rsidR="0043613A" w:rsidRPr="006073D7">
        <w:rPr>
          <w:i/>
          <w:color w:val="000000"/>
        </w:rPr>
        <w:t xml:space="preserve">[Select this paragraph if conditions (a), (c), and (d) under Section 23.4.1.2 of the 2016 revised IRR of RA No. 9184 do not exist:] </w:t>
      </w:r>
      <w:r w:rsidR="0043613A" w:rsidRPr="006073D7">
        <w:rPr>
          <w:color w:val="000000"/>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No. 5183. </w:t>
      </w:r>
    </w:p>
    <w:p w14:paraId="2F9F5AC4" w14:textId="77777777" w:rsidR="00FD2651" w:rsidRPr="006073D7" w:rsidRDefault="00FD2651" w:rsidP="00F841B0">
      <w:pPr>
        <w:ind w:left="720" w:right="29" w:hanging="720"/>
      </w:pPr>
    </w:p>
    <w:p w14:paraId="0F69EBCB" w14:textId="39A0A749" w:rsidR="00FD2651" w:rsidRDefault="0043613A" w:rsidP="000A5178">
      <w:pPr>
        <w:pStyle w:val="ListParagraph"/>
        <w:numPr>
          <w:ilvl w:val="0"/>
          <w:numId w:val="42"/>
        </w:numPr>
        <w:ind w:right="29"/>
      </w:pPr>
      <w:r w:rsidRPr="006073D7">
        <w:t xml:space="preserve">Prospective Bidders may obtain further information from </w:t>
      </w:r>
      <w:r w:rsidR="00DC027D">
        <w:t xml:space="preserve">the Office of the BTr Bids and Awards Committee (BAC) Secretariat  </w:t>
      </w:r>
      <w:r w:rsidRPr="006073D7">
        <w:t xml:space="preserve">and inspect the Bidding Documents at the address given below during </w:t>
      </w:r>
      <w:r w:rsidR="00DC027D">
        <w:t>8:00 am to 5:00 pm</w:t>
      </w:r>
      <w:r w:rsidRPr="006073D7">
        <w:t>.</w:t>
      </w:r>
    </w:p>
    <w:p w14:paraId="309D8EF1" w14:textId="77777777" w:rsidR="00DC027D" w:rsidRDefault="00DC027D" w:rsidP="00DC027D">
      <w:pPr>
        <w:jc w:val="left"/>
        <w:rPr>
          <w:b/>
          <w:i/>
          <w:color w:val="FF0000"/>
          <w:sz w:val="22"/>
          <w:lang w:val="en-PH"/>
        </w:rPr>
      </w:pPr>
    </w:p>
    <w:p w14:paraId="05EF4E92" w14:textId="67E0A818" w:rsidR="00DC027D" w:rsidRPr="00DC027D" w:rsidRDefault="00DC027D" w:rsidP="00DC027D">
      <w:pPr>
        <w:ind w:left="720"/>
        <w:jc w:val="left"/>
        <w:rPr>
          <w:b/>
          <w:i/>
          <w:color w:val="FF0000"/>
          <w:sz w:val="22"/>
          <w:lang w:val="en-PH"/>
        </w:rPr>
      </w:pPr>
      <w:r w:rsidRPr="00DC027D">
        <w:rPr>
          <w:b/>
          <w:i/>
          <w:color w:val="FF0000"/>
          <w:sz w:val="22"/>
          <w:lang w:val="en-PH"/>
        </w:rPr>
        <w:t xml:space="preserve">A pre-registration will be conducted to prospective bidders who wish to attend the scheduled bidding activities. Only those who registered will be provided an invitation/link for the scheduled Pre-Bid Conference. Please refer to the pre-registration link: </w:t>
      </w:r>
    </w:p>
    <w:p w14:paraId="48A5F155" w14:textId="77777777" w:rsidR="00DC027D" w:rsidRPr="00DC027D" w:rsidRDefault="00DC027D" w:rsidP="00DC027D">
      <w:pPr>
        <w:pStyle w:val="ListParagraph"/>
        <w:ind w:left="2700"/>
        <w:jc w:val="left"/>
        <w:rPr>
          <w:b/>
          <w:i/>
          <w:color w:val="FF0000"/>
          <w:sz w:val="22"/>
          <w:lang w:val="en-PH"/>
        </w:rPr>
      </w:pPr>
    </w:p>
    <w:p w14:paraId="73FBE3C0" w14:textId="00F0C10B" w:rsidR="00DC027D" w:rsidRDefault="00413861" w:rsidP="00DC027D">
      <w:pPr>
        <w:ind w:left="720" w:right="29"/>
      </w:pPr>
      <w:hyperlink r:id="rId15" w:history="1">
        <w:r w:rsidRPr="00F045CE">
          <w:rPr>
            <w:rStyle w:val="Hyperlink"/>
          </w:rPr>
          <w:t>https://forms.gle/yh5oTER4eHwFUtJ88</w:t>
        </w:r>
      </w:hyperlink>
    </w:p>
    <w:p w14:paraId="4B382F5B" w14:textId="77777777" w:rsidR="00413861" w:rsidRPr="006073D7" w:rsidRDefault="00413861" w:rsidP="00DC027D">
      <w:pPr>
        <w:ind w:left="720" w:right="29"/>
      </w:pPr>
      <w:bookmarkStart w:id="4" w:name="_GoBack"/>
      <w:bookmarkEnd w:id="4"/>
    </w:p>
    <w:p w14:paraId="6D87955F" w14:textId="77777777" w:rsidR="00FD2651" w:rsidRPr="006073D7" w:rsidRDefault="00FD2651" w:rsidP="00F841B0">
      <w:pPr>
        <w:ind w:left="720" w:right="29"/>
      </w:pPr>
    </w:p>
    <w:p w14:paraId="4EFAD16C" w14:textId="65E50247" w:rsidR="00DC027D" w:rsidRDefault="0043613A" w:rsidP="000A5178">
      <w:pPr>
        <w:pStyle w:val="ListParagraph"/>
        <w:numPr>
          <w:ilvl w:val="0"/>
          <w:numId w:val="42"/>
        </w:numPr>
        <w:ind w:right="29"/>
      </w:pPr>
      <w:bookmarkStart w:id="5" w:name="_heading=h.tyjcwt" w:colFirst="0" w:colLast="0"/>
      <w:bookmarkEnd w:id="5"/>
      <w:r w:rsidRPr="006073D7">
        <w:t xml:space="preserve">A complete set of Bidding Documents may be acquired by interested Bidders on </w:t>
      </w:r>
      <w:r w:rsidR="00482116">
        <w:t>December 4</w:t>
      </w:r>
      <w:r w:rsidR="00DC027D">
        <w:t>, 2020</w:t>
      </w:r>
      <w:r w:rsidRPr="003A4AC6">
        <w:rPr>
          <w:i/>
        </w:rPr>
        <w:t xml:space="preserve"> </w:t>
      </w:r>
      <w:r w:rsidRPr="006073D7">
        <w:t>from the given address and website</w:t>
      </w:r>
      <w:r w:rsidR="0012602E">
        <w:t>(</w:t>
      </w:r>
      <w:r w:rsidRPr="006073D7">
        <w:t>s</w:t>
      </w:r>
      <w:r w:rsidR="0012602E">
        <w:t>)</w:t>
      </w:r>
      <w:r w:rsidRPr="006073D7">
        <w:t xml:space="preserve"> below</w:t>
      </w:r>
      <w:r w:rsidRPr="003A4AC6">
        <w:rPr>
          <w:i/>
        </w:rPr>
        <w:t xml:space="preserve"> and upon payment of the applicable fee for the Bidding Documents, pursuant to the latest Guidelines issued by the GPPB, in the amount of </w:t>
      </w:r>
      <w:r w:rsidR="000453BF">
        <w:rPr>
          <w:b/>
          <w:i/>
        </w:rPr>
        <w:t xml:space="preserve">Four </w:t>
      </w:r>
      <w:r w:rsidR="00482116">
        <w:rPr>
          <w:b/>
          <w:i/>
        </w:rPr>
        <w:t xml:space="preserve">Thousand </w:t>
      </w:r>
      <w:r w:rsidR="003A4AC6">
        <w:rPr>
          <w:b/>
          <w:i/>
        </w:rPr>
        <w:t>P</w:t>
      </w:r>
      <w:r w:rsidR="00DC027D" w:rsidRPr="003A4AC6">
        <w:rPr>
          <w:b/>
          <w:i/>
        </w:rPr>
        <w:t>esos (Php</w:t>
      </w:r>
      <w:r w:rsidR="000453BF">
        <w:rPr>
          <w:b/>
          <w:i/>
        </w:rPr>
        <w:t>4</w:t>
      </w:r>
      <w:r w:rsidR="00DC027D" w:rsidRPr="003A4AC6">
        <w:rPr>
          <w:b/>
          <w:i/>
        </w:rPr>
        <w:t>,000.00)</w:t>
      </w:r>
      <w:r w:rsidRPr="006073D7">
        <w:t>.</w:t>
      </w:r>
    </w:p>
    <w:p w14:paraId="45AA3E76" w14:textId="77777777" w:rsidR="00DC027D" w:rsidRDefault="00DC027D" w:rsidP="00DC027D">
      <w:pPr>
        <w:pStyle w:val="ListParagraph"/>
      </w:pPr>
    </w:p>
    <w:p w14:paraId="2E88F2CC" w14:textId="77777777" w:rsidR="00DC027D" w:rsidRPr="002F59FE" w:rsidRDefault="00DC027D" w:rsidP="00DC027D">
      <w:pPr>
        <w:ind w:left="709" w:firstLine="11"/>
        <w:rPr>
          <w:b/>
          <w:i/>
          <w:color w:val="FF0000"/>
          <w:sz w:val="22"/>
          <w:lang w:val="en-PH"/>
        </w:rPr>
      </w:pPr>
      <w:r w:rsidRPr="002F59FE">
        <w:rPr>
          <w:b/>
          <w:i/>
          <w:color w:val="FF0000"/>
          <w:sz w:val="22"/>
          <w:lang w:val="en-PH"/>
        </w:rPr>
        <w:t>Payment shall be through deposit to the Trust Fund Account of the BAC at the Land Bank of the Philippines with the following details:</w:t>
      </w:r>
    </w:p>
    <w:p w14:paraId="56D74F34" w14:textId="77777777" w:rsidR="00DC027D" w:rsidRPr="002F59FE" w:rsidRDefault="00DC027D" w:rsidP="00DC027D">
      <w:pPr>
        <w:rPr>
          <w:b/>
          <w:i/>
          <w:color w:val="FF0000"/>
          <w:sz w:val="22"/>
          <w:lang w:val="en-PH"/>
        </w:rPr>
      </w:pPr>
    </w:p>
    <w:p w14:paraId="1D066897" w14:textId="77777777" w:rsidR="00DC027D" w:rsidRPr="002F59FE" w:rsidRDefault="00DC027D" w:rsidP="00DC027D">
      <w:pPr>
        <w:ind w:firstLine="720"/>
        <w:rPr>
          <w:b/>
          <w:i/>
          <w:color w:val="FF0000"/>
          <w:sz w:val="22"/>
          <w:lang w:val="en-PH"/>
        </w:rPr>
      </w:pPr>
      <w:r w:rsidRPr="002F59FE">
        <w:rPr>
          <w:b/>
          <w:i/>
          <w:color w:val="FF0000"/>
          <w:sz w:val="22"/>
          <w:lang w:val="en-PH"/>
        </w:rPr>
        <w:t>Account Name: Bureau of the Treasury</w:t>
      </w:r>
    </w:p>
    <w:p w14:paraId="19E73582" w14:textId="77777777" w:rsidR="00DC027D" w:rsidRPr="002F59FE" w:rsidRDefault="00DC027D" w:rsidP="00DC027D">
      <w:pPr>
        <w:ind w:firstLine="720"/>
        <w:rPr>
          <w:b/>
          <w:i/>
          <w:color w:val="FF0000"/>
          <w:sz w:val="22"/>
          <w:lang w:val="en-PH"/>
        </w:rPr>
      </w:pPr>
      <w:r w:rsidRPr="002F59FE">
        <w:rPr>
          <w:b/>
          <w:i/>
          <w:color w:val="FF0000"/>
          <w:sz w:val="22"/>
          <w:lang w:val="en-PH"/>
        </w:rPr>
        <w:t>Account Number: 0011333664</w:t>
      </w:r>
    </w:p>
    <w:p w14:paraId="55FC8F19" w14:textId="77777777" w:rsidR="00DC027D" w:rsidRDefault="00DC027D" w:rsidP="00DC027D">
      <w:pPr>
        <w:pStyle w:val="ListParagraph"/>
        <w:rPr>
          <w:color w:val="000000"/>
          <w:sz w:val="22"/>
          <w:szCs w:val="24"/>
          <w:lang w:val="en-PH"/>
        </w:rPr>
      </w:pPr>
    </w:p>
    <w:p w14:paraId="550A87E0" w14:textId="77777777" w:rsidR="00DC027D" w:rsidRPr="002F59FE" w:rsidRDefault="00DC027D" w:rsidP="00DC027D">
      <w:pPr>
        <w:pStyle w:val="ListParagraph"/>
        <w:rPr>
          <w:rFonts w:ascii="Arial" w:eastAsia="Arial" w:hAnsi="Arial" w:cs="Arial"/>
          <w:b/>
          <w:i/>
          <w:color w:val="FF0000"/>
          <w:szCs w:val="24"/>
        </w:rPr>
      </w:pPr>
      <w:r w:rsidRPr="002F59FE">
        <w:rPr>
          <w:b/>
          <w:i/>
          <w:color w:val="FF0000"/>
          <w:sz w:val="22"/>
          <w:szCs w:val="24"/>
          <w:lang w:val="en-PH"/>
        </w:rPr>
        <w:t xml:space="preserve">The Bidders shall submit and send through email at </w:t>
      </w:r>
      <w:hyperlink r:id="rId16" w:history="1">
        <w:r w:rsidRPr="002F59FE">
          <w:rPr>
            <w:rStyle w:val="Hyperlink"/>
            <w:b/>
            <w:i/>
            <w:color w:val="FF0000"/>
            <w:sz w:val="22"/>
            <w:szCs w:val="24"/>
            <w:lang w:val="en-PH"/>
          </w:rPr>
          <w:t>bac@treasury.gov.ph</w:t>
        </w:r>
      </w:hyperlink>
      <w:r w:rsidRPr="002F59FE">
        <w:rPr>
          <w:b/>
          <w:i/>
          <w:color w:val="FF0000"/>
          <w:sz w:val="22"/>
          <w:szCs w:val="24"/>
          <w:lang w:val="en-PH"/>
        </w:rPr>
        <w:t xml:space="preserve"> a scanned or screen captured copy of the T</w:t>
      </w:r>
      <w:r w:rsidRPr="002F59FE">
        <w:rPr>
          <w:rFonts w:eastAsia="Arial"/>
          <w:b/>
          <w:i/>
          <w:color w:val="FF0000"/>
          <w:szCs w:val="24"/>
        </w:rPr>
        <w:t xml:space="preserve">ransaction Receipt/Deposit Slip as their proof of payment at least </w:t>
      </w:r>
      <w:r w:rsidRPr="002F59FE">
        <w:rPr>
          <w:rFonts w:eastAsia="Arial"/>
          <w:b/>
          <w:i/>
          <w:color w:val="FF0000"/>
          <w:szCs w:val="24"/>
          <w:u w:val="single"/>
        </w:rPr>
        <w:t>three (3) days before the date of bid opening</w:t>
      </w:r>
      <w:r w:rsidRPr="002F59FE">
        <w:rPr>
          <w:rFonts w:ascii="Arial" w:eastAsia="Arial" w:hAnsi="Arial" w:cs="Arial"/>
          <w:b/>
          <w:i/>
          <w:color w:val="FF0000"/>
          <w:szCs w:val="24"/>
        </w:rPr>
        <w:t>.</w:t>
      </w:r>
    </w:p>
    <w:p w14:paraId="62BD129F" w14:textId="77777777" w:rsidR="00DC027D" w:rsidRDefault="00DC027D" w:rsidP="00DC027D">
      <w:pPr>
        <w:ind w:left="709" w:right="29"/>
      </w:pPr>
    </w:p>
    <w:p w14:paraId="39C5A925" w14:textId="54A4BD31" w:rsidR="00FD2651" w:rsidRPr="006073D7" w:rsidRDefault="00DC027D" w:rsidP="00DC027D">
      <w:pPr>
        <w:ind w:left="709" w:right="29"/>
      </w:pPr>
      <w:r w:rsidRPr="006073D7">
        <w:t xml:space="preserve"> </w:t>
      </w:r>
    </w:p>
    <w:p w14:paraId="6EF6BE11" w14:textId="168D48D9" w:rsidR="00FD2651" w:rsidRPr="006073D7" w:rsidRDefault="0043613A" w:rsidP="000A5178">
      <w:pPr>
        <w:numPr>
          <w:ilvl w:val="0"/>
          <w:numId w:val="42"/>
        </w:numPr>
        <w:pBdr>
          <w:top w:val="nil"/>
          <w:left w:val="nil"/>
          <w:bottom w:val="nil"/>
          <w:right w:val="nil"/>
          <w:between w:val="nil"/>
        </w:pBdr>
        <w:ind w:right="29" w:hanging="720"/>
      </w:pPr>
      <w:r w:rsidRPr="006073D7">
        <w:rPr>
          <w:color w:val="000000"/>
        </w:rPr>
        <w:t xml:space="preserve">The </w:t>
      </w:r>
      <w:r w:rsidR="00DC027D" w:rsidRPr="00DC027D">
        <w:rPr>
          <w:b/>
          <w:color w:val="000000"/>
        </w:rPr>
        <w:t>BTr-BAC</w:t>
      </w:r>
      <w:r w:rsidRPr="006073D7">
        <w:rPr>
          <w:i/>
          <w:color w:val="000000"/>
        </w:rPr>
        <w:t xml:space="preserve"> </w:t>
      </w:r>
      <w:r w:rsidRPr="006073D7">
        <w:rPr>
          <w:color w:val="000000"/>
        </w:rPr>
        <w:t>will hold a Pre-Bid Conference</w:t>
      </w:r>
      <w:r w:rsidRPr="006073D7">
        <w:rPr>
          <w:color w:val="000000"/>
          <w:vertAlign w:val="superscript"/>
        </w:rPr>
        <w:footnoteReference w:id="1"/>
      </w:r>
      <w:r w:rsidRPr="006073D7">
        <w:rPr>
          <w:color w:val="000000"/>
        </w:rPr>
        <w:t xml:space="preserve"> on </w:t>
      </w:r>
      <w:r w:rsidR="00DC027D">
        <w:rPr>
          <w:b/>
          <w:color w:val="000000"/>
        </w:rPr>
        <w:t xml:space="preserve">Dec. </w:t>
      </w:r>
      <w:r w:rsidR="003A4AC6">
        <w:rPr>
          <w:b/>
          <w:color w:val="000000"/>
        </w:rPr>
        <w:t>1</w:t>
      </w:r>
      <w:r w:rsidR="000453BF">
        <w:rPr>
          <w:b/>
          <w:color w:val="000000"/>
        </w:rPr>
        <w:t>2</w:t>
      </w:r>
      <w:r w:rsidR="00DC027D">
        <w:rPr>
          <w:b/>
          <w:color w:val="000000"/>
        </w:rPr>
        <w:t xml:space="preserve">, 2020, </w:t>
      </w:r>
      <w:r w:rsidR="00482116">
        <w:rPr>
          <w:b/>
          <w:color w:val="000000"/>
        </w:rPr>
        <w:t>1</w:t>
      </w:r>
      <w:r w:rsidR="000453BF">
        <w:rPr>
          <w:b/>
          <w:color w:val="000000"/>
        </w:rPr>
        <w:t>1</w:t>
      </w:r>
      <w:r w:rsidR="00DC027D">
        <w:rPr>
          <w:b/>
          <w:color w:val="000000"/>
        </w:rPr>
        <w:t>:</w:t>
      </w:r>
      <w:r w:rsidR="003A4AC6">
        <w:rPr>
          <w:b/>
          <w:color w:val="000000"/>
        </w:rPr>
        <w:t>0</w:t>
      </w:r>
      <w:r w:rsidR="00DC027D">
        <w:rPr>
          <w:b/>
          <w:color w:val="000000"/>
        </w:rPr>
        <w:t>0 am via zoom</w:t>
      </w:r>
      <w:r w:rsidRPr="006073D7">
        <w:rPr>
          <w:i/>
          <w:color w:val="000000"/>
        </w:rPr>
        <w:t xml:space="preserve"> </w:t>
      </w:r>
      <w:r w:rsidRPr="006073D7">
        <w:rPr>
          <w:color w:val="000000"/>
        </w:rPr>
        <w:t>which shall be</w:t>
      </w:r>
      <w:r w:rsidRPr="006073D7">
        <w:rPr>
          <w:i/>
          <w:color w:val="000000"/>
        </w:rPr>
        <w:t xml:space="preserve"> </w:t>
      </w:r>
      <w:r w:rsidRPr="006073D7">
        <w:rPr>
          <w:color w:val="000000"/>
        </w:rPr>
        <w:t xml:space="preserve">open to prospective bidders.  </w:t>
      </w:r>
    </w:p>
    <w:p w14:paraId="0AE672E9" w14:textId="77777777" w:rsidR="00FD2651" w:rsidRPr="006073D7" w:rsidRDefault="0043613A" w:rsidP="00F841B0">
      <w:pPr>
        <w:ind w:left="720" w:right="29"/>
      </w:pPr>
      <w:r w:rsidRPr="006073D7">
        <w:t xml:space="preserve"> </w:t>
      </w:r>
    </w:p>
    <w:p w14:paraId="45D31B4D" w14:textId="333E7D11" w:rsidR="00FD2651" w:rsidRPr="006073D7" w:rsidRDefault="0043613A" w:rsidP="000A5178">
      <w:pPr>
        <w:numPr>
          <w:ilvl w:val="0"/>
          <w:numId w:val="42"/>
        </w:numPr>
        <w:ind w:right="29" w:hanging="720"/>
      </w:pPr>
      <w:bookmarkStart w:id="6" w:name="_heading=h.3dy6vkm" w:colFirst="0" w:colLast="0"/>
      <w:bookmarkEnd w:id="6"/>
      <w:r w:rsidRPr="006073D7">
        <w:t xml:space="preserve">Bids must be duly received by the BAC Secretariat through </w:t>
      </w:r>
      <w:r w:rsidR="00DC027D">
        <w:t>o</w:t>
      </w:r>
      <w:r w:rsidRPr="0012602E">
        <w:t xml:space="preserve">nline or electronic submission  as indicated  below, </w:t>
      </w:r>
      <w:r w:rsidRPr="006073D7">
        <w:t xml:space="preserve">on or before </w:t>
      </w:r>
      <w:r w:rsidR="00BD32FA" w:rsidRPr="00BD32FA">
        <w:rPr>
          <w:b/>
          <w:u w:val="single"/>
        </w:rPr>
        <w:t>8:00 am of  Dec. 2</w:t>
      </w:r>
      <w:r w:rsidR="003A4AC6">
        <w:rPr>
          <w:b/>
          <w:u w:val="single"/>
        </w:rPr>
        <w:t>3</w:t>
      </w:r>
      <w:r w:rsidR="00BD32FA" w:rsidRPr="00BD32FA">
        <w:rPr>
          <w:b/>
          <w:u w:val="single"/>
        </w:rPr>
        <w:t>, 2020</w:t>
      </w:r>
      <w:r w:rsidRPr="006073D7">
        <w:rPr>
          <w:i/>
        </w:rPr>
        <w:t xml:space="preserve">. </w:t>
      </w:r>
      <w:r w:rsidRPr="006073D7">
        <w:t>Late bids shall not be accepted.</w:t>
      </w:r>
    </w:p>
    <w:p w14:paraId="4ECB3DD3" w14:textId="77777777" w:rsidR="00FD2651" w:rsidRPr="006073D7" w:rsidRDefault="0043613A" w:rsidP="00F841B0">
      <w:pPr>
        <w:ind w:left="2700" w:right="29"/>
      </w:pPr>
      <w:bookmarkStart w:id="7" w:name="_heading=h.67pkvclqv6qr" w:colFirst="0" w:colLast="0"/>
      <w:bookmarkEnd w:id="7"/>
      <w:r w:rsidRPr="006073D7">
        <w:t xml:space="preserve">  </w:t>
      </w:r>
    </w:p>
    <w:p w14:paraId="660FB439" w14:textId="77777777" w:rsidR="00FD2651" w:rsidRPr="006073D7" w:rsidRDefault="0043613A" w:rsidP="000A5178">
      <w:pPr>
        <w:numPr>
          <w:ilvl w:val="0"/>
          <w:numId w:val="42"/>
        </w:numPr>
        <w:ind w:right="29" w:hanging="720"/>
      </w:pPr>
      <w:bookmarkStart w:id="8" w:name="_heading=h.t1dm9c4qa33j" w:colFirst="0" w:colLast="0"/>
      <w:bookmarkEnd w:id="8"/>
      <w:r w:rsidRPr="006073D7">
        <w:t xml:space="preserve">All Bids must be accompanied by a bid security in any of the acceptable forms and in the amount stated in </w:t>
      </w:r>
      <w:r w:rsidRPr="006073D7">
        <w:rPr>
          <w:b/>
        </w:rPr>
        <w:t>ITB</w:t>
      </w:r>
      <w:r w:rsidRPr="006073D7">
        <w:t xml:space="preserve"> Clause 14. </w:t>
      </w:r>
    </w:p>
    <w:p w14:paraId="0381D01E" w14:textId="77777777" w:rsidR="00FD2651" w:rsidRPr="006073D7" w:rsidRDefault="00FD2651" w:rsidP="00F841B0">
      <w:pPr>
        <w:ind w:left="2700" w:right="29"/>
      </w:pPr>
      <w:bookmarkStart w:id="9" w:name="_heading=h.ve47k78b8kal" w:colFirst="0" w:colLast="0"/>
      <w:bookmarkEnd w:id="9"/>
    </w:p>
    <w:p w14:paraId="2619C779" w14:textId="38116524" w:rsidR="00FD2651" w:rsidRDefault="0043613A" w:rsidP="000A5178">
      <w:pPr>
        <w:numPr>
          <w:ilvl w:val="0"/>
          <w:numId w:val="42"/>
        </w:numPr>
        <w:ind w:right="29" w:hanging="720"/>
      </w:pPr>
      <w:bookmarkStart w:id="10" w:name="_heading=h.1t3h5sf" w:colFirst="0" w:colLast="0"/>
      <w:bookmarkEnd w:id="10"/>
      <w:r w:rsidRPr="006073D7">
        <w:t xml:space="preserve">Bid opening shall be on </w:t>
      </w:r>
      <w:r w:rsidR="00BD32FA" w:rsidRPr="00BD32FA">
        <w:rPr>
          <w:b/>
        </w:rPr>
        <w:t>Dec. 2</w:t>
      </w:r>
      <w:r w:rsidR="003A4AC6">
        <w:rPr>
          <w:b/>
        </w:rPr>
        <w:t>3</w:t>
      </w:r>
      <w:r w:rsidR="00BD32FA" w:rsidRPr="00BD32FA">
        <w:rPr>
          <w:b/>
        </w:rPr>
        <w:t xml:space="preserve">, 2020, </w:t>
      </w:r>
      <w:r w:rsidR="007D7CBF">
        <w:rPr>
          <w:b/>
        </w:rPr>
        <w:t>1</w:t>
      </w:r>
      <w:r w:rsidR="000453BF">
        <w:rPr>
          <w:b/>
        </w:rPr>
        <w:t>1</w:t>
      </w:r>
      <w:r w:rsidR="00BD32FA" w:rsidRPr="00BD32FA">
        <w:rPr>
          <w:b/>
        </w:rPr>
        <w:t>:</w:t>
      </w:r>
      <w:r w:rsidR="003A4AC6">
        <w:rPr>
          <w:b/>
        </w:rPr>
        <w:t>0</w:t>
      </w:r>
      <w:r w:rsidR="00BD32FA" w:rsidRPr="00BD32FA">
        <w:rPr>
          <w:b/>
        </w:rPr>
        <w:t>0 am</w:t>
      </w:r>
      <w:r w:rsidR="00BD32FA">
        <w:t xml:space="preserve"> , </w:t>
      </w:r>
      <w:r w:rsidR="00BD32FA" w:rsidRPr="00BD32FA">
        <w:rPr>
          <w:b/>
        </w:rPr>
        <w:t>via</w:t>
      </w:r>
      <w:r w:rsidR="00BD32FA">
        <w:t xml:space="preserve"> </w:t>
      </w:r>
      <w:r w:rsidR="00BD32FA">
        <w:rPr>
          <w:b/>
        </w:rPr>
        <w:t>zoom.</w:t>
      </w:r>
      <w:r w:rsidRPr="006073D7">
        <w:t xml:space="preserve">  Bids will be opened in the presence of the bidders’ representatives who choose to attend the activity.  </w:t>
      </w:r>
    </w:p>
    <w:p w14:paraId="485EBBD3" w14:textId="77777777" w:rsidR="00BD32FA" w:rsidRDefault="00BD32FA" w:rsidP="00BD32FA">
      <w:pPr>
        <w:pStyle w:val="ListParagraph"/>
      </w:pPr>
    </w:p>
    <w:p w14:paraId="1FB05C15" w14:textId="77777777" w:rsidR="00BD32FA" w:rsidRPr="00BD32FA" w:rsidRDefault="00BD32FA" w:rsidP="000A5178">
      <w:pPr>
        <w:pStyle w:val="ListParagraph"/>
        <w:numPr>
          <w:ilvl w:val="0"/>
          <w:numId w:val="42"/>
        </w:numPr>
        <w:tabs>
          <w:tab w:val="left" w:pos="720"/>
        </w:tabs>
        <w:ind w:hanging="720"/>
        <w:rPr>
          <w:color w:val="FF0000"/>
          <w:spacing w:val="-2"/>
          <w:sz w:val="22"/>
          <w:szCs w:val="22"/>
          <w:lang w:val="en-PH"/>
        </w:rPr>
      </w:pPr>
      <w:r w:rsidRPr="00BD32FA">
        <w:rPr>
          <w:rFonts w:eastAsia="Arial"/>
          <w:color w:val="FF0000"/>
        </w:rPr>
        <w:t xml:space="preserve">The </w:t>
      </w:r>
      <w:r w:rsidRPr="00BD32FA">
        <w:rPr>
          <w:rFonts w:eastAsia="Arial"/>
          <w:b/>
          <w:i/>
          <w:color w:val="FF0000"/>
        </w:rPr>
        <w:t>electronic</w:t>
      </w:r>
      <w:r w:rsidRPr="00BD32FA">
        <w:rPr>
          <w:rFonts w:eastAsia="Arial"/>
          <w:color w:val="FF0000"/>
        </w:rPr>
        <w:t xml:space="preserve"> submission of bidding documents shall be made only to the official email: </w:t>
      </w:r>
      <w:hyperlink r:id="rId17" w:history="1">
        <w:r w:rsidRPr="00BD32FA">
          <w:rPr>
            <w:rStyle w:val="Hyperlink"/>
            <w:rFonts w:eastAsia="Arial"/>
            <w:b/>
            <w:color w:val="FF0000"/>
            <w:szCs w:val="24"/>
          </w:rPr>
          <w:t>e-bids@treasury.gov.ph</w:t>
        </w:r>
      </w:hyperlink>
      <w:r w:rsidRPr="00BD32FA">
        <w:rPr>
          <w:rFonts w:eastAsia="Arial"/>
          <w:color w:val="FF0000"/>
        </w:rPr>
        <w:t>.  Only pre-registered bidders who have received meeting invitation link and with submitted proof of payment of bidding documents (e.g. electronic payment system transaction receipt, validated bank deposit slip) will be allowed to submit their bids</w:t>
      </w:r>
    </w:p>
    <w:p w14:paraId="49EE5543" w14:textId="77777777" w:rsidR="00FD2651" w:rsidRPr="006073D7" w:rsidRDefault="00FD2651" w:rsidP="00F841B0">
      <w:pPr>
        <w:ind w:left="720" w:right="29"/>
      </w:pPr>
    </w:p>
    <w:p w14:paraId="5749D42A" w14:textId="6A370B81" w:rsidR="00FD2651" w:rsidRPr="006073D7" w:rsidRDefault="0043613A" w:rsidP="000A5178">
      <w:pPr>
        <w:numPr>
          <w:ilvl w:val="0"/>
          <w:numId w:val="42"/>
        </w:numPr>
        <w:ind w:right="29" w:hanging="720"/>
      </w:pPr>
      <w:r w:rsidRPr="006073D7">
        <w:t xml:space="preserve">The </w:t>
      </w:r>
      <w:r w:rsidR="00BD32FA" w:rsidRPr="00BD32FA">
        <w:rPr>
          <w:b/>
        </w:rPr>
        <w:t>BTr-BAC</w:t>
      </w:r>
      <w:r w:rsidRPr="006073D7">
        <w:rPr>
          <w:i/>
        </w:rPr>
        <w:t xml:space="preserve"> </w:t>
      </w:r>
      <w:r w:rsidRPr="006073D7">
        <w:t>reserves the right to reject any and all bids, declare a failure of bidding, or not award the contract at any time prior to contract award in accordance with Section</w:t>
      </w:r>
      <w:r w:rsidR="00813ECA">
        <w:t>s</w:t>
      </w:r>
      <w:r w:rsidRPr="006073D7">
        <w:t xml:space="preserve"> </w:t>
      </w:r>
      <w:r w:rsidR="00813ECA">
        <w:t xml:space="preserve">35.6 and </w:t>
      </w:r>
      <w:r w:rsidRPr="006073D7">
        <w:t xml:space="preserve">41 of </w:t>
      </w:r>
      <w:r w:rsidR="00813ECA">
        <w:t xml:space="preserve"> the </w:t>
      </w:r>
      <w:r w:rsidRPr="006073D7">
        <w:t>2016 revised IRR</w:t>
      </w:r>
      <w:r w:rsidR="00813ECA">
        <w:t xml:space="preserve"> of </w:t>
      </w:r>
      <w:r w:rsidR="00813ECA" w:rsidRPr="006073D7">
        <w:t>RA No. 9184</w:t>
      </w:r>
      <w:r w:rsidRPr="006073D7">
        <w:t>, without thereby incurring any liability to the affected bidder or bidders.</w:t>
      </w:r>
    </w:p>
    <w:p w14:paraId="465D2D84" w14:textId="77777777" w:rsidR="00FD2651" w:rsidRPr="006073D7" w:rsidRDefault="00FD2651" w:rsidP="00F841B0">
      <w:pPr>
        <w:ind w:left="720" w:right="29"/>
      </w:pPr>
    </w:p>
    <w:p w14:paraId="7FA80E1F" w14:textId="77777777" w:rsidR="00FD2651" w:rsidRPr="006073D7" w:rsidRDefault="0043613A" w:rsidP="000A5178">
      <w:pPr>
        <w:numPr>
          <w:ilvl w:val="0"/>
          <w:numId w:val="42"/>
        </w:numPr>
        <w:ind w:right="29" w:hanging="720"/>
      </w:pPr>
      <w:r w:rsidRPr="006073D7">
        <w:t>For further information, please refer to:</w:t>
      </w:r>
    </w:p>
    <w:p w14:paraId="6D32AE0D" w14:textId="77777777" w:rsidR="00FD2651" w:rsidRPr="006073D7" w:rsidRDefault="00FD2651" w:rsidP="00F841B0">
      <w:pPr>
        <w:ind w:right="29"/>
      </w:pPr>
    </w:p>
    <w:p w14:paraId="47362558" w14:textId="77777777" w:rsidR="005063CA" w:rsidRPr="004D1CC4" w:rsidRDefault="005063CA" w:rsidP="005063CA">
      <w:pPr>
        <w:ind w:left="720" w:right="29"/>
        <w:rPr>
          <w:b/>
          <w:i/>
        </w:rPr>
      </w:pPr>
      <w:r w:rsidRPr="004D1CC4">
        <w:rPr>
          <w:b/>
          <w:i/>
        </w:rPr>
        <w:t>Bids and Awards Committee Secretariat</w:t>
      </w:r>
    </w:p>
    <w:p w14:paraId="034389CC" w14:textId="77777777" w:rsidR="005063CA" w:rsidRPr="004D1CC4" w:rsidRDefault="005063CA" w:rsidP="005063CA">
      <w:pPr>
        <w:ind w:left="720" w:right="29"/>
        <w:rPr>
          <w:b/>
          <w:i/>
        </w:rPr>
      </w:pPr>
      <w:r w:rsidRPr="004D1CC4">
        <w:rPr>
          <w:b/>
          <w:i/>
        </w:rPr>
        <w:t>Bureau of the Treasury</w:t>
      </w:r>
    </w:p>
    <w:p w14:paraId="510A0F01" w14:textId="77777777" w:rsidR="005063CA" w:rsidRPr="004D1CC4" w:rsidRDefault="005063CA" w:rsidP="005063CA">
      <w:pPr>
        <w:ind w:left="720" w:right="29"/>
        <w:rPr>
          <w:b/>
          <w:i/>
        </w:rPr>
      </w:pPr>
      <w:r w:rsidRPr="004D1CC4">
        <w:rPr>
          <w:b/>
          <w:i/>
        </w:rPr>
        <w:t xml:space="preserve">Ayuntamiento Building </w:t>
      </w:r>
    </w:p>
    <w:p w14:paraId="09EE868A" w14:textId="77777777" w:rsidR="005063CA" w:rsidRPr="004D1CC4" w:rsidRDefault="005063CA" w:rsidP="005063CA">
      <w:pPr>
        <w:ind w:left="720" w:right="29"/>
        <w:rPr>
          <w:b/>
          <w:i/>
        </w:rPr>
      </w:pPr>
      <w:r w:rsidRPr="004D1CC4">
        <w:rPr>
          <w:b/>
          <w:i/>
        </w:rPr>
        <w:t>Cabildo St., cor. A. Soriano Avenue, Intramuros Manila</w:t>
      </w:r>
    </w:p>
    <w:p w14:paraId="1EAC1934" w14:textId="77777777" w:rsidR="005063CA" w:rsidRPr="004D1CC4" w:rsidRDefault="005063CA" w:rsidP="005063CA">
      <w:pPr>
        <w:ind w:left="720" w:right="29"/>
        <w:rPr>
          <w:b/>
          <w:i/>
        </w:rPr>
      </w:pPr>
      <w:r w:rsidRPr="004D1CC4">
        <w:rPr>
          <w:b/>
          <w:i/>
        </w:rPr>
        <w:t>Email: bac@treasury.gov.ph</w:t>
      </w:r>
    </w:p>
    <w:p w14:paraId="4B4F94CA" w14:textId="77777777" w:rsidR="005063CA" w:rsidRPr="004D1CC4" w:rsidRDefault="005063CA" w:rsidP="005063CA">
      <w:pPr>
        <w:ind w:left="720" w:right="29"/>
        <w:rPr>
          <w:b/>
          <w:i/>
        </w:rPr>
      </w:pPr>
      <w:r w:rsidRPr="004D1CC4">
        <w:rPr>
          <w:b/>
          <w:i/>
        </w:rPr>
        <w:t>Contact Number: 8663-2287 loc. 2827</w:t>
      </w:r>
    </w:p>
    <w:p w14:paraId="470BEC5D" w14:textId="77777777" w:rsidR="005063CA" w:rsidRPr="004D1CC4" w:rsidRDefault="005063CA" w:rsidP="005063CA">
      <w:pPr>
        <w:ind w:left="720" w:right="29"/>
        <w:rPr>
          <w:b/>
          <w:i/>
        </w:rPr>
      </w:pPr>
      <w:r w:rsidRPr="004D1CC4">
        <w:rPr>
          <w:b/>
          <w:i/>
        </w:rPr>
        <w:t>Fax Number: 8524-7017</w:t>
      </w:r>
    </w:p>
    <w:p w14:paraId="709E249B" w14:textId="77777777" w:rsidR="00FD2651" w:rsidRPr="006073D7" w:rsidRDefault="00FD2651" w:rsidP="00F841B0">
      <w:pPr>
        <w:ind w:left="720" w:right="29"/>
        <w:rPr>
          <w:i/>
        </w:rPr>
      </w:pPr>
    </w:p>
    <w:p w14:paraId="7DEF399A" w14:textId="77777777" w:rsidR="00FD2651" w:rsidRPr="006073D7" w:rsidRDefault="0043613A" w:rsidP="000A5178">
      <w:pPr>
        <w:numPr>
          <w:ilvl w:val="0"/>
          <w:numId w:val="42"/>
        </w:numPr>
        <w:ind w:right="29" w:hanging="720"/>
      </w:pPr>
      <w:bookmarkStart w:id="11" w:name="_heading=h.4d34og8" w:colFirst="0" w:colLast="0"/>
      <w:bookmarkEnd w:id="11"/>
      <w:r w:rsidRPr="006073D7">
        <w:t>You may visit the following websites:</w:t>
      </w:r>
    </w:p>
    <w:p w14:paraId="5D81CD58" w14:textId="77777777" w:rsidR="00FD2651" w:rsidRPr="006073D7" w:rsidRDefault="00FD2651" w:rsidP="00F841B0">
      <w:pPr>
        <w:ind w:left="720" w:right="29"/>
        <w:rPr>
          <w:i/>
        </w:rPr>
      </w:pPr>
    </w:p>
    <w:p w14:paraId="57AF814F" w14:textId="194AF5DC" w:rsidR="00FD2651" w:rsidRPr="006073D7" w:rsidRDefault="0043613A" w:rsidP="00F841B0">
      <w:pPr>
        <w:ind w:left="720" w:right="29"/>
        <w:rPr>
          <w:i/>
        </w:rPr>
      </w:pPr>
      <w:r w:rsidRPr="006073D7">
        <w:t>For  downloading of  Bidding Documents:</w:t>
      </w:r>
      <w:r w:rsidR="00BD32FA">
        <w:t xml:space="preserve"> www. treasury.gov.ph</w:t>
      </w:r>
      <w:r w:rsidRPr="006073D7">
        <w:rPr>
          <w:i/>
        </w:rPr>
        <w:t xml:space="preserve"> </w:t>
      </w:r>
    </w:p>
    <w:p w14:paraId="03009376" w14:textId="77777777" w:rsidR="00FD2651" w:rsidRPr="006073D7" w:rsidRDefault="00FD2651" w:rsidP="00F841B0">
      <w:pPr>
        <w:ind w:left="720" w:right="29"/>
        <w:rPr>
          <w:i/>
        </w:rPr>
      </w:pPr>
    </w:p>
    <w:p w14:paraId="4825CE96" w14:textId="0C489E48" w:rsidR="00FD2651" w:rsidRPr="006073D7" w:rsidRDefault="0043613A" w:rsidP="00F841B0">
      <w:pPr>
        <w:ind w:left="720" w:right="29"/>
        <w:rPr>
          <w:i/>
        </w:rPr>
      </w:pPr>
      <w:r w:rsidRPr="006073D7">
        <w:t>For online bid submission:</w:t>
      </w:r>
      <w:r w:rsidRPr="006073D7">
        <w:rPr>
          <w:i/>
        </w:rPr>
        <w:t xml:space="preserve"> </w:t>
      </w:r>
      <w:hyperlink r:id="rId18" w:history="1">
        <w:r w:rsidR="00BD32FA" w:rsidRPr="00BD32FA">
          <w:rPr>
            <w:rStyle w:val="Hyperlink"/>
            <w:rFonts w:eastAsia="Arial"/>
            <w:b/>
            <w:color w:val="FF0000"/>
          </w:rPr>
          <w:t>e-bids@treasury.gov.ph</w:t>
        </w:r>
      </w:hyperlink>
      <w:r w:rsidR="00BD32FA" w:rsidRPr="006073D7">
        <w:rPr>
          <w:i/>
        </w:rPr>
        <w:t xml:space="preserve"> </w:t>
      </w:r>
      <w:r w:rsidRPr="006073D7">
        <w:rPr>
          <w:i/>
        </w:rPr>
        <w:t xml:space="preserve"> </w:t>
      </w:r>
    </w:p>
    <w:p w14:paraId="6D733D96" w14:textId="77777777" w:rsidR="00FD2651" w:rsidRPr="006073D7" w:rsidRDefault="0043613A" w:rsidP="00F841B0">
      <w:pPr>
        <w:ind w:left="720" w:right="29"/>
        <w:rPr>
          <w:i/>
        </w:rPr>
      </w:pPr>
      <w:r w:rsidRPr="006073D7">
        <w:rPr>
          <w:i/>
        </w:rPr>
        <w:t xml:space="preserve"> </w:t>
      </w:r>
    </w:p>
    <w:p w14:paraId="790EA650" w14:textId="77777777" w:rsidR="00FD2651" w:rsidRPr="006073D7" w:rsidRDefault="00FD2651" w:rsidP="00F841B0">
      <w:pPr>
        <w:ind w:left="720" w:right="29"/>
        <w:rPr>
          <w:i/>
        </w:rPr>
      </w:pPr>
    </w:p>
    <w:p w14:paraId="420F50F6" w14:textId="2AD6CAFA" w:rsidR="00FD2651" w:rsidRPr="006073D7" w:rsidRDefault="00BD32FA" w:rsidP="00F841B0">
      <w:pPr>
        <w:ind w:right="29"/>
        <w:rPr>
          <w:i/>
          <w:color w:val="000000"/>
        </w:rPr>
      </w:pPr>
      <w:r>
        <w:rPr>
          <w:i/>
          <w:color w:val="000000"/>
        </w:rPr>
        <w:t xml:space="preserve">Dec. </w:t>
      </w:r>
      <w:r w:rsidR="007F1F1E">
        <w:rPr>
          <w:i/>
          <w:color w:val="000000"/>
        </w:rPr>
        <w:t>4</w:t>
      </w:r>
      <w:r>
        <w:rPr>
          <w:i/>
          <w:color w:val="000000"/>
        </w:rPr>
        <w:t>, 2020</w:t>
      </w:r>
    </w:p>
    <w:p w14:paraId="60A1B79F" w14:textId="77777777" w:rsidR="00FD2651" w:rsidRPr="006073D7" w:rsidRDefault="00FD2651" w:rsidP="00F841B0">
      <w:pPr>
        <w:ind w:right="29"/>
      </w:pPr>
    </w:p>
    <w:p w14:paraId="160DB906" w14:textId="77777777" w:rsidR="00BD32FA" w:rsidRDefault="00BD32FA" w:rsidP="00BD32FA">
      <w:pPr>
        <w:jc w:val="left"/>
        <w:rPr>
          <w:sz w:val="22"/>
          <w:szCs w:val="22"/>
        </w:rPr>
      </w:pPr>
    </w:p>
    <w:p w14:paraId="277FD8D9" w14:textId="77777777" w:rsidR="00BD32FA" w:rsidRDefault="00BD32FA" w:rsidP="00BD32FA">
      <w:pPr>
        <w:jc w:val="left"/>
        <w:rPr>
          <w:sz w:val="22"/>
          <w:szCs w:val="22"/>
        </w:rPr>
      </w:pPr>
    </w:p>
    <w:p w14:paraId="6EAEC31D" w14:textId="77777777" w:rsidR="00BD32FA" w:rsidRDefault="00BD32FA" w:rsidP="00BD32FA">
      <w:pPr>
        <w:tabs>
          <w:tab w:val="left" w:pos="4590"/>
          <w:tab w:val="left" w:pos="4950"/>
          <w:tab w:val="left" w:pos="5040"/>
        </w:tabs>
        <w:ind w:left="4680" w:hanging="1080"/>
        <w:jc w:val="center"/>
        <w:rPr>
          <w:sz w:val="22"/>
          <w:szCs w:val="22"/>
        </w:rPr>
      </w:pPr>
      <w:r>
        <w:rPr>
          <w:b/>
          <w:sz w:val="22"/>
          <w:szCs w:val="22"/>
        </w:rPr>
        <w:t xml:space="preserve">                    A</w:t>
      </w:r>
      <w:r w:rsidRPr="001F59F7">
        <w:rPr>
          <w:b/>
          <w:sz w:val="22"/>
          <w:szCs w:val="22"/>
        </w:rPr>
        <w:t>TTY. GISELA F. LOOD</w:t>
      </w:r>
      <w:r w:rsidRPr="001F59F7">
        <w:rPr>
          <w:sz w:val="22"/>
          <w:szCs w:val="22"/>
        </w:rPr>
        <w:t xml:space="preserve"> </w:t>
      </w:r>
      <w:r>
        <w:rPr>
          <w:sz w:val="22"/>
          <w:szCs w:val="22"/>
        </w:rPr>
        <w:t>(Sgd.)</w:t>
      </w:r>
      <w:r w:rsidRPr="001F59F7">
        <w:rPr>
          <w:sz w:val="22"/>
          <w:szCs w:val="22"/>
        </w:rPr>
        <w:t xml:space="preserve">                                                                                </w:t>
      </w:r>
      <w:r>
        <w:rPr>
          <w:sz w:val="22"/>
          <w:szCs w:val="22"/>
        </w:rPr>
        <w:t xml:space="preserve">                                                                                                                                                                           </w:t>
      </w:r>
      <w:r w:rsidRPr="001F59F7">
        <w:rPr>
          <w:sz w:val="22"/>
          <w:szCs w:val="22"/>
        </w:rPr>
        <w:t>Deputy Treasurer of the Philippines</w:t>
      </w:r>
    </w:p>
    <w:p w14:paraId="418017E9" w14:textId="77777777" w:rsidR="00BD32FA" w:rsidRDefault="00BD32FA" w:rsidP="00BD32FA">
      <w:pPr>
        <w:ind w:left="2880" w:firstLine="720"/>
        <w:jc w:val="center"/>
      </w:pPr>
      <w:r>
        <w:rPr>
          <w:sz w:val="22"/>
          <w:szCs w:val="22"/>
        </w:rPr>
        <w:t xml:space="preserve">                     </w:t>
      </w:r>
      <w:r w:rsidRPr="001F59F7">
        <w:rPr>
          <w:sz w:val="22"/>
          <w:szCs w:val="22"/>
        </w:rPr>
        <w:t>and Chairperson, BAC</w:t>
      </w:r>
    </w:p>
    <w:p w14:paraId="6A222088" w14:textId="77777777" w:rsidR="00BD32FA" w:rsidRDefault="00BD32FA" w:rsidP="00BD32FA">
      <w:pPr>
        <w:rPr>
          <w:sz w:val="22"/>
        </w:rPr>
      </w:pPr>
    </w:p>
    <w:p w14:paraId="3A46E7E9" w14:textId="77777777" w:rsidR="00BD32FA" w:rsidRDefault="00BD32FA" w:rsidP="00BD32FA">
      <w:pPr>
        <w:rPr>
          <w:sz w:val="22"/>
        </w:rPr>
      </w:pPr>
    </w:p>
    <w:p w14:paraId="4D3B9BB4" w14:textId="77777777" w:rsidR="00BD32FA" w:rsidRDefault="00BD32FA" w:rsidP="00BD32FA">
      <w:pPr>
        <w:rPr>
          <w:sz w:val="22"/>
        </w:rPr>
      </w:pPr>
    </w:p>
    <w:p w14:paraId="02D11BDD" w14:textId="77777777" w:rsidR="00BD32FA" w:rsidRDefault="00BD32FA" w:rsidP="00BD32FA">
      <w:pPr>
        <w:rPr>
          <w:sz w:val="22"/>
        </w:rPr>
      </w:pPr>
    </w:p>
    <w:p w14:paraId="2B26AE1A" w14:textId="77777777" w:rsidR="00BD32FA" w:rsidRDefault="00BD32FA" w:rsidP="00BD32FA">
      <w:pPr>
        <w:rPr>
          <w:sz w:val="22"/>
        </w:rPr>
      </w:pPr>
    </w:p>
    <w:p w14:paraId="31FF4738" w14:textId="77777777" w:rsidR="00FD2651" w:rsidRPr="006073D7" w:rsidRDefault="00FD2651">
      <w:pPr>
        <w:ind w:left="5040"/>
        <w:sectPr w:rsidR="00FD2651" w:rsidRPr="006073D7" w:rsidSect="00F841B0">
          <w:headerReference w:type="even" r:id="rId19"/>
          <w:headerReference w:type="default" r:id="rId20"/>
          <w:footerReference w:type="default" r:id="rId21"/>
          <w:headerReference w:type="first" r:id="rId22"/>
          <w:pgSz w:w="11909" w:h="16834"/>
          <w:pgMar w:top="1440" w:right="1440" w:bottom="1440" w:left="1440" w:header="720" w:footer="720" w:gutter="0"/>
          <w:cols w:space="720" w:equalWidth="0">
            <w:col w:w="9029"/>
          </w:cols>
        </w:sectPr>
      </w:pPr>
    </w:p>
    <w:p w14:paraId="295BF088" w14:textId="666BC932" w:rsidR="00FD2651" w:rsidRPr="006073D7" w:rsidRDefault="0043613A">
      <w:pPr>
        <w:pStyle w:val="Heading1"/>
        <w:spacing w:before="0" w:after="0"/>
      </w:pPr>
      <w:bookmarkStart w:id="12" w:name="_Toc46916346"/>
      <w:r w:rsidRPr="006073D7">
        <w:lastRenderedPageBreak/>
        <w:t>Section II. Instructions to Bidders</w:t>
      </w:r>
      <w:bookmarkEnd w:id="12"/>
    </w:p>
    <w:p w14:paraId="47276C4B" w14:textId="77777777" w:rsidR="00FD2651" w:rsidRPr="006073D7" w:rsidRDefault="00FD2651"/>
    <w:p w14:paraId="2B9FDF80" w14:textId="77777777" w:rsidR="00FD2651" w:rsidRPr="006073D7" w:rsidRDefault="00FD2651">
      <w:pPr>
        <w:pStyle w:val="Heading2"/>
        <w:spacing w:before="0"/>
        <w:ind w:left="720" w:firstLine="360"/>
        <w:jc w:val="both"/>
        <w:rPr>
          <w:sz w:val="32"/>
          <w:szCs w:val="32"/>
        </w:rPr>
        <w:sectPr w:rsidR="00FD2651" w:rsidRPr="006073D7" w:rsidSect="00F841B0">
          <w:footerReference w:type="default" r:id="rId23"/>
          <w:pgSz w:w="11909" w:h="16834"/>
          <w:pgMar w:top="1440" w:right="1440" w:bottom="1440" w:left="1440" w:header="720" w:footer="720" w:gutter="0"/>
          <w:cols w:space="720" w:equalWidth="0">
            <w:col w:w="9029"/>
          </w:cols>
        </w:sectPr>
      </w:pPr>
    </w:p>
    <w:p w14:paraId="2F4DF037" w14:textId="73AB0FB3" w:rsidR="00FD2651" w:rsidRPr="006073D7" w:rsidRDefault="0043613A" w:rsidP="000A5178">
      <w:pPr>
        <w:pStyle w:val="Heading2"/>
        <w:numPr>
          <w:ilvl w:val="0"/>
          <w:numId w:val="15"/>
        </w:numPr>
        <w:spacing w:before="0"/>
        <w:ind w:hanging="540"/>
        <w:jc w:val="left"/>
      </w:pPr>
      <w:bookmarkStart w:id="13" w:name="_Toc46916347"/>
      <w:r w:rsidRPr="006073D7">
        <w:lastRenderedPageBreak/>
        <w:t>Scope of Bid</w:t>
      </w:r>
      <w:bookmarkEnd w:id="13"/>
    </w:p>
    <w:p w14:paraId="5C054918" w14:textId="77777777" w:rsidR="00FD2651" w:rsidRPr="006073D7" w:rsidRDefault="00FD2651">
      <w:pPr>
        <w:pBdr>
          <w:top w:val="nil"/>
          <w:left w:val="nil"/>
          <w:bottom w:val="nil"/>
          <w:right w:val="nil"/>
          <w:between w:val="nil"/>
        </w:pBdr>
        <w:ind w:left="1440" w:hanging="720"/>
        <w:rPr>
          <w:rFonts w:ascii="Arial" w:eastAsia="Arial" w:hAnsi="Arial" w:cs="Arial"/>
          <w:color w:val="000000"/>
        </w:rPr>
      </w:pPr>
    </w:p>
    <w:p w14:paraId="6086FBB2" w14:textId="25E021A3" w:rsidR="00FD2651" w:rsidRPr="006073D7" w:rsidRDefault="0043613A" w:rsidP="007D7CBF">
      <w:pPr>
        <w:pBdr>
          <w:top w:val="nil"/>
          <w:left w:val="nil"/>
          <w:bottom w:val="nil"/>
          <w:right w:val="nil"/>
          <w:between w:val="nil"/>
        </w:pBdr>
        <w:ind w:left="720" w:hanging="720"/>
      </w:pPr>
      <w:r w:rsidRPr="006073D7">
        <w:rPr>
          <w:color w:val="000000"/>
        </w:rPr>
        <w:tab/>
        <w:t xml:space="preserve">The Procuring Entity, </w:t>
      </w:r>
      <w:r w:rsidR="00BD32FA">
        <w:rPr>
          <w:color w:val="000000"/>
        </w:rPr>
        <w:t>Bureau of the Treasury</w:t>
      </w:r>
      <w:r w:rsidRPr="006073D7">
        <w:rPr>
          <w:i/>
          <w:color w:val="000000"/>
        </w:rPr>
        <w:t xml:space="preserve"> </w:t>
      </w:r>
      <w:r w:rsidRPr="006073D7">
        <w:rPr>
          <w:color w:val="000000"/>
        </w:rPr>
        <w:t xml:space="preserve"> wishes to receive Bids for the </w:t>
      </w:r>
      <w:r w:rsidR="000453BF" w:rsidRPr="000453BF">
        <w:rPr>
          <w:rFonts w:eastAsia="Calibri"/>
          <w:b/>
          <w:color w:val="000000"/>
        </w:rPr>
        <w:t>Supply and Installation of 1 year licenses to existing various security and load balancing equipment of the Bureau of the Treasury’s online resources</w:t>
      </w:r>
      <w:r w:rsidR="000453BF" w:rsidRPr="003A4AC6">
        <w:rPr>
          <w:b/>
        </w:rPr>
        <w:t xml:space="preserve"> </w:t>
      </w:r>
      <w:r w:rsidR="007D7CBF" w:rsidRPr="003A4AC6">
        <w:rPr>
          <w:b/>
        </w:rPr>
        <w:t>/ ITB-</w:t>
      </w:r>
      <w:r w:rsidR="000453BF">
        <w:rPr>
          <w:b/>
        </w:rPr>
        <w:t>9</w:t>
      </w:r>
      <w:r w:rsidR="007D7CBF" w:rsidRPr="003A4AC6">
        <w:rPr>
          <w:b/>
        </w:rPr>
        <w:t>-2021-G (EPA)</w:t>
      </w:r>
      <w:r w:rsidR="007D7CBF" w:rsidRPr="006073D7">
        <w:t xml:space="preserve">.  </w:t>
      </w:r>
      <w:r w:rsidRPr="006073D7">
        <w:t>The Procurement Project (referred to herein as “Project”)  is composed of</w:t>
      </w:r>
      <w:r w:rsidRPr="006073D7">
        <w:rPr>
          <w:i/>
        </w:rPr>
        <w:t xml:space="preserve"> </w:t>
      </w:r>
      <w:r w:rsidRPr="006073D7">
        <w:t>,</w:t>
      </w:r>
      <w:r w:rsidR="00BD32FA">
        <w:rPr>
          <w:b/>
        </w:rPr>
        <w:t xml:space="preserve">one (1) lot </w:t>
      </w:r>
      <w:r w:rsidRPr="006073D7">
        <w:t xml:space="preserve"> the details of which are described in Section VII (Technical Specifications).</w:t>
      </w:r>
    </w:p>
    <w:p w14:paraId="3572D845" w14:textId="77777777" w:rsidR="00FD2651" w:rsidRPr="006073D7" w:rsidRDefault="00FD2651">
      <w:pPr>
        <w:pBdr>
          <w:top w:val="nil"/>
          <w:left w:val="nil"/>
          <w:bottom w:val="nil"/>
          <w:right w:val="nil"/>
          <w:between w:val="nil"/>
        </w:pBdr>
        <w:ind w:left="720" w:hanging="720"/>
        <w:rPr>
          <w:color w:val="000000"/>
        </w:rPr>
      </w:pPr>
    </w:p>
    <w:p w14:paraId="11DFAB88" w14:textId="7A82F5DA" w:rsidR="00FD2651" w:rsidRPr="006073D7" w:rsidRDefault="0043613A" w:rsidP="000A5178">
      <w:pPr>
        <w:pStyle w:val="Heading2"/>
        <w:numPr>
          <w:ilvl w:val="0"/>
          <w:numId w:val="15"/>
        </w:numPr>
        <w:spacing w:before="0"/>
        <w:ind w:hanging="540"/>
        <w:jc w:val="left"/>
      </w:pPr>
      <w:bookmarkStart w:id="14" w:name="_Toc46916348"/>
      <w:r w:rsidRPr="006073D7">
        <w:t>Funding Information</w:t>
      </w:r>
      <w:bookmarkEnd w:id="14"/>
    </w:p>
    <w:p w14:paraId="4CC4396D" w14:textId="77777777" w:rsidR="00FD2651" w:rsidRPr="006073D7" w:rsidRDefault="00FD2651"/>
    <w:p w14:paraId="1EDBED35" w14:textId="77777777" w:rsidR="00FD2651" w:rsidRPr="006073D7" w:rsidRDefault="00FD2651"/>
    <w:p w14:paraId="6DDFFE04" w14:textId="3F7F9E1C" w:rsidR="00FD2651" w:rsidRPr="007F1F1E" w:rsidRDefault="0043613A" w:rsidP="00D437A4">
      <w:pPr>
        <w:numPr>
          <w:ilvl w:val="0"/>
          <w:numId w:val="7"/>
        </w:numPr>
        <w:pBdr>
          <w:top w:val="nil"/>
          <w:left w:val="nil"/>
          <w:bottom w:val="nil"/>
          <w:right w:val="nil"/>
          <w:between w:val="nil"/>
        </w:pBdr>
        <w:ind w:left="1418" w:hanging="709"/>
      </w:pPr>
      <w:r w:rsidRPr="006073D7">
        <w:t xml:space="preserve">The GOP through the source of funding as indicated below for </w:t>
      </w:r>
      <w:r w:rsidR="009F317F" w:rsidRPr="007F1F1E">
        <w:rPr>
          <w:b/>
        </w:rPr>
        <w:t xml:space="preserve">FY 2021 </w:t>
      </w:r>
      <w:r w:rsidRPr="006073D7">
        <w:t xml:space="preserve">in the amount of </w:t>
      </w:r>
      <w:r w:rsidR="007F1F1E">
        <w:rPr>
          <w:b/>
        </w:rPr>
        <w:t>Three Million Seven Hundred  Eighty Thousand Pesos</w:t>
      </w:r>
      <w:r w:rsidR="007F1F1E" w:rsidRPr="003A4AC6">
        <w:rPr>
          <w:b/>
        </w:rPr>
        <w:t xml:space="preserve">  (Php</w:t>
      </w:r>
      <w:r w:rsidR="007F1F1E">
        <w:rPr>
          <w:b/>
        </w:rPr>
        <w:t>3</w:t>
      </w:r>
      <w:r w:rsidR="007F1F1E" w:rsidRPr="003A4AC6">
        <w:rPr>
          <w:b/>
        </w:rPr>
        <w:t>,</w:t>
      </w:r>
      <w:r w:rsidR="007F1F1E">
        <w:rPr>
          <w:b/>
        </w:rPr>
        <w:t>780</w:t>
      </w:r>
      <w:r w:rsidR="007F1F1E" w:rsidRPr="003A4AC6">
        <w:rPr>
          <w:b/>
        </w:rPr>
        <w:t>,000.00)</w:t>
      </w:r>
      <w:r w:rsidR="007F1F1E">
        <w:rPr>
          <w:b/>
        </w:rPr>
        <w:t>.</w:t>
      </w:r>
    </w:p>
    <w:p w14:paraId="1DE16666" w14:textId="77777777" w:rsidR="007F1F1E" w:rsidRPr="006073D7" w:rsidRDefault="007F1F1E" w:rsidP="007F1F1E">
      <w:pPr>
        <w:pBdr>
          <w:top w:val="nil"/>
          <w:left w:val="nil"/>
          <w:bottom w:val="nil"/>
          <w:right w:val="nil"/>
          <w:between w:val="nil"/>
        </w:pBdr>
        <w:ind w:left="1418"/>
      </w:pPr>
    </w:p>
    <w:p w14:paraId="4520D9A9" w14:textId="77777777" w:rsidR="00FD2651" w:rsidRPr="006073D7" w:rsidRDefault="0043613A" w:rsidP="004D0734">
      <w:pPr>
        <w:numPr>
          <w:ilvl w:val="0"/>
          <w:numId w:val="7"/>
        </w:numPr>
        <w:pBdr>
          <w:top w:val="nil"/>
          <w:left w:val="nil"/>
          <w:bottom w:val="nil"/>
          <w:right w:val="nil"/>
          <w:between w:val="nil"/>
        </w:pBdr>
        <w:ind w:left="1418" w:hanging="709"/>
      </w:pPr>
      <w:r w:rsidRPr="006073D7">
        <w:t>The source of funding is:</w:t>
      </w:r>
    </w:p>
    <w:p w14:paraId="184B0C20" w14:textId="77777777" w:rsidR="00FD2651" w:rsidRPr="006073D7" w:rsidRDefault="00FD2651">
      <w:pPr>
        <w:pBdr>
          <w:top w:val="nil"/>
          <w:left w:val="nil"/>
          <w:bottom w:val="nil"/>
          <w:right w:val="nil"/>
          <w:between w:val="nil"/>
        </w:pBdr>
        <w:ind w:left="1418"/>
      </w:pPr>
    </w:p>
    <w:p w14:paraId="179E543D" w14:textId="015C3F2E" w:rsidR="00FD2651" w:rsidRPr="009F317F" w:rsidRDefault="0043613A" w:rsidP="000A5178">
      <w:pPr>
        <w:numPr>
          <w:ilvl w:val="0"/>
          <w:numId w:val="31"/>
        </w:numPr>
        <w:pBdr>
          <w:top w:val="nil"/>
          <w:left w:val="nil"/>
          <w:bottom w:val="nil"/>
          <w:right w:val="nil"/>
          <w:between w:val="nil"/>
        </w:pBdr>
      </w:pPr>
      <w:r w:rsidRPr="006073D7">
        <w:rPr>
          <w:color w:val="000000"/>
        </w:rPr>
        <w:t>NGA, the National Expenditure Program.</w:t>
      </w:r>
      <w:r w:rsidR="009F317F" w:rsidRPr="006073D7">
        <w:rPr>
          <w:i/>
          <w:color w:val="000000"/>
        </w:rPr>
        <w:t xml:space="preserve"> </w:t>
      </w:r>
    </w:p>
    <w:p w14:paraId="4AF068C1" w14:textId="77777777" w:rsidR="009F317F" w:rsidRPr="006073D7" w:rsidRDefault="009F317F" w:rsidP="009F317F">
      <w:pPr>
        <w:pBdr>
          <w:top w:val="nil"/>
          <w:left w:val="nil"/>
          <w:bottom w:val="nil"/>
          <w:right w:val="nil"/>
          <w:between w:val="nil"/>
        </w:pBdr>
        <w:ind w:left="1778"/>
      </w:pPr>
    </w:p>
    <w:p w14:paraId="301260A8" w14:textId="02AD5BA5" w:rsidR="00FD2651" w:rsidRPr="006073D7" w:rsidRDefault="0043613A" w:rsidP="000A5178">
      <w:pPr>
        <w:pStyle w:val="Heading2"/>
        <w:numPr>
          <w:ilvl w:val="0"/>
          <w:numId w:val="15"/>
        </w:numPr>
        <w:spacing w:before="0"/>
        <w:ind w:hanging="540"/>
        <w:jc w:val="left"/>
      </w:pPr>
      <w:bookmarkStart w:id="15" w:name="_Toc46916349"/>
      <w:r w:rsidRPr="006073D7">
        <w:t>Bidding Requirements</w:t>
      </w:r>
      <w:bookmarkEnd w:id="15"/>
    </w:p>
    <w:p w14:paraId="4C12E539" w14:textId="77777777" w:rsidR="00FD2651" w:rsidRPr="006073D7" w:rsidRDefault="00FD2651"/>
    <w:p w14:paraId="0BF08D88" w14:textId="77777777" w:rsidR="00FD2651" w:rsidRPr="006073D7" w:rsidRDefault="0043613A">
      <w:pPr>
        <w:pBdr>
          <w:top w:val="nil"/>
          <w:left w:val="nil"/>
          <w:bottom w:val="nil"/>
          <w:right w:val="nil"/>
          <w:between w:val="nil"/>
        </w:pBdr>
        <w:ind w:left="720"/>
        <w:rPr>
          <w:color w:val="000000"/>
        </w:rPr>
      </w:pPr>
      <w:r w:rsidRPr="006073D7">
        <w:rPr>
          <w:color w:val="000000"/>
        </w:rPr>
        <w:t>The Bidding for the Project shall be governed by all the provisions of RA No. 9184 and its 2016 revised IRR, including its Generic Procurement Manua</w:t>
      </w:r>
      <w:r w:rsidRPr="006073D7">
        <w:t>ls</w:t>
      </w:r>
      <w:r w:rsidRPr="006073D7">
        <w:rPr>
          <w:color w:val="000000"/>
        </w:rPr>
        <w:t xml:space="preserve"> and associated policies, rules and regulations as the primary source thereof, while the herein clauses shall serve as the secondary source thereof.  </w:t>
      </w:r>
    </w:p>
    <w:p w14:paraId="26725B5F" w14:textId="77777777" w:rsidR="00FD2651" w:rsidRPr="006073D7" w:rsidRDefault="00FD2651"/>
    <w:p w14:paraId="0C281180" w14:textId="77777777" w:rsidR="00FD2651" w:rsidRPr="006073D7" w:rsidRDefault="0043613A">
      <w:pPr>
        <w:ind w:left="720"/>
      </w:pPr>
      <w:r w:rsidRPr="006073D7">
        <w:t>Any amendments made to the IRR and other GPPB issuances shall be applicable only to the ongoing posting, advertisement, or</w:t>
      </w:r>
      <w:r w:rsidRPr="006073D7">
        <w:rPr>
          <w:b/>
        </w:rPr>
        <w:t xml:space="preserve"> IB</w:t>
      </w:r>
      <w:r w:rsidRPr="006073D7">
        <w:t xml:space="preserve">  by the BAC through the issuance of a supplemental or bid bulletin. </w:t>
      </w:r>
    </w:p>
    <w:p w14:paraId="783401A3" w14:textId="77777777" w:rsidR="00FD2651" w:rsidRPr="006073D7" w:rsidRDefault="0043613A">
      <w:pPr>
        <w:ind w:left="720" w:hanging="90"/>
      </w:pPr>
      <w:r w:rsidRPr="006073D7">
        <w:t xml:space="preserve">  </w:t>
      </w:r>
    </w:p>
    <w:p w14:paraId="7E2FB582" w14:textId="77777777" w:rsidR="00FD2651" w:rsidRPr="006073D7" w:rsidRDefault="0043613A">
      <w:pPr>
        <w:pStyle w:val="Heading2"/>
        <w:spacing w:before="0"/>
        <w:ind w:left="720" w:firstLine="0"/>
        <w:jc w:val="both"/>
        <w:rPr>
          <w:b w:val="0"/>
          <w:sz w:val="24"/>
          <w:szCs w:val="24"/>
        </w:rPr>
      </w:pPr>
      <w:bookmarkStart w:id="16" w:name="_Toc46916350"/>
      <w:r w:rsidRPr="006073D7">
        <w:rPr>
          <w:b w:val="0"/>
          <w:sz w:val="24"/>
          <w:szCs w:val="24"/>
        </w:rPr>
        <w:t>The Bidder, by the act of submitting its Bid, shall be deemed to have verified and accepted the general requirements of this Project, including other factors that may affect the cost, duration and execution or implementation of the contract, project, or work and examine all instructions, forms, terms, and project requirements in the Bidding Documents.</w:t>
      </w:r>
      <w:bookmarkEnd w:id="16"/>
    </w:p>
    <w:p w14:paraId="075340A1" w14:textId="77777777" w:rsidR="00FD2651" w:rsidRPr="006073D7" w:rsidRDefault="00FD2651"/>
    <w:p w14:paraId="1FE31278" w14:textId="6DFA0A0D" w:rsidR="00FD2651" w:rsidRPr="006073D7" w:rsidRDefault="0043613A" w:rsidP="000A5178">
      <w:pPr>
        <w:pStyle w:val="Heading2"/>
        <w:numPr>
          <w:ilvl w:val="0"/>
          <w:numId w:val="15"/>
        </w:numPr>
        <w:spacing w:before="0"/>
        <w:ind w:hanging="540"/>
        <w:jc w:val="left"/>
      </w:pPr>
      <w:bookmarkStart w:id="17" w:name="_Toc46916351"/>
      <w:r w:rsidRPr="006073D7">
        <w:t>Corrupt, Fraudulent, Collusive, and Coercive Practices</w:t>
      </w:r>
      <w:bookmarkEnd w:id="17"/>
    </w:p>
    <w:p w14:paraId="65483EFD" w14:textId="77777777" w:rsidR="00FD2651" w:rsidRPr="006073D7" w:rsidRDefault="00FD2651"/>
    <w:p w14:paraId="1FA54EFF" w14:textId="77777777" w:rsidR="00FD2651" w:rsidRPr="006073D7" w:rsidRDefault="0043613A">
      <w:pPr>
        <w:ind w:left="720"/>
      </w:pPr>
      <w:r w:rsidRPr="006073D7">
        <w:t xml:space="preserve">The Procuring Entity, as well as the Bidders and Suppliers, shall observe the highest standard of ethics during the procurement and execution of the contract.  They or through an agent shall not engage in corrupt, fraudulent, collusive, coercive, and obstructive practices defined under Annex “I” of the 2016 revised IRR of RA No. 9184 or other integrity violations in competing for the Project. </w:t>
      </w:r>
    </w:p>
    <w:p w14:paraId="23D4535F" w14:textId="77777777" w:rsidR="00FD2651" w:rsidRPr="006073D7" w:rsidRDefault="00FD2651">
      <w:pPr>
        <w:ind w:left="720"/>
      </w:pPr>
    </w:p>
    <w:p w14:paraId="238F28F9" w14:textId="749CF339" w:rsidR="00FD2651" w:rsidRPr="006073D7" w:rsidRDefault="0043613A" w:rsidP="000A5178">
      <w:pPr>
        <w:pStyle w:val="Heading2"/>
        <w:numPr>
          <w:ilvl w:val="0"/>
          <w:numId w:val="15"/>
        </w:numPr>
        <w:spacing w:before="0"/>
        <w:ind w:hanging="540"/>
        <w:jc w:val="left"/>
      </w:pPr>
      <w:bookmarkStart w:id="18" w:name="_Toc46916352"/>
      <w:r w:rsidRPr="006073D7">
        <w:t>Eligible Bidders</w:t>
      </w:r>
      <w:bookmarkEnd w:id="18"/>
    </w:p>
    <w:p w14:paraId="46239A8B" w14:textId="77777777" w:rsidR="00FD2651" w:rsidRPr="006073D7" w:rsidRDefault="00FD2651"/>
    <w:p w14:paraId="5EECA847" w14:textId="77777777" w:rsidR="00FD2651" w:rsidRPr="006073D7" w:rsidRDefault="0043613A">
      <w:pPr>
        <w:pBdr>
          <w:top w:val="nil"/>
          <w:left w:val="nil"/>
          <w:bottom w:val="nil"/>
          <w:right w:val="nil"/>
          <w:between w:val="nil"/>
        </w:pBdr>
        <w:ind w:left="1440" w:hanging="720"/>
      </w:pPr>
      <w:r w:rsidRPr="006073D7">
        <w:t>5.1.</w:t>
      </w:r>
      <w:r w:rsidRPr="006073D7">
        <w:tab/>
      </w:r>
      <w:r w:rsidRPr="006073D7">
        <w:rPr>
          <w:color w:val="000000"/>
        </w:rPr>
        <w:t>Only Bids of Bidders found to be legally, technically, and financially capable will be evaluated.</w:t>
      </w:r>
    </w:p>
    <w:p w14:paraId="38008735" w14:textId="77777777" w:rsidR="00FD2651" w:rsidRPr="006073D7" w:rsidRDefault="00FD2651">
      <w:pPr>
        <w:pBdr>
          <w:top w:val="nil"/>
          <w:left w:val="nil"/>
          <w:bottom w:val="nil"/>
          <w:right w:val="nil"/>
          <w:between w:val="nil"/>
        </w:pBdr>
        <w:ind w:left="1440" w:hanging="720"/>
        <w:rPr>
          <w:color w:val="000000"/>
        </w:rPr>
      </w:pPr>
    </w:p>
    <w:p w14:paraId="074FC6D0" w14:textId="77777777" w:rsidR="00FD2651" w:rsidRPr="006073D7" w:rsidRDefault="0043613A">
      <w:pPr>
        <w:pBdr>
          <w:top w:val="nil"/>
          <w:left w:val="nil"/>
          <w:bottom w:val="nil"/>
          <w:right w:val="nil"/>
          <w:between w:val="nil"/>
        </w:pBdr>
        <w:ind w:left="1440" w:hanging="720"/>
      </w:pPr>
      <w:r w:rsidRPr="006073D7">
        <w:t>5.2.</w:t>
      </w:r>
      <w:r w:rsidRPr="006073D7">
        <w:tab/>
      </w:r>
      <w:r w:rsidRPr="006073D7">
        <w:rPr>
          <w:i/>
        </w:rPr>
        <w:t>[Select one, delete other/s]</w:t>
      </w:r>
    </w:p>
    <w:p w14:paraId="1A8AC2C7" w14:textId="77777777" w:rsidR="00FD2651" w:rsidRPr="006073D7" w:rsidRDefault="00FD2651">
      <w:pPr>
        <w:ind w:left="720"/>
        <w:rPr>
          <w:shd w:val="clear" w:color="auto" w:fill="D9EAD3"/>
        </w:rPr>
      </w:pPr>
    </w:p>
    <w:p w14:paraId="585EFC05" w14:textId="77777777" w:rsidR="00FD2651" w:rsidRPr="006073D7" w:rsidRDefault="0043613A" w:rsidP="000A5178">
      <w:pPr>
        <w:numPr>
          <w:ilvl w:val="0"/>
          <w:numId w:val="27"/>
        </w:numPr>
        <w:ind w:left="1843" w:hanging="425"/>
      </w:pPr>
      <w:r w:rsidRPr="006073D7">
        <w:t>Foreign ownership exceeding those allowed under the rules may participate pursuant to:</w:t>
      </w:r>
    </w:p>
    <w:p w14:paraId="4EF740B4" w14:textId="77777777" w:rsidR="00FD2651" w:rsidRPr="006073D7" w:rsidRDefault="00FD2651">
      <w:pPr>
        <w:ind w:left="720"/>
        <w:rPr>
          <w:shd w:val="clear" w:color="auto" w:fill="D9EAD3"/>
        </w:rPr>
      </w:pPr>
    </w:p>
    <w:p w14:paraId="7E7A2103" w14:textId="77777777" w:rsidR="00FD2651" w:rsidRPr="006073D7" w:rsidRDefault="0043613A" w:rsidP="000A5178">
      <w:pPr>
        <w:numPr>
          <w:ilvl w:val="2"/>
          <w:numId w:val="21"/>
        </w:numPr>
        <w:ind w:left="2694" w:hanging="425"/>
      </w:pPr>
      <w:r w:rsidRPr="006073D7">
        <w:t>When a Treaty or International or Executive Agreement as provided in Section 4 of the RA No. 9184 and its 2016 revised IRR allow foreign bidders to participate;</w:t>
      </w:r>
    </w:p>
    <w:p w14:paraId="2E517850" w14:textId="77777777" w:rsidR="00FD2651" w:rsidRPr="006073D7" w:rsidRDefault="00FD2651">
      <w:pPr>
        <w:ind w:left="2160"/>
      </w:pPr>
    </w:p>
    <w:p w14:paraId="0681513C" w14:textId="77777777" w:rsidR="00FD2651" w:rsidRPr="006073D7" w:rsidRDefault="0043613A" w:rsidP="000A5178">
      <w:pPr>
        <w:numPr>
          <w:ilvl w:val="2"/>
          <w:numId w:val="21"/>
        </w:numPr>
        <w:ind w:left="2694" w:hanging="425"/>
      </w:pPr>
      <w:r w:rsidRPr="006073D7">
        <w:t>Citizens, corporations, or associations of a country, included in the list issued by the GPPB, the laws or regulations of which grant reciprocal rights or privileges to citizens, corporations, or associations of the Philippines;</w:t>
      </w:r>
    </w:p>
    <w:p w14:paraId="2A1618CE" w14:textId="77777777" w:rsidR="00FD2651" w:rsidRPr="006073D7" w:rsidRDefault="00FD2651">
      <w:pPr>
        <w:ind w:left="2160"/>
      </w:pPr>
    </w:p>
    <w:p w14:paraId="2CC25E8B" w14:textId="77777777" w:rsidR="00FD2651" w:rsidRPr="006073D7" w:rsidRDefault="0043613A" w:rsidP="000A5178">
      <w:pPr>
        <w:numPr>
          <w:ilvl w:val="2"/>
          <w:numId w:val="21"/>
        </w:numPr>
        <w:ind w:left="2694" w:hanging="425"/>
      </w:pPr>
      <w:r w:rsidRPr="006073D7">
        <w:t>When the Goods sought to be procured are not available from local suppliers; or</w:t>
      </w:r>
    </w:p>
    <w:p w14:paraId="37B1CDD1" w14:textId="77777777" w:rsidR="00FD2651" w:rsidRPr="006073D7" w:rsidRDefault="00FD2651">
      <w:pPr>
        <w:ind w:left="2160"/>
      </w:pPr>
    </w:p>
    <w:p w14:paraId="3B31A42A" w14:textId="77777777" w:rsidR="00FD2651" w:rsidRPr="006073D7" w:rsidRDefault="0043613A" w:rsidP="000A5178">
      <w:pPr>
        <w:numPr>
          <w:ilvl w:val="2"/>
          <w:numId w:val="21"/>
        </w:numPr>
        <w:ind w:left="2694" w:hanging="425"/>
      </w:pPr>
      <w:r w:rsidRPr="006073D7">
        <w:t>When there is a need to prevent situations that defeat competition or restrain trade.</w:t>
      </w:r>
    </w:p>
    <w:p w14:paraId="7A73C5E8" w14:textId="77777777" w:rsidR="00FD2651" w:rsidRPr="006073D7" w:rsidRDefault="00FD2651">
      <w:pPr>
        <w:ind w:left="720"/>
      </w:pPr>
    </w:p>
    <w:p w14:paraId="467C4FA4" w14:textId="668B5E78" w:rsidR="00FD2651" w:rsidRPr="006073D7" w:rsidRDefault="0043613A" w:rsidP="000A5178">
      <w:pPr>
        <w:numPr>
          <w:ilvl w:val="0"/>
          <w:numId w:val="27"/>
        </w:numPr>
        <w:ind w:left="1843" w:hanging="425"/>
      </w:pPr>
      <w:r w:rsidRPr="006073D7">
        <w:t xml:space="preserve">Foreign ownership </w:t>
      </w:r>
      <w:r w:rsidR="009B6455" w:rsidRPr="006073D7">
        <w:t xml:space="preserve">limited to those allowed under the rules may participate </w:t>
      </w:r>
      <w:r w:rsidRPr="006073D7">
        <w:t xml:space="preserve">in this Project. </w:t>
      </w:r>
    </w:p>
    <w:p w14:paraId="2A0811E2" w14:textId="77777777" w:rsidR="00FD2651" w:rsidRPr="006073D7" w:rsidRDefault="00FD2651">
      <w:pPr>
        <w:ind w:left="1843"/>
      </w:pPr>
    </w:p>
    <w:p w14:paraId="12A2D3A3" w14:textId="77777777" w:rsidR="00FD2651" w:rsidRPr="006073D7" w:rsidRDefault="0043613A">
      <w:pPr>
        <w:pBdr>
          <w:top w:val="nil"/>
          <w:left w:val="nil"/>
          <w:bottom w:val="nil"/>
          <w:right w:val="nil"/>
          <w:between w:val="nil"/>
        </w:pBdr>
        <w:ind w:left="1440" w:hanging="720"/>
      </w:pPr>
      <w:r w:rsidRPr="006073D7">
        <w:t>5.3.</w:t>
      </w:r>
      <w:r w:rsidRPr="006073D7">
        <w:tab/>
      </w:r>
      <w:r w:rsidRPr="006073D7">
        <w:rPr>
          <w:color w:val="000000"/>
        </w:rPr>
        <w:t xml:space="preserve">Pursuant to Section 23.4.1.3 of the 2016 revised IRR of RA No.9184, </w:t>
      </w:r>
      <w:r w:rsidRPr="006073D7">
        <w:t>t</w:t>
      </w:r>
      <w:r w:rsidRPr="006073D7">
        <w:rPr>
          <w:color w:val="000000"/>
        </w:rPr>
        <w:t xml:space="preserve">he Bidder shall have an SLCC that is at least one (1) contract similar to the Project the value of which, adjusted to current prices using the PSA’s CPI, must be at least equivalent to: </w:t>
      </w:r>
    </w:p>
    <w:p w14:paraId="0B9DC11A" w14:textId="2346C25A" w:rsidR="00FD2651" w:rsidRDefault="00FD2651">
      <w:pPr>
        <w:pBdr>
          <w:top w:val="nil"/>
          <w:left w:val="nil"/>
          <w:bottom w:val="nil"/>
          <w:right w:val="nil"/>
          <w:between w:val="nil"/>
        </w:pBdr>
        <w:ind w:left="1418" w:hanging="720"/>
        <w:rPr>
          <w:color w:val="000000"/>
        </w:rPr>
      </w:pPr>
    </w:p>
    <w:p w14:paraId="14EBD837" w14:textId="77777777" w:rsidR="00FD2651" w:rsidRPr="003A4AC6" w:rsidRDefault="0043613A" w:rsidP="004D0734">
      <w:pPr>
        <w:numPr>
          <w:ilvl w:val="0"/>
          <w:numId w:val="8"/>
        </w:numPr>
        <w:ind w:left="1843" w:hanging="425"/>
        <w:rPr>
          <w:b/>
        </w:rPr>
      </w:pPr>
      <w:r w:rsidRPr="003A4AC6">
        <w:rPr>
          <w:b/>
        </w:rPr>
        <w:t>For the procurement of Non-expendable Supplies and Services: The Bidder must have completed a single contract that is similar to this Project, equivalent to at least fifty percent (50%) of the ABC.</w:t>
      </w:r>
    </w:p>
    <w:p w14:paraId="6A206D49" w14:textId="77777777" w:rsidR="00FD2651" w:rsidRPr="003A4AC6" w:rsidRDefault="00FD2651" w:rsidP="00F841B0">
      <w:pPr>
        <w:ind w:left="2520"/>
        <w:rPr>
          <w:b/>
        </w:rPr>
      </w:pPr>
    </w:p>
    <w:p w14:paraId="790D71BE" w14:textId="77777777" w:rsidR="00FD2651" w:rsidRPr="006073D7" w:rsidRDefault="0043613A">
      <w:pPr>
        <w:ind w:left="1440" w:hanging="720"/>
      </w:pPr>
      <w:r w:rsidRPr="006073D7">
        <w:t>5.4.</w:t>
      </w:r>
      <w:r w:rsidRPr="006073D7">
        <w:tab/>
        <w:t xml:space="preserve">The Bidders shall comply with the eligibility criteria under Section 23.4.1 of the 2016 IRR of RA No. 9184.  </w:t>
      </w:r>
    </w:p>
    <w:p w14:paraId="13D17944" w14:textId="77777777" w:rsidR="00FD2651" w:rsidRPr="006073D7" w:rsidRDefault="00FD2651">
      <w:pPr>
        <w:pBdr>
          <w:top w:val="nil"/>
          <w:left w:val="nil"/>
          <w:bottom w:val="nil"/>
          <w:right w:val="nil"/>
          <w:between w:val="nil"/>
        </w:pBdr>
        <w:ind w:left="1440" w:hanging="720"/>
      </w:pPr>
    </w:p>
    <w:p w14:paraId="6625E743" w14:textId="330D6A59" w:rsidR="00FD2651" w:rsidRPr="006073D7" w:rsidRDefault="0043613A" w:rsidP="000A5178">
      <w:pPr>
        <w:pStyle w:val="Heading2"/>
        <w:numPr>
          <w:ilvl w:val="0"/>
          <w:numId w:val="15"/>
        </w:numPr>
        <w:spacing w:before="0"/>
        <w:ind w:hanging="540"/>
        <w:jc w:val="left"/>
      </w:pPr>
      <w:bookmarkStart w:id="19" w:name="_Toc46916353"/>
      <w:r w:rsidRPr="006073D7">
        <w:t>Origin of Goods</w:t>
      </w:r>
      <w:bookmarkEnd w:id="19"/>
    </w:p>
    <w:p w14:paraId="5725F312" w14:textId="77777777" w:rsidR="00FD2651" w:rsidRPr="006073D7" w:rsidRDefault="00FD2651"/>
    <w:p w14:paraId="65EACB6F" w14:textId="77777777" w:rsidR="00FD2651" w:rsidRPr="006073D7" w:rsidRDefault="0043613A">
      <w:pPr>
        <w:ind w:left="720"/>
      </w:pPr>
      <w:r w:rsidRPr="006073D7">
        <w:t xml:space="preserve">There is no restriction on the origin of goods other than those prohibited by a decision of the UN Security Council taken under Chapter VII of the Charter of the UN, subject to Domestic Preference requirements under </w:t>
      </w:r>
      <w:r w:rsidRPr="006073D7">
        <w:rPr>
          <w:b/>
        </w:rPr>
        <w:t>ITB</w:t>
      </w:r>
      <w:r w:rsidRPr="006073D7">
        <w:t xml:space="preserve"> Clause 18.</w:t>
      </w:r>
    </w:p>
    <w:p w14:paraId="7B8B4F9E" w14:textId="77777777" w:rsidR="00FD2651" w:rsidRPr="006073D7" w:rsidRDefault="00FD2651"/>
    <w:p w14:paraId="2A7A48A0" w14:textId="1531630F" w:rsidR="00FD2651" w:rsidRPr="006073D7" w:rsidRDefault="0043613A" w:rsidP="000A5178">
      <w:pPr>
        <w:pStyle w:val="Heading2"/>
        <w:numPr>
          <w:ilvl w:val="0"/>
          <w:numId w:val="15"/>
        </w:numPr>
        <w:spacing w:before="0"/>
        <w:ind w:hanging="540"/>
        <w:jc w:val="left"/>
      </w:pPr>
      <w:bookmarkStart w:id="20" w:name="_Toc46916354"/>
      <w:r w:rsidRPr="006073D7">
        <w:t>Subcontracts</w:t>
      </w:r>
      <w:bookmarkEnd w:id="20"/>
    </w:p>
    <w:p w14:paraId="3040EF14" w14:textId="77777777" w:rsidR="00FD2651" w:rsidRPr="006073D7" w:rsidRDefault="00FD2651"/>
    <w:p w14:paraId="46209AA5" w14:textId="77777777" w:rsidR="00FD2651" w:rsidRPr="006073D7" w:rsidRDefault="0043613A" w:rsidP="000A5178">
      <w:pPr>
        <w:numPr>
          <w:ilvl w:val="2"/>
          <w:numId w:val="29"/>
        </w:numPr>
        <w:pBdr>
          <w:top w:val="nil"/>
          <w:left w:val="nil"/>
          <w:bottom w:val="nil"/>
          <w:right w:val="nil"/>
          <w:between w:val="nil"/>
        </w:pBdr>
        <w:ind w:left="1418" w:hanging="709"/>
      </w:pPr>
      <w:r w:rsidRPr="006073D7">
        <w:rPr>
          <w:color w:val="000000"/>
        </w:rPr>
        <w:t>The Bidder may subcontract portions of the Project to the extent allowed by the Procuring Entity as stated herein, but in no case more than twenty percent (20%) of the Project.</w:t>
      </w:r>
    </w:p>
    <w:p w14:paraId="6BD9979C" w14:textId="77777777" w:rsidR="00FD2651" w:rsidRPr="006073D7" w:rsidRDefault="00FD2651">
      <w:pPr>
        <w:pBdr>
          <w:top w:val="nil"/>
          <w:left w:val="nil"/>
          <w:bottom w:val="nil"/>
          <w:right w:val="nil"/>
          <w:between w:val="nil"/>
        </w:pBdr>
        <w:ind w:left="1418"/>
        <w:rPr>
          <w:color w:val="000000"/>
        </w:rPr>
      </w:pPr>
    </w:p>
    <w:p w14:paraId="159A3C8D" w14:textId="77777777" w:rsidR="00FD2651" w:rsidRPr="006073D7" w:rsidRDefault="0043613A">
      <w:pPr>
        <w:pBdr>
          <w:top w:val="nil"/>
          <w:left w:val="nil"/>
          <w:bottom w:val="nil"/>
          <w:right w:val="nil"/>
          <w:between w:val="nil"/>
        </w:pBdr>
        <w:ind w:left="1418"/>
      </w:pPr>
      <w:r w:rsidRPr="006073D7">
        <w:rPr>
          <w:color w:val="000000"/>
        </w:rPr>
        <w:t xml:space="preserve">The Procuring Entity has prescribed that: </w:t>
      </w:r>
    </w:p>
    <w:p w14:paraId="5911B0E2" w14:textId="77777777" w:rsidR="00FD2651" w:rsidRPr="006073D7" w:rsidRDefault="00FD2651">
      <w:pPr>
        <w:pBdr>
          <w:top w:val="nil"/>
          <w:left w:val="nil"/>
          <w:bottom w:val="nil"/>
          <w:right w:val="nil"/>
          <w:between w:val="nil"/>
        </w:pBdr>
        <w:ind w:left="1440" w:hanging="720"/>
        <w:rPr>
          <w:color w:val="000000"/>
        </w:rPr>
      </w:pPr>
    </w:p>
    <w:p w14:paraId="07A3A297" w14:textId="77777777" w:rsidR="00FD2651" w:rsidRPr="006073D7" w:rsidRDefault="0043613A" w:rsidP="000A5178">
      <w:pPr>
        <w:numPr>
          <w:ilvl w:val="3"/>
          <w:numId w:val="28"/>
        </w:numPr>
        <w:pBdr>
          <w:top w:val="nil"/>
          <w:left w:val="nil"/>
          <w:bottom w:val="nil"/>
          <w:right w:val="nil"/>
          <w:between w:val="nil"/>
        </w:pBdr>
        <w:ind w:left="1890" w:hanging="425"/>
      </w:pPr>
      <w:r w:rsidRPr="006073D7">
        <w:rPr>
          <w:color w:val="000000"/>
        </w:rPr>
        <w:t>Subcontracting is not allowed.</w:t>
      </w:r>
    </w:p>
    <w:p w14:paraId="7DFF417C" w14:textId="77777777" w:rsidR="00FD2651" w:rsidRPr="006073D7" w:rsidRDefault="00FD2651">
      <w:bookmarkStart w:id="21" w:name="_heading=h.z337ya" w:colFirst="0" w:colLast="0"/>
      <w:bookmarkStart w:id="22" w:name="_heading=h.3j2qqm3" w:colFirst="0" w:colLast="0"/>
      <w:bookmarkEnd w:id="21"/>
      <w:bookmarkEnd w:id="22"/>
    </w:p>
    <w:p w14:paraId="4480201E" w14:textId="3B8004E3" w:rsidR="00FD2651" w:rsidRPr="006073D7" w:rsidRDefault="0043613A" w:rsidP="000A5178">
      <w:pPr>
        <w:pStyle w:val="Heading2"/>
        <w:numPr>
          <w:ilvl w:val="0"/>
          <w:numId w:val="15"/>
        </w:numPr>
        <w:spacing w:before="0"/>
        <w:ind w:hanging="540"/>
        <w:jc w:val="left"/>
      </w:pPr>
      <w:bookmarkStart w:id="23" w:name="_Toc46916355"/>
      <w:r w:rsidRPr="006073D7">
        <w:lastRenderedPageBreak/>
        <w:t>Pre-Bid Conference</w:t>
      </w:r>
      <w:bookmarkEnd w:id="23"/>
    </w:p>
    <w:p w14:paraId="025CF24C" w14:textId="77777777" w:rsidR="00FD2651" w:rsidRPr="006073D7" w:rsidRDefault="00FD2651"/>
    <w:p w14:paraId="42C80774" w14:textId="5E01907B" w:rsidR="00FD2651" w:rsidRPr="006073D7" w:rsidRDefault="0043613A">
      <w:pPr>
        <w:ind w:left="720"/>
        <w:rPr>
          <w:b/>
          <w:color w:val="000000"/>
        </w:rPr>
      </w:pPr>
      <w:r w:rsidRPr="006073D7">
        <w:rPr>
          <w:color w:val="000000"/>
        </w:rPr>
        <w:t>The Procuring Entity will hold a pre-bid conference for this Project on the specified date and time and either at its physical address {</w:t>
      </w:r>
      <w:r w:rsidRPr="006073D7">
        <w:rPr>
          <w:i/>
          <w:color w:val="000000"/>
        </w:rPr>
        <w:t>[insert if applicable]</w:t>
      </w:r>
      <w:r w:rsidRPr="006073D7">
        <w:rPr>
          <w:color w:val="000000"/>
        </w:rPr>
        <w:t xml:space="preserve"> and/or through videoconferencing/webcasting} as indicated in paragraph 6 of the </w:t>
      </w:r>
      <w:r w:rsidRPr="006073D7">
        <w:rPr>
          <w:b/>
          <w:color w:val="000000"/>
        </w:rPr>
        <w:t>I</w:t>
      </w:r>
      <w:r w:rsidRPr="006073D7">
        <w:rPr>
          <w:b/>
        </w:rPr>
        <w:t>B</w:t>
      </w:r>
      <w:r w:rsidRPr="006073D7">
        <w:rPr>
          <w:b/>
          <w:color w:val="000000"/>
        </w:rPr>
        <w:t>.</w:t>
      </w:r>
    </w:p>
    <w:p w14:paraId="0ED2CFAD" w14:textId="77777777" w:rsidR="00FD2651" w:rsidRPr="006073D7" w:rsidRDefault="00FD2651"/>
    <w:p w14:paraId="4875E4DB" w14:textId="4B8D224E" w:rsidR="00FD2651" w:rsidRPr="006073D7" w:rsidRDefault="0043613A" w:rsidP="000A5178">
      <w:pPr>
        <w:pStyle w:val="Heading2"/>
        <w:numPr>
          <w:ilvl w:val="0"/>
          <w:numId w:val="15"/>
        </w:numPr>
        <w:spacing w:before="0"/>
        <w:ind w:hanging="540"/>
        <w:jc w:val="left"/>
      </w:pPr>
      <w:bookmarkStart w:id="24" w:name="_Toc46916356"/>
      <w:r w:rsidRPr="006073D7">
        <w:t>Clarification and Amendment of Bidding Documents</w:t>
      </w:r>
      <w:bookmarkEnd w:id="24"/>
    </w:p>
    <w:p w14:paraId="6DD98A8F" w14:textId="77777777" w:rsidR="00FD2651" w:rsidRPr="006073D7" w:rsidRDefault="00FD2651">
      <w:pPr>
        <w:ind w:left="720"/>
      </w:pPr>
    </w:p>
    <w:p w14:paraId="4DA58A75" w14:textId="77777777" w:rsidR="00FD2651" w:rsidRPr="006073D7" w:rsidRDefault="0043613A">
      <w:pPr>
        <w:ind w:left="720"/>
      </w:pPr>
      <w:r w:rsidRPr="006073D7">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sidRPr="006073D7">
        <w:rPr>
          <w:b/>
        </w:rPr>
        <w:t>IB</w:t>
      </w:r>
      <w:r w:rsidRPr="006073D7">
        <w:t>, at least ten (10) calendar days before the deadline set for the submission and receipt of Bids.</w:t>
      </w:r>
    </w:p>
    <w:p w14:paraId="62BD83BE" w14:textId="77777777" w:rsidR="00FD2651" w:rsidRPr="006073D7" w:rsidRDefault="00FD2651">
      <w:pPr>
        <w:rPr>
          <w:color w:val="000000"/>
        </w:rPr>
      </w:pPr>
    </w:p>
    <w:p w14:paraId="1B73F6AE" w14:textId="6D0C7EBD" w:rsidR="00FD2651" w:rsidRPr="006073D7" w:rsidRDefault="0043613A" w:rsidP="000A5178">
      <w:pPr>
        <w:pStyle w:val="Heading2"/>
        <w:numPr>
          <w:ilvl w:val="0"/>
          <w:numId w:val="15"/>
        </w:numPr>
        <w:spacing w:before="0"/>
        <w:ind w:hanging="540"/>
        <w:jc w:val="left"/>
      </w:pPr>
      <w:bookmarkStart w:id="25" w:name="_Toc46916357"/>
      <w:r w:rsidRPr="006073D7">
        <w:t>Documents comprising the Bid: Eligibility and Technical Components</w:t>
      </w:r>
      <w:bookmarkEnd w:id="25"/>
    </w:p>
    <w:p w14:paraId="4ACB1ED8" w14:textId="77777777" w:rsidR="00FD2651" w:rsidRPr="006073D7" w:rsidRDefault="00FD2651"/>
    <w:p w14:paraId="6D6B0FB2" w14:textId="77777777" w:rsidR="00FD2651" w:rsidRPr="006073D7" w:rsidRDefault="0043613A" w:rsidP="000A5178">
      <w:pPr>
        <w:numPr>
          <w:ilvl w:val="2"/>
          <w:numId w:val="20"/>
        </w:numPr>
        <w:pBdr>
          <w:top w:val="nil"/>
          <w:left w:val="nil"/>
          <w:bottom w:val="nil"/>
          <w:right w:val="nil"/>
          <w:between w:val="nil"/>
        </w:pBdr>
        <w:ind w:left="1418" w:hanging="709"/>
      </w:pPr>
      <w:bookmarkStart w:id="26" w:name="_heading=h.3whwml4" w:colFirst="0" w:colLast="0"/>
      <w:bookmarkEnd w:id="26"/>
      <w:r w:rsidRPr="006073D7">
        <w:t xml:space="preserve">The  first envelope shall contain the eligibility and technical documents of the Bid as specified in </w:t>
      </w:r>
      <w:r w:rsidRPr="006073D7">
        <w:rPr>
          <w:b/>
        </w:rPr>
        <w:t>Section VIII (Checklist of Technical and Financial Documents)</w:t>
      </w:r>
      <w:r w:rsidRPr="006073D7">
        <w:t xml:space="preserve">. </w:t>
      </w:r>
    </w:p>
    <w:p w14:paraId="3F460797" w14:textId="77777777" w:rsidR="00FD2651" w:rsidRPr="006073D7" w:rsidRDefault="00FD2651">
      <w:pPr>
        <w:pBdr>
          <w:top w:val="nil"/>
          <w:left w:val="nil"/>
          <w:bottom w:val="nil"/>
          <w:right w:val="nil"/>
          <w:between w:val="nil"/>
        </w:pBdr>
        <w:ind w:left="1418" w:hanging="720"/>
        <w:rPr>
          <w:color w:val="000000"/>
        </w:rPr>
      </w:pPr>
    </w:p>
    <w:p w14:paraId="7C9E034B" w14:textId="77777777" w:rsidR="00FD2651" w:rsidRPr="006073D7" w:rsidRDefault="0043613A" w:rsidP="000A5178">
      <w:pPr>
        <w:numPr>
          <w:ilvl w:val="2"/>
          <w:numId w:val="20"/>
        </w:numPr>
        <w:pBdr>
          <w:top w:val="nil"/>
          <w:left w:val="nil"/>
          <w:bottom w:val="nil"/>
          <w:right w:val="nil"/>
          <w:between w:val="nil"/>
        </w:pBdr>
        <w:ind w:left="1418" w:hanging="709"/>
      </w:pPr>
      <w:bookmarkStart w:id="27" w:name="_heading=h.2bn6wsx" w:colFirst="0" w:colLast="0"/>
      <w:bookmarkEnd w:id="27"/>
      <w:r w:rsidRPr="006073D7">
        <w:rPr>
          <w:color w:val="000000"/>
        </w:rPr>
        <w:t xml:space="preserve">The Bidder’s SLCC as indicated in </w:t>
      </w:r>
      <w:r w:rsidRPr="006073D7">
        <w:rPr>
          <w:b/>
          <w:color w:val="000000"/>
        </w:rPr>
        <w:t>ITB</w:t>
      </w:r>
      <w:r w:rsidRPr="006073D7">
        <w:rPr>
          <w:color w:val="000000"/>
        </w:rPr>
        <w:t xml:space="preserve"> Clause</w:t>
      </w:r>
      <w:r w:rsidRPr="006073D7">
        <w:t xml:space="preserve"> </w:t>
      </w:r>
      <w:r w:rsidRPr="006073D7">
        <w:rPr>
          <w:color w:val="000000"/>
        </w:rPr>
        <w:t xml:space="preserve">5.3 should have been completed within </w:t>
      </w:r>
      <w:r w:rsidRPr="006073D7">
        <w:rPr>
          <w:i/>
          <w:color w:val="000000"/>
        </w:rPr>
        <w:t xml:space="preserve">[state relevant period as provided in paragraph 2 of the </w:t>
      </w:r>
      <w:r w:rsidRPr="006073D7">
        <w:rPr>
          <w:b/>
          <w:i/>
        </w:rPr>
        <w:t>IB</w:t>
      </w:r>
      <w:r w:rsidRPr="006073D7">
        <w:rPr>
          <w:i/>
          <w:color w:val="000000"/>
        </w:rPr>
        <w:t xml:space="preserve">] </w:t>
      </w:r>
      <w:r w:rsidRPr="006073D7">
        <w:rPr>
          <w:color w:val="000000"/>
        </w:rPr>
        <w:t>prior to the deadline for the submission and receipt of bids.</w:t>
      </w:r>
    </w:p>
    <w:p w14:paraId="54F15379" w14:textId="77777777" w:rsidR="00FD2651" w:rsidRPr="006073D7" w:rsidRDefault="00FD2651">
      <w:pPr>
        <w:pBdr>
          <w:top w:val="nil"/>
          <w:left w:val="nil"/>
          <w:bottom w:val="nil"/>
          <w:right w:val="nil"/>
          <w:between w:val="nil"/>
        </w:pBdr>
        <w:ind w:left="9540"/>
        <w:rPr>
          <w:shd w:val="clear" w:color="auto" w:fill="D9EAD3"/>
        </w:rPr>
      </w:pPr>
      <w:bookmarkStart w:id="28" w:name="_heading=h.lc3ibcwac7k7" w:colFirst="0" w:colLast="0"/>
      <w:bookmarkEnd w:id="28"/>
    </w:p>
    <w:p w14:paraId="491C3348" w14:textId="77777777" w:rsidR="00FD2651" w:rsidRPr="006073D7" w:rsidRDefault="0043613A" w:rsidP="000A5178">
      <w:pPr>
        <w:numPr>
          <w:ilvl w:val="2"/>
          <w:numId w:val="20"/>
        </w:numPr>
        <w:pBdr>
          <w:top w:val="nil"/>
          <w:left w:val="nil"/>
          <w:bottom w:val="nil"/>
          <w:right w:val="nil"/>
          <w:between w:val="nil"/>
        </w:pBdr>
        <w:ind w:left="1418" w:hanging="709"/>
      </w:pPr>
      <w:bookmarkStart w:id="29" w:name="_heading=h.11rv89k581xh" w:colFirst="0" w:colLast="0"/>
      <w:bookmarkEnd w:id="29"/>
      <w:r w:rsidRPr="006073D7">
        <w:t>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office having jurisdiction over the foreign bidder’s affairs in the Philippines. Similar to the required authentication above, for Contracting Parties to the Apostille Convention, only the translated documents shall be authenticated through an apostille pursuant to GPPB Resolution No. 13-2019 dated 23 May 2019. The English translation shall govern, for purposes of interpretation of the bid.</w:t>
      </w:r>
    </w:p>
    <w:p w14:paraId="39537AFE" w14:textId="77777777" w:rsidR="00FD2651" w:rsidRPr="006073D7" w:rsidRDefault="00FD2651">
      <w:pPr>
        <w:pBdr>
          <w:top w:val="nil"/>
          <w:left w:val="nil"/>
          <w:bottom w:val="nil"/>
          <w:right w:val="nil"/>
          <w:between w:val="nil"/>
        </w:pBdr>
        <w:ind w:left="720"/>
        <w:rPr>
          <w:color w:val="000000"/>
        </w:rPr>
      </w:pPr>
      <w:bookmarkStart w:id="30" w:name="_heading=h.tih12ve8tat" w:colFirst="0" w:colLast="0"/>
      <w:bookmarkEnd w:id="30"/>
    </w:p>
    <w:p w14:paraId="52A23631" w14:textId="2065C5B8" w:rsidR="00FD2651" w:rsidRPr="006073D7" w:rsidRDefault="0043613A" w:rsidP="000A5178">
      <w:pPr>
        <w:pStyle w:val="Heading2"/>
        <w:numPr>
          <w:ilvl w:val="0"/>
          <w:numId w:val="15"/>
        </w:numPr>
        <w:spacing w:before="0"/>
        <w:ind w:hanging="540"/>
        <w:jc w:val="left"/>
      </w:pPr>
      <w:bookmarkStart w:id="31" w:name="_Toc46916358"/>
      <w:r w:rsidRPr="006073D7">
        <w:t>Documents comprising the Bid: Financial Component</w:t>
      </w:r>
      <w:bookmarkEnd w:id="31"/>
    </w:p>
    <w:p w14:paraId="3405E06D" w14:textId="77777777" w:rsidR="00FD2651" w:rsidRPr="006073D7" w:rsidRDefault="00FD2651"/>
    <w:p w14:paraId="607F7B48" w14:textId="77777777" w:rsidR="00FD2651" w:rsidRPr="006073D7" w:rsidRDefault="0043613A" w:rsidP="004D0734">
      <w:pPr>
        <w:numPr>
          <w:ilvl w:val="1"/>
          <w:numId w:val="6"/>
        </w:numPr>
        <w:pBdr>
          <w:top w:val="nil"/>
          <w:left w:val="nil"/>
          <w:bottom w:val="nil"/>
          <w:right w:val="nil"/>
          <w:between w:val="nil"/>
        </w:pBdr>
        <w:ind w:hanging="731"/>
        <w:rPr>
          <w:color w:val="000000"/>
        </w:rPr>
      </w:pPr>
      <w:r w:rsidRPr="006073D7">
        <w:rPr>
          <w:color w:val="000000"/>
        </w:rPr>
        <w:t>T</w:t>
      </w:r>
      <w:r w:rsidRPr="006073D7">
        <w:t xml:space="preserve">he  second bid envelope shall contain the financial documents for the Bid as specified in </w:t>
      </w:r>
      <w:r w:rsidRPr="006073D7">
        <w:rPr>
          <w:b/>
        </w:rPr>
        <w:t>Section VIII (Checklist of Technical and Financial Documents)</w:t>
      </w:r>
      <w:r w:rsidRPr="006073D7">
        <w:t xml:space="preserve">. </w:t>
      </w:r>
    </w:p>
    <w:p w14:paraId="15A95027" w14:textId="77777777" w:rsidR="00FD2651" w:rsidRPr="006073D7" w:rsidRDefault="00FD2651">
      <w:pPr>
        <w:pBdr>
          <w:top w:val="nil"/>
          <w:left w:val="nil"/>
          <w:bottom w:val="nil"/>
          <w:right w:val="nil"/>
          <w:between w:val="nil"/>
        </w:pBdr>
        <w:ind w:left="1440" w:hanging="720"/>
        <w:rPr>
          <w:color w:val="000000"/>
        </w:rPr>
      </w:pPr>
    </w:p>
    <w:p w14:paraId="1B74973A" w14:textId="6C256FB0" w:rsidR="00FD2651" w:rsidRPr="006073D7" w:rsidRDefault="0043613A" w:rsidP="004D0734">
      <w:pPr>
        <w:numPr>
          <w:ilvl w:val="1"/>
          <w:numId w:val="6"/>
        </w:numPr>
        <w:pBdr>
          <w:top w:val="nil"/>
          <w:left w:val="nil"/>
          <w:bottom w:val="nil"/>
          <w:right w:val="nil"/>
          <w:between w:val="nil"/>
        </w:pBdr>
        <w:ind w:hanging="731"/>
        <w:rPr>
          <w:color w:val="000000"/>
        </w:rPr>
      </w:pPr>
      <w:r w:rsidRPr="006073D7">
        <w:rPr>
          <w:color w:val="000000"/>
        </w:rPr>
        <w:t>If the Bidder claims preference as a Domestic Bidder or Domestic Entity, a certification issued by DTI shall be provided by the Bidder in accordance with Section 43.1.</w:t>
      </w:r>
      <w:r w:rsidR="00813ECA">
        <w:rPr>
          <w:color w:val="000000"/>
        </w:rPr>
        <w:t>3</w:t>
      </w:r>
      <w:r w:rsidRPr="006073D7">
        <w:rPr>
          <w:color w:val="000000"/>
        </w:rPr>
        <w:t xml:space="preserve"> of the 2016 revised IRR of RA No. 9184.</w:t>
      </w:r>
    </w:p>
    <w:p w14:paraId="62DA423E" w14:textId="77777777" w:rsidR="00FD2651" w:rsidRPr="006073D7" w:rsidRDefault="00FD2651">
      <w:pPr>
        <w:pBdr>
          <w:top w:val="nil"/>
          <w:left w:val="nil"/>
          <w:bottom w:val="nil"/>
          <w:right w:val="nil"/>
          <w:between w:val="nil"/>
        </w:pBdr>
        <w:ind w:left="1440" w:hanging="720"/>
        <w:rPr>
          <w:color w:val="000000"/>
        </w:rPr>
      </w:pPr>
    </w:p>
    <w:p w14:paraId="6A2C2AE0" w14:textId="77777777" w:rsidR="00FD2651" w:rsidRPr="006073D7" w:rsidRDefault="0043613A" w:rsidP="004D0734">
      <w:pPr>
        <w:numPr>
          <w:ilvl w:val="1"/>
          <w:numId w:val="6"/>
        </w:numPr>
        <w:pBdr>
          <w:top w:val="nil"/>
          <w:left w:val="nil"/>
          <w:bottom w:val="nil"/>
          <w:right w:val="nil"/>
          <w:between w:val="nil"/>
        </w:pBdr>
        <w:ind w:hanging="731"/>
        <w:rPr>
          <w:color w:val="000000"/>
        </w:rPr>
      </w:pPr>
      <w:r w:rsidRPr="006073D7">
        <w:t xml:space="preserve">Any bid exceeding </w:t>
      </w:r>
      <w:r w:rsidRPr="006073D7">
        <w:rPr>
          <w:color w:val="000000"/>
        </w:rPr>
        <w:t xml:space="preserve">the ABC indicated in paragraph 1 of the </w:t>
      </w:r>
      <w:r w:rsidRPr="006073D7">
        <w:rPr>
          <w:b/>
          <w:color w:val="000000"/>
        </w:rPr>
        <w:t>I</w:t>
      </w:r>
      <w:r w:rsidRPr="006073D7">
        <w:rPr>
          <w:b/>
        </w:rPr>
        <w:t xml:space="preserve">B </w:t>
      </w:r>
      <w:r w:rsidRPr="006073D7">
        <w:t>shall not be accepted.</w:t>
      </w:r>
    </w:p>
    <w:p w14:paraId="3B75B1DC" w14:textId="77777777" w:rsidR="00FD2651" w:rsidRPr="006073D7" w:rsidRDefault="00FD2651">
      <w:pPr>
        <w:pBdr>
          <w:top w:val="nil"/>
          <w:left w:val="nil"/>
          <w:bottom w:val="nil"/>
          <w:right w:val="nil"/>
          <w:between w:val="nil"/>
        </w:pBdr>
        <w:ind w:left="1440" w:hanging="720"/>
        <w:rPr>
          <w:color w:val="000000"/>
        </w:rPr>
      </w:pPr>
    </w:p>
    <w:p w14:paraId="2D3520A3" w14:textId="77777777" w:rsidR="00FD2651" w:rsidRPr="006073D7" w:rsidRDefault="0043613A" w:rsidP="004D0734">
      <w:pPr>
        <w:numPr>
          <w:ilvl w:val="1"/>
          <w:numId w:val="6"/>
        </w:numPr>
        <w:pBdr>
          <w:top w:val="nil"/>
          <w:left w:val="nil"/>
          <w:bottom w:val="nil"/>
          <w:right w:val="nil"/>
          <w:between w:val="nil"/>
        </w:pBdr>
        <w:ind w:hanging="731"/>
        <w:rPr>
          <w:color w:val="000000"/>
        </w:rPr>
      </w:pPr>
      <w:r w:rsidRPr="006073D7">
        <w:rPr>
          <w:color w:val="000000"/>
        </w:rPr>
        <w:t>For Foreign-funded Procurement, a ceiling may be applied to bid prices provided the conditions are met under Section 31.2 of the 2016 revised IRR of RA No. 9184.</w:t>
      </w:r>
    </w:p>
    <w:p w14:paraId="6A31CD47" w14:textId="77777777" w:rsidR="00FD2651" w:rsidRPr="006073D7" w:rsidRDefault="00FD2651">
      <w:pPr>
        <w:pBdr>
          <w:top w:val="nil"/>
          <w:left w:val="nil"/>
          <w:bottom w:val="nil"/>
          <w:right w:val="nil"/>
          <w:between w:val="nil"/>
        </w:pBdr>
        <w:ind w:left="1440"/>
      </w:pPr>
    </w:p>
    <w:p w14:paraId="139D0240" w14:textId="77777777" w:rsidR="00FD2651" w:rsidRPr="006073D7" w:rsidRDefault="0043613A" w:rsidP="004D0734">
      <w:pPr>
        <w:numPr>
          <w:ilvl w:val="1"/>
          <w:numId w:val="6"/>
        </w:numPr>
        <w:pBdr>
          <w:top w:val="nil"/>
          <w:left w:val="nil"/>
          <w:bottom w:val="nil"/>
          <w:right w:val="nil"/>
          <w:between w:val="nil"/>
        </w:pBdr>
        <w:ind w:hanging="731"/>
      </w:pPr>
      <w:r w:rsidRPr="006073D7">
        <w:rPr>
          <w:i/>
        </w:rPr>
        <w:t xml:space="preserve">[Include if Framework Agreement will be used:]  </w:t>
      </w:r>
      <w:r w:rsidRPr="006073D7">
        <w:t xml:space="preserve">Financial proposals for single or multi-year Framework Agreement  shall be submitted before the deadline of submission of bids as prescribed in the </w:t>
      </w:r>
      <w:r w:rsidRPr="006073D7">
        <w:rPr>
          <w:b/>
        </w:rPr>
        <w:t>IB</w:t>
      </w:r>
      <w:r w:rsidRPr="006073D7">
        <w:t>. For multi-year Framework Agreement, evaluation of the financial proposal during this stage is for purposes of determining eligibility and whether  or not such financial proposal is within  the ABC.</w:t>
      </w:r>
    </w:p>
    <w:p w14:paraId="096C027B" w14:textId="77777777" w:rsidR="00FD2651" w:rsidRPr="006073D7" w:rsidRDefault="00FD2651"/>
    <w:p w14:paraId="0FA7E920" w14:textId="4886D841" w:rsidR="00FD2651" w:rsidRPr="006073D7" w:rsidRDefault="0043613A" w:rsidP="000A5178">
      <w:pPr>
        <w:pStyle w:val="Heading2"/>
        <w:numPr>
          <w:ilvl w:val="0"/>
          <w:numId w:val="15"/>
        </w:numPr>
        <w:spacing w:before="0"/>
        <w:ind w:hanging="540"/>
        <w:jc w:val="left"/>
      </w:pPr>
      <w:bookmarkStart w:id="32" w:name="_Toc46916359"/>
      <w:r w:rsidRPr="006073D7">
        <w:t>Bid Prices</w:t>
      </w:r>
      <w:bookmarkEnd w:id="32"/>
    </w:p>
    <w:p w14:paraId="37A72C32" w14:textId="77777777" w:rsidR="00FD2651" w:rsidRPr="006073D7" w:rsidRDefault="00FD2651"/>
    <w:p w14:paraId="23573D27" w14:textId="77777777" w:rsidR="00FD2651" w:rsidRPr="006073D7" w:rsidRDefault="0043613A">
      <w:pPr>
        <w:ind w:left="1440" w:hanging="720"/>
      </w:pPr>
      <w:r w:rsidRPr="006073D7">
        <w:t>12.1.</w:t>
      </w:r>
      <w:r w:rsidRPr="006073D7">
        <w:tab/>
        <w:t>Prices indicated on the Price Schedule shall be entered separately in the following manner:</w:t>
      </w:r>
    </w:p>
    <w:p w14:paraId="64D1C37A" w14:textId="77777777" w:rsidR="00FD2651" w:rsidRPr="006073D7" w:rsidRDefault="00FD2651">
      <w:pPr>
        <w:ind w:left="720"/>
      </w:pPr>
    </w:p>
    <w:p w14:paraId="5E451601" w14:textId="77777777" w:rsidR="00FD2651" w:rsidRPr="006073D7" w:rsidRDefault="0043613A" w:rsidP="004D0734">
      <w:pPr>
        <w:numPr>
          <w:ilvl w:val="3"/>
          <w:numId w:val="2"/>
        </w:numPr>
        <w:pBdr>
          <w:top w:val="nil"/>
          <w:left w:val="nil"/>
          <w:bottom w:val="nil"/>
          <w:right w:val="nil"/>
          <w:between w:val="nil"/>
        </w:pBdr>
        <w:ind w:left="1843" w:hanging="425"/>
        <w:rPr>
          <w:color w:val="000000"/>
        </w:rPr>
      </w:pPr>
      <w:r w:rsidRPr="006073D7">
        <w:rPr>
          <w:color w:val="000000"/>
        </w:rPr>
        <w:t>For Goods offered from within the Procuring Entity’s country:</w:t>
      </w:r>
    </w:p>
    <w:p w14:paraId="1B6A19C7" w14:textId="77777777" w:rsidR="00FD2651" w:rsidRPr="006073D7" w:rsidRDefault="00FD2651">
      <w:pPr>
        <w:pBdr>
          <w:top w:val="nil"/>
          <w:left w:val="nil"/>
          <w:bottom w:val="nil"/>
          <w:right w:val="nil"/>
          <w:between w:val="nil"/>
        </w:pBdr>
        <w:ind w:left="1843" w:hanging="720"/>
        <w:rPr>
          <w:color w:val="000000"/>
        </w:rPr>
      </w:pPr>
    </w:p>
    <w:p w14:paraId="506BB2F8" w14:textId="77777777" w:rsidR="00FD2651" w:rsidRPr="006073D7" w:rsidRDefault="0043613A">
      <w:pPr>
        <w:numPr>
          <w:ilvl w:val="0"/>
          <w:numId w:val="1"/>
        </w:numPr>
        <w:ind w:left="2694" w:hanging="425"/>
      </w:pPr>
      <w:r w:rsidRPr="006073D7">
        <w:t>The price of the Goods quoted EXW (ex-works, ex-factory, ex-warehouse, ex-showroom, or off-the-shelf, as applicable);</w:t>
      </w:r>
    </w:p>
    <w:p w14:paraId="4EBDBF77" w14:textId="77777777" w:rsidR="00FD2651" w:rsidRPr="006073D7" w:rsidRDefault="00FD2651">
      <w:pPr>
        <w:ind w:left="2694"/>
      </w:pPr>
    </w:p>
    <w:p w14:paraId="60671D3B" w14:textId="77777777" w:rsidR="00FD2651" w:rsidRPr="006073D7" w:rsidRDefault="0043613A">
      <w:pPr>
        <w:numPr>
          <w:ilvl w:val="0"/>
          <w:numId w:val="1"/>
        </w:numPr>
        <w:ind w:left="2694" w:hanging="425"/>
      </w:pPr>
      <w:r w:rsidRPr="006073D7">
        <w:t>The cost of all customs duties and sales and other taxes already paid or payable;</w:t>
      </w:r>
    </w:p>
    <w:p w14:paraId="6ED95AF0" w14:textId="77777777" w:rsidR="00FD2651" w:rsidRPr="006073D7" w:rsidRDefault="00FD2651">
      <w:pPr>
        <w:ind w:left="2694"/>
      </w:pPr>
    </w:p>
    <w:p w14:paraId="2382A8B8" w14:textId="77777777" w:rsidR="00FD2651" w:rsidRPr="006073D7" w:rsidRDefault="0043613A">
      <w:pPr>
        <w:numPr>
          <w:ilvl w:val="0"/>
          <w:numId w:val="1"/>
        </w:numPr>
        <w:ind w:left="2694" w:hanging="425"/>
      </w:pPr>
      <w:r w:rsidRPr="006073D7">
        <w:t xml:space="preserve">The cost of transportation, insurance, and other costs incidental to delivery of the Goods to their final destination; and </w:t>
      </w:r>
    </w:p>
    <w:p w14:paraId="668F5450" w14:textId="77777777" w:rsidR="00FD2651" w:rsidRPr="006073D7" w:rsidRDefault="00FD2651">
      <w:pPr>
        <w:ind w:left="2694"/>
      </w:pPr>
    </w:p>
    <w:p w14:paraId="23A2671E" w14:textId="77777777" w:rsidR="00FD2651" w:rsidRPr="006073D7" w:rsidRDefault="0043613A">
      <w:pPr>
        <w:numPr>
          <w:ilvl w:val="0"/>
          <w:numId w:val="1"/>
        </w:numPr>
        <w:ind w:left="2694" w:hanging="425"/>
      </w:pPr>
      <w:r w:rsidRPr="006073D7">
        <w:t>The price of other (incidental) services, if any, listed in e.</w:t>
      </w:r>
    </w:p>
    <w:p w14:paraId="285AAC83" w14:textId="2C2CE745" w:rsidR="00FD2651" w:rsidRDefault="00FD2651">
      <w:pPr>
        <w:ind w:left="2694"/>
      </w:pPr>
    </w:p>
    <w:p w14:paraId="3998E36C" w14:textId="77777777" w:rsidR="00FD2651" w:rsidRPr="006073D7" w:rsidRDefault="0043613A" w:rsidP="004D0734">
      <w:pPr>
        <w:numPr>
          <w:ilvl w:val="3"/>
          <w:numId w:val="2"/>
        </w:numPr>
        <w:pBdr>
          <w:top w:val="nil"/>
          <w:left w:val="nil"/>
          <w:bottom w:val="nil"/>
          <w:right w:val="nil"/>
          <w:between w:val="nil"/>
        </w:pBdr>
        <w:ind w:left="1843" w:hanging="425"/>
        <w:rPr>
          <w:color w:val="000000"/>
        </w:rPr>
      </w:pPr>
      <w:r w:rsidRPr="006073D7">
        <w:rPr>
          <w:color w:val="000000"/>
        </w:rPr>
        <w:t>For Goods offered from abroad:</w:t>
      </w:r>
    </w:p>
    <w:p w14:paraId="39598B2A" w14:textId="77777777" w:rsidR="00FD2651" w:rsidRPr="006073D7" w:rsidRDefault="00FD2651">
      <w:pPr>
        <w:pBdr>
          <w:top w:val="nil"/>
          <w:left w:val="nil"/>
          <w:bottom w:val="nil"/>
          <w:right w:val="nil"/>
          <w:between w:val="nil"/>
        </w:pBdr>
        <w:ind w:left="1843" w:hanging="720"/>
        <w:rPr>
          <w:color w:val="000000"/>
        </w:rPr>
      </w:pPr>
    </w:p>
    <w:p w14:paraId="3B3C976F" w14:textId="77777777" w:rsidR="00FD2651" w:rsidRPr="006073D7" w:rsidRDefault="0043613A" w:rsidP="004D0734">
      <w:pPr>
        <w:numPr>
          <w:ilvl w:val="0"/>
          <w:numId w:val="3"/>
        </w:numPr>
        <w:ind w:left="2694" w:hanging="425"/>
      </w:pPr>
      <w:r w:rsidRPr="006073D7">
        <w:t xml:space="preserve">Unless otherwise stated in the </w:t>
      </w:r>
      <w:r w:rsidRPr="006073D7">
        <w:rPr>
          <w:b/>
        </w:rPr>
        <w:t>BDS</w:t>
      </w:r>
      <w:r w:rsidRPr="006073D7">
        <w:t xml:space="preserve">, the price of the Goods shall be quoted delivered duty paid (DDP) with the place of destination in the Philippines as specified in the </w:t>
      </w:r>
      <w:r w:rsidRPr="006073D7">
        <w:rPr>
          <w:b/>
        </w:rPr>
        <w:t>BDS</w:t>
      </w:r>
      <w:r w:rsidRPr="006073D7">
        <w:t>.  In quoting the price, the Bidder shall be free to use transportation through carriers registered in any eligible country.  Similarly, the Bidder may obtain insurance services from any eligible source country.</w:t>
      </w:r>
    </w:p>
    <w:p w14:paraId="1E8A5A9D" w14:textId="77777777" w:rsidR="00FD2651" w:rsidRPr="006073D7" w:rsidRDefault="00FD2651">
      <w:pPr>
        <w:ind w:left="2694"/>
      </w:pPr>
    </w:p>
    <w:p w14:paraId="3CC2F1FB" w14:textId="77777777" w:rsidR="00FD2651" w:rsidRPr="006073D7" w:rsidRDefault="0043613A" w:rsidP="004D0734">
      <w:pPr>
        <w:numPr>
          <w:ilvl w:val="0"/>
          <w:numId w:val="3"/>
        </w:numPr>
        <w:ind w:left="2694" w:hanging="425"/>
      </w:pPr>
      <w:r w:rsidRPr="006073D7">
        <w:t xml:space="preserve">The price of other (incidental) services, if any, as listed in </w:t>
      </w:r>
      <w:r w:rsidRPr="006073D7">
        <w:rPr>
          <w:b/>
        </w:rPr>
        <w:t>Section VII (Technical Specifications).</w:t>
      </w:r>
    </w:p>
    <w:p w14:paraId="1DCA05D3" w14:textId="77777777" w:rsidR="00FD2651" w:rsidRPr="006073D7" w:rsidRDefault="00FD2651"/>
    <w:p w14:paraId="6A4E28BF" w14:textId="77777777" w:rsidR="00FD2651" w:rsidRPr="006073D7" w:rsidRDefault="0043613A">
      <w:pPr>
        <w:ind w:left="1440" w:hanging="720"/>
      </w:pPr>
      <w:r w:rsidRPr="006073D7">
        <w:t>12.2.</w:t>
      </w:r>
      <w:r w:rsidRPr="006073D7">
        <w:tab/>
      </w:r>
      <w:r w:rsidRPr="006073D7">
        <w:rPr>
          <w:i/>
        </w:rPr>
        <w:t xml:space="preserve">[Include if Framework Agreement will be used:] </w:t>
      </w:r>
      <w:r w:rsidRPr="006073D7">
        <w:t>For  Framework Agreement, the following should also apply in addition to Clause 12.1:</w:t>
      </w:r>
    </w:p>
    <w:p w14:paraId="537E10F6" w14:textId="77777777" w:rsidR="00FD2651" w:rsidRPr="006073D7" w:rsidRDefault="00FD2651">
      <w:pPr>
        <w:ind w:left="1440" w:hanging="720"/>
      </w:pPr>
    </w:p>
    <w:p w14:paraId="265D8496" w14:textId="77777777" w:rsidR="00FD2651" w:rsidRPr="006073D7" w:rsidRDefault="0043613A" w:rsidP="000A5178">
      <w:pPr>
        <w:keepNext/>
        <w:numPr>
          <w:ilvl w:val="0"/>
          <w:numId w:val="26"/>
        </w:numPr>
        <w:ind w:left="1890" w:hanging="450"/>
      </w:pPr>
      <w:r w:rsidRPr="006073D7">
        <w:t>For a single year Framework Agreement, the prices quoted by the Bidder shall be fixed during the Bidder’s performance of the contract and not subject to variation or escalation on any account. Price schedules required under Clause 12.1 shall be submitted with the bidding documents.</w:t>
      </w:r>
    </w:p>
    <w:p w14:paraId="6CB43273" w14:textId="77777777" w:rsidR="00FD2651" w:rsidRPr="006073D7" w:rsidRDefault="00FD2651">
      <w:pPr>
        <w:keepNext/>
        <w:ind w:left="1440"/>
      </w:pPr>
    </w:p>
    <w:p w14:paraId="58005C50" w14:textId="77777777" w:rsidR="00FD2651" w:rsidRPr="006073D7" w:rsidRDefault="0043613A" w:rsidP="000A5178">
      <w:pPr>
        <w:keepNext/>
        <w:numPr>
          <w:ilvl w:val="0"/>
          <w:numId w:val="26"/>
        </w:numPr>
        <w:ind w:left="1890" w:hanging="450"/>
      </w:pPr>
      <w:r w:rsidRPr="006073D7">
        <w:t xml:space="preserve">For a multi-year Framework Agreement, the prices quoted by the Bidder during submission of eligibility documents shall be the ceiling and the price quoted during mini-competition must not exceed the initial price offer. The  price quoted during call for mini-competition shall be fixed during the Bidder’s performance of that Call-off and not subject to variation or </w:t>
      </w:r>
      <w:r w:rsidRPr="006073D7">
        <w:lastRenderedPageBreak/>
        <w:t xml:space="preserve">escalation on any account. Price schedules required under Clause 12.1 shall be submitted with the bidding documents. </w:t>
      </w:r>
    </w:p>
    <w:p w14:paraId="20E250B1" w14:textId="77777777" w:rsidR="00FD2651" w:rsidRPr="00063BB9" w:rsidRDefault="00FD2651">
      <w:pPr>
        <w:rPr>
          <w:sz w:val="20"/>
        </w:rPr>
      </w:pPr>
    </w:p>
    <w:p w14:paraId="253E51CC" w14:textId="375B599F" w:rsidR="00FD2651" w:rsidRPr="006073D7" w:rsidRDefault="0043613A" w:rsidP="000A5178">
      <w:pPr>
        <w:pStyle w:val="Heading2"/>
        <w:numPr>
          <w:ilvl w:val="0"/>
          <w:numId w:val="15"/>
        </w:numPr>
        <w:spacing w:before="0"/>
        <w:ind w:hanging="540"/>
        <w:jc w:val="left"/>
      </w:pPr>
      <w:bookmarkStart w:id="33" w:name="_Toc46916360"/>
      <w:r w:rsidRPr="006073D7">
        <w:t>Bid and Payment Currencies</w:t>
      </w:r>
      <w:bookmarkEnd w:id="33"/>
    </w:p>
    <w:p w14:paraId="62D4BB20" w14:textId="77777777" w:rsidR="00FD2651" w:rsidRPr="006073D7" w:rsidRDefault="00FD2651"/>
    <w:p w14:paraId="161BA76C" w14:textId="77777777" w:rsidR="00FD2651" w:rsidRPr="006073D7" w:rsidRDefault="0043613A" w:rsidP="000A5178">
      <w:pPr>
        <w:numPr>
          <w:ilvl w:val="2"/>
          <w:numId w:val="19"/>
        </w:numPr>
        <w:pBdr>
          <w:top w:val="nil"/>
          <w:left w:val="nil"/>
          <w:bottom w:val="nil"/>
          <w:right w:val="nil"/>
          <w:between w:val="nil"/>
        </w:pBdr>
        <w:ind w:left="1418" w:hanging="709"/>
        <w:rPr>
          <w:color w:val="000000"/>
        </w:rPr>
      </w:pPr>
      <w:bookmarkStart w:id="34" w:name="_heading=h.49x2ik5" w:colFirst="0" w:colLast="0"/>
      <w:bookmarkEnd w:id="34"/>
      <w:r w:rsidRPr="006073D7">
        <w:rPr>
          <w:color w:val="000000"/>
        </w:rPr>
        <w:t>For Goods that the Bidder will supply from outside the Philippines, the bid prices may be quoted in the local currency or tradeable currency accepted by the BSP at the discretion of the Bidder.  However, for purposes of bid evaluation, Bids denominated in foreign currencies, shall be converted to Philippine currency based on the exchange rate as published in the BSP reference rate bulletin on the day of the bid opening.</w:t>
      </w:r>
    </w:p>
    <w:p w14:paraId="3DF2AA2F" w14:textId="77777777" w:rsidR="00FD2651" w:rsidRPr="006073D7" w:rsidRDefault="00FD2651">
      <w:pPr>
        <w:pBdr>
          <w:top w:val="nil"/>
          <w:left w:val="nil"/>
          <w:bottom w:val="nil"/>
          <w:right w:val="nil"/>
          <w:between w:val="nil"/>
        </w:pBdr>
        <w:ind w:left="1418" w:hanging="720"/>
        <w:rPr>
          <w:color w:val="000000"/>
        </w:rPr>
      </w:pPr>
    </w:p>
    <w:p w14:paraId="21779FA6" w14:textId="77777777" w:rsidR="00FD2651" w:rsidRPr="006073D7" w:rsidRDefault="0043613A" w:rsidP="000A5178">
      <w:pPr>
        <w:numPr>
          <w:ilvl w:val="2"/>
          <w:numId w:val="19"/>
        </w:numPr>
        <w:pBdr>
          <w:top w:val="nil"/>
          <w:left w:val="nil"/>
          <w:bottom w:val="nil"/>
          <w:right w:val="nil"/>
          <w:between w:val="nil"/>
        </w:pBdr>
        <w:ind w:left="1418" w:hanging="709"/>
        <w:rPr>
          <w:color w:val="000000"/>
        </w:rPr>
      </w:pPr>
      <w:r w:rsidRPr="006073D7">
        <w:rPr>
          <w:color w:val="000000"/>
        </w:rPr>
        <w:t>Payment of the contract price shall be made in:</w:t>
      </w:r>
    </w:p>
    <w:p w14:paraId="42DDEA81" w14:textId="77777777" w:rsidR="00FD2651" w:rsidRPr="006073D7" w:rsidRDefault="00FD2651">
      <w:pPr>
        <w:pBdr>
          <w:top w:val="nil"/>
          <w:left w:val="nil"/>
          <w:bottom w:val="nil"/>
          <w:right w:val="nil"/>
          <w:between w:val="nil"/>
        </w:pBdr>
        <w:ind w:left="1418" w:hanging="720"/>
        <w:rPr>
          <w:i/>
          <w:color w:val="000000"/>
        </w:rPr>
      </w:pPr>
    </w:p>
    <w:p w14:paraId="567A1EF1" w14:textId="77777777" w:rsidR="00FD2651" w:rsidRPr="006073D7" w:rsidRDefault="0043613A" w:rsidP="000A5178">
      <w:pPr>
        <w:numPr>
          <w:ilvl w:val="3"/>
          <w:numId w:val="18"/>
        </w:numPr>
        <w:pBdr>
          <w:top w:val="nil"/>
          <w:left w:val="nil"/>
          <w:bottom w:val="nil"/>
          <w:right w:val="nil"/>
          <w:between w:val="nil"/>
        </w:pBdr>
        <w:ind w:left="1843" w:hanging="425"/>
        <w:rPr>
          <w:color w:val="000000"/>
        </w:rPr>
      </w:pPr>
      <w:r w:rsidRPr="006073D7">
        <w:rPr>
          <w:color w:val="000000"/>
        </w:rPr>
        <w:t>Philippine Pesos</w:t>
      </w:r>
      <w:r w:rsidRPr="006073D7">
        <w:t>.</w:t>
      </w:r>
    </w:p>
    <w:p w14:paraId="3F31E32A" w14:textId="77777777" w:rsidR="00F841B0" w:rsidRPr="00063BB9" w:rsidRDefault="00F841B0">
      <w:pPr>
        <w:pBdr>
          <w:top w:val="nil"/>
          <w:left w:val="nil"/>
          <w:bottom w:val="nil"/>
          <w:right w:val="nil"/>
          <w:between w:val="nil"/>
        </w:pBdr>
        <w:ind w:left="1418" w:hanging="720"/>
        <w:rPr>
          <w:i/>
          <w:color w:val="000000"/>
          <w:sz w:val="20"/>
        </w:rPr>
      </w:pPr>
    </w:p>
    <w:p w14:paraId="11471B34" w14:textId="78573C44" w:rsidR="00FD2651" w:rsidRDefault="0043613A" w:rsidP="000A5178">
      <w:pPr>
        <w:pStyle w:val="Heading2"/>
        <w:numPr>
          <w:ilvl w:val="0"/>
          <w:numId w:val="15"/>
        </w:numPr>
        <w:spacing w:before="0"/>
        <w:ind w:hanging="540"/>
        <w:jc w:val="left"/>
      </w:pPr>
      <w:bookmarkStart w:id="35" w:name="_Toc46916361"/>
      <w:r w:rsidRPr="006073D7">
        <w:t>Bid Security</w:t>
      </w:r>
      <w:bookmarkEnd w:id="35"/>
      <w:r w:rsidRPr="006073D7">
        <w:t xml:space="preserve"> </w:t>
      </w:r>
    </w:p>
    <w:p w14:paraId="2A341C42" w14:textId="77777777" w:rsidR="00F841B0" w:rsidRPr="00F841B0" w:rsidRDefault="00F841B0" w:rsidP="00F841B0"/>
    <w:p w14:paraId="30A23C39" w14:textId="77777777" w:rsidR="00FD2651" w:rsidRPr="006073D7" w:rsidRDefault="0043613A" w:rsidP="004D0734">
      <w:pPr>
        <w:numPr>
          <w:ilvl w:val="1"/>
          <w:numId w:val="4"/>
        </w:numPr>
        <w:pBdr>
          <w:top w:val="nil"/>
          <w:left w:val="nil"/>
          <w:bottom w:val="nil"/>
          <w:right w:val="nil"/>
          <w:between w:val="nil"/>
        </w:pBdr>
        <w:ind w:left="1418" w:hanging="709"/>
        <w:rPr>
          <w:color w:val="000000"/>
        </w:rPr>
      </w:pPr>
      <w:r w:rsidRPr="006073D7">
        <w:rPr>
          <w:color w:val="000000"/>
        </w:rPr>
        <w:t>The Bidder shall submit a Bid Securing Declaratio</w:t>
      </w:r>
      <w:r w:rsidRPr="006073D7">
        <w:t>n</w:t>
      </w:r>
      <w:r w:rsidRPr="006073D7">
        <w:rPr>
          <w:vertAlign w:val="superscript"/>
        </w:rPr>
        <w:footnoteReference w:id="2"/>
      </w:r>
      <w:r w:rsidRPr="006073D7">
        <w:rPr>
          <w:color w:val="000000"/>
        </w:rPr>
        <w:t xml:space="preserve"> or any form of Bid Security in the amount indicated in the </w:t>
      </w:r>
      <w:r w:rsidRPr="006073D7">
        <w:rPr>
          <w:b/>
          <w:color w:val="000000"/>
        </w:rPr>
        <w:t>BDS</w:t>
      </w:r>
      <w:r w:rsidRPr="006073D7">
        <w:rPr>
          <w:color w:val="000000"/>
        </w:rPr>
        <w:t xml:space="preserve">, which shall be not less than the percentage of the ABC in accordance with the schedule in the </w:t>
      </w:r>
      <w:r w:rsidRPr="006073D7">
        <w:rPr>
          <w:b/>
          <w:color w:val="000000"/>
        </w:rPr>
        <w:t>BDS</w:t>
      </w:r>
      <w:r w:rsidRPr="006073D7">
        <w:rPr>
          <w:color w:val="000000"/>
        </w:rPr>
        <w:t xml:space="preserve">. </w:t>
      </w:r>
    </w:p>
    <w:p w14:paraId="5AED19C4" w14:textId="77777777" w:rsidR="00FD2651" w:rsidRPr="006073D7" w:rsidRDefault="00FD2651">
      <w:pPr>
        <w:pBdr>
          <w:top w:val="nil"/>
          <w:left w:val="nil"/>
          <w:bottom w:val="nil"/>
          <w:right w:val="nil"/>
          <w:between w:val="nil"/>
        </w:pBdr>
        <w:rPr>
          <w:color w:val="000000"/>
        </w:rPr>
      </w:pPr>
    </w:p>
    <w:p w14:paraId="550263D8" w14:textId="01612C65" w:rsidR="00FD2651" w:rsidRPr="006073D7" w:rsidRDefault="0043613A" w:rsidP="004D0734">
      <w:pPr>
        <w:numPr>
          <w:ilvl w:val="1"/>
          <w:numId w:val="4"/>
        </w:numPr>
        <w:pBdr>
          <w:top w:val="nil"/>
          <w:left w:val="nil"/>
          <w:bottom w:val="nil"/>
          <w:right w:val="nil"/>
          <w:between w:val="nil"/>
        </w:pBdr>
        <w:ind w:left="1418" w:hanging="709"/>
        <w:rPr>
          <w:color w:val="000000"/>
        </w:rPr>
      </w:pPr>
      <w:r w:rsidRPr="006073D7">
        <w:rPr>
          <w:color w:val="000000"/>
        </w:rPr>
        <w:t xml:space="preserve">The Bid and bid security shall be valid until </w:t>
      </w:r>
      <w:r w:rsidR="009F317F" w:rsidRPr="00A519DE">
        <w:rPr>
          <w:b/>
          <w:color w:val="000000"/>
        </w:rPr>
        <w:t>120 days (April 2</w:t>
      </w:r>
      <w:r w:rsidR="003A4AC6">
        <w:rPr>
          <w:b/>
          <w:color w:val="000000"/>
        </w:rPr>
        <w:t>2</w:t>
      </w:r>
      <w:r w:rsidR="009F317F" w:rsidRPr="00A519DE">
        <w:rPr>
          <w:b/>
          <w:color w:val="000000"/>
        </w:rPr>
        <w:t>, 2021)</w:t>
      </w:r>
      <w:r w:rsidRPr="00A519DE">
        <w:rPr>
          <w:b/>
          <w:i/>
          <w:color w:val="000000"/>
        </w:rPr>
        <w:t>.</w:t>
      </w:r>
      <w:r w:rsidRPr="006073D7">
        <w:rPr>
          <w:color w:val="000000"/>
        </w:rPr>
        <w:t xml:space="preserve">  Any Bid not accompanied by an acceptable bid security shall be rejected by the Procuring Entity as non-responsive.</w:t>
      </w:r>
    </w:p>
    <w:p w14:paraId="57BD4808" w14:textId="77777777" w:rsidR="00FD2651" w:rsidRPr="006073D7" w:rsidRDefault="00FD2651">
      <w:pPr>
        <w:pBdr>
          <w:top w:val="nil"/>
          <w:left w:val="nil"/>
          <w:bottom w:val="nil"/>
          <w:right w:val="nil"/>
          <w:between w:val="nil"/>
        </w:pBdr>
        <w:ind w:left="1440"/>
      </w:pPr>
    </w:p>
    <w:p w14:paraId="138150B2" w14:textId="77777777" w:rsidR="00FD2651" w:rsidRPr="006073D7" w:rsidRDefault="0043613A" w:rsidP="004D0734">
      <w:pPr>
        <w:numPr>
          <w:ilvl w:val="1"/>
          <w:numId w:val="4"/>
        </w:numPr>
        <w:pBdr>
          <w:top w:val="nil"/>
          <w:left w:val="nil"/>
          <w:bottom w:val="nil"/>
          <w:right w:val="nil"/>
          <w:between w:val="nil"/>
        </w:pBdr>
        <w:ind w:left="1418" w:hanging="709"/>
      </w:pPr>
      <w:r w:rsidRPr="006073D7">
        <w:rPr>
          <w:i/>
        </w:rPr>
        <w:t xml:space="preserve">[Include if Framework Agreement will be used:]  </w:t>
      </w:r>
      <w:r w:rsidRPr="006073D7">
        <w:t xml:space="preserve">In the case of Framework Agreement, other than the grounds for forfeiture under the 2016 revised IRR, the bid security may also be forfeited if the successful bidder fails to sign the Framework Agreement, or fails to furnish the performance security or performance securing declaration.  Without prejudice on its forfeiture, bid securities shall be returned only after the posting of performance security or performance securing declaration, as the case may be, by the winning Bidder or compliant Bidders and the signing of the Framework Agreement. </w:t>
      </w:r>
    </w:p>
    <w:p w14:paraId="630184D1" w14:textId="77777777" w:rsidR="00FD2651" w:rsidRPr="006073D7" w:rsidRDefault="00FD2651">
      <w:pPr>
        <w:pBdr>
          <w:top w:val="nil"/>
          <w:left w:val="nil"/>
          <w:bottom w:val="nil"/>
          <w:right w:val="nil"/>
          <w:between w:val="nil"/>
        </w:pBdr>
        <w:rPr>
          <w:color w:val="000000"/>
        </w:rPr>
      </w:pPr>
    </w:p>
    <w:p w14:paraId="4C51430E" w14:textId="60BEDEE8" w:rsidR="00FD2651" w:rsidRPr="006073D7" w:rsidRDefault="0043613A" w:rsidP="000A5178">
      <w:pPr>
        <w:pStyle w:val="Heading2"/>
        <w:numPr>
          <w:ilvl w:val="0"/>
          <w:numId w:val="15"/>
        </w:numPr>
        <w:spacing w:before="0"/>
        <w:ind w:hanging="540"/>
        <w:jc w:val="left"/>
      </w:pPr>
      <w:bookmarkStart w:id="36" w:name="_Toc46916362"/>
      <w:r w:rsidRPr="006073D7">
        <w:t>Sealing and Marking of Bids</w:t>
      </w:r>
      <w:bookmarkEnd w:id="36"/>
    </w:p>
    <w:p w14:paraId="648656F6" w14:textId="77777777" w:rsidR="00FD2651" w:rsidRPr="006073D7" w:rsidRDefault="00FD2651"/>
    <w:p w14:paraId="10C30445" w14:textId="77777777" w:rsidR="00FD2651" w:rsidRPr="006073D7" w:rsidRDefault="0043613A">
      <w:pPr>
        <w:ind w:left="720"/>
      </w:pPr>
      <w:r w:rsidRPr="006073D7">
        <w:t xml:space="preserve">Each Bidder shall submit one copy of the first and second components of its Bid. </w:t>
      </w:r>
    </w:p>
    <w:p w14:paraId="248789EF" w14:textId="77777777" w:rsidR="00FD2651" w:rsidRPr="006073D7" w:rsidRDefault="00FD2651">
      <w:pPr>
        <w:ind w:left="720"/>
      </w:pPr>
    </w:p>
    <w:p w14:paraId="7EC35882" w14:textId="77777777" w:rsidR="00FD2651" w:rsidRPr="006073D7" w:rsidRDefault="0043613A">
      <w:pPr>
        <w:ind w:left="720"/>
      </w:pPr>
      <w:r w:rsidRPr="006073D7">
        <w:t xml:space="preserve">The Procuring Entity may request additional hard copies and/or electronic copies of the Bid. However, failure of the Bidders to comply with the said request shall not be a ground for disqualification.  </w:t>
      </w:r>
    </w:p>
    <w:p w14:paraId="27276665" w14:textId="77777777" w:rsidR="00FD2651" w:rsidRPr="006073D7" w:rsidRDefault="00FD2651">
      <w:pPr>
        <w:ind w:left="720"/>
      </w:pPr>
    </w:p>
    <w:p w14:paraId="2D8FEB36" w14:textId="4948C5B6" w:rsidR="00FD2651" w:rsidRPr="006073D7" w:rsidRDefault="0043613A">
      <w:pPr>
        <w:ind w:left="720"/>
      </w:pPr>
      <w:r w:rsidRPr="006073D7">
        <w:t>If the Procuring Entity allows the submission of bids through online submission or any other electronic means, the Bidder shall submit an electronic copy of its Bid, which must be digitally signed</w:t>
      </w:r>
      <w:r w:rsidRPr="00A519DE">
        <w:rPr>
          <w:b/>
          <w:u w:val="single"/>
        </w:rPr>
        <w:t>. An electronic copy that cannot be opened or is corrupted shall be considered non-responsive and, thus, automatically disqualified.</w:t>
      </w:r>
    </w:p>
    <w:p w14:paraId="053F4B24" w14:textId="77777777" w:rsidR="00FD2651" w:rsidRPr="006073D7" w:rsidRDefault="00FD2651">
      <w:pPr>
        <w:rPr>
          <w:color w:val="000000"/>
        </w:rPr>
      </w:pPr>
    </w:p>
    <w:p w14:paraId="6832535B" w14:textId="092AC9B4" w:rsidR="00FD2651" w:rsidRPr="006073D7" w:rsidRDefault="0043613A" w:rsidP="000A5178">
      <w:pPr>
        <w:pStyle w:val="Heading2"/>
        <w:numPr>
          <w:ilvl w:val="0"/>
          <w:numId w:val="15"/>
        </w:numPr>
        <w:spacing w:before="0"/>
        <w:ind w:hanging="540"/>
        <w:jc w:val="left"/>
      </w:pPr>
      <w:bookmarkStart w:id="37" w:name="_Toc46916363"/>
      <w:r w:rsidRPr="006073D7">
        <w:t>Deadline for Submission of Bids</w:t>
      </w:r>
      <w:bookmarkEnd w:id="37"/>
    </w:p>
    <w:p w14:paraId="6DB4BB7F" w14:textId="77777777" w:rsidR="00FD2651" w:rsidRPr="006073D7" w:rsidRDefault="00FD2651"/>
    <w:p w14:paraId="4989F77D" w14:textId="77777777" w:rsidR="00FD2651" w:rsidRPr="006073D7" w:rsidRDefault="0043613A">
      <w:pPr>
        <w:ind w:left="1440" w:hanging="720"/>
        <w:rPr>
          <w:b/>
        </w:rPr>
      </w:pPr>
      <w:r w:rsidRPr="006073D7">
        <w:t>16.1.</w:t>
      </w:r>
      <w:r w:rsidRPr="006073D7">
        <w:tab/>
      </w:r>
      <w:r w:rsidRPr="006073D7">
        <w:rPr>
          <w:color w:val="000000"/>
        </w:rPr>
        <w:t xml:space="preserve">The Bidders shall submit on the specified date and time and either at its physical address or through online submission as indicated in paragraph 7 of the </w:t>
      </w:r>
      <w:r w:rsidRPr="006073D7">
        <w:rPr>
          <w:b/>
        </w:rPr>
        <w:t xml:space="preserve">IB.  </w:t>
      </w:r>
    </w:p>
    <w:p w14:paraId="4CE85618" w14:textId="77777777" w:rsidR="00FD2651" w:rsidRPr="006073D7" w:rsidRDefault="00FD2651">
      <w:pPr>
        <w:ind w:left="1440" w:hanging="720"/>
        <w:rPr>
          <w:b/>
        </w:rPr>
      </w:pPr>
    </w:p>
    <w:p w14:paraId="083BAED7" w14:textId="77777777" w:rsidR="00FD2651" w:rsidRPr="006073D7" w:rsidRDefault="0043613A">
      <w:pPr>
        <w:ind w:left="1440" w:hanging="720"/>
      </w:pPr>
      <w:r w:rsidRPr="006073D7">
        <w:t>16.2.</w:t>
      </w:r>
      <w:r w:rsidRPr="006073D7">
        <w:tab/>
      </w:r>
      <w:r w:rsidRPr="006073D7">
        <w:rPr>
          <w:i/>
        </w:rPr>
        <w:t xml:space="preserve">[Include if Framework Agreement will be used:]  </w:t>
      </w:r>
      <w:r w:rsidRPr="006073D7">
        <w:t>For multi-year Framework Agreement, the submission of bids shall be for the initial evaluation of their technical and financial eligibility.  Thereafter, those declared eligible during the said initial eligibility evaluation and entered into a Framework Agreement with the Procuring Entity shall submit anew their best financial offer at the address and on or before the date and time indicated in the Call for each mini-competition.</w:t>
      </w:r>
    </w:p>
    <w:p w14:paraId="74AF1298" w14:textId="77777777" w:rsidR="00FD2651" w:rsidRPr="006073D7" w:rsidRDefault="00FD2651">
      <w:pPr>
        <w:rPr>
          <w:i/>
        </w:rPr>
      </w:pPr>
    </w:p>
    <w:p w14:paraId="7B693CAA" w14:textId="0BB6A69E" w:rsidR="00FD2651" w:rsidRPr="006073D7" w:rsidRDefault="0043613A" w:rsidP="000A5178">
      <w:pPr>
        <w:pStyle w:val="Heading2"/>
        <w:numPr>
          <w:ilvl w:val="0"/>
          <w:numId w:val="15"/>
        </w:numPr>
        <w:spacing w:before="0"/>
        <w:ind w:hanging="540"/>
        <w:jc w:val="left"/>
      </w:pPr>
      <w:bookmarkStart w:id="38" w:name="_Toc46916364"/>
      <w:r w:rsidRPr="006073D7">
        <w:t>Opening and Preliminary Examination of Bids</w:t>
      </w:r>
      <w:bookmarkEnd w:id="38"/>
    </w:p>
    <w:p w14:paraId="0F4931E2" w14:textId="77777777" w:rsidR="00FD2651" w:rsidRPr="006073D7" w:rsidRDefault="00FD2651"/>
    <w:p w14:paraId="060B62C7" w14:textId="77777777" w:rsidR="00FD2651" w:rsidRPr="006073D7" w:rsidRDefault="0043613A" w:rsidP="000A5178">
      <w:pPr>
        <w:numPr>
          <w:ilvl w:val="1"/>
          <w:numId w:val="16"/>
        </w:numPr>
        <w:pBdr>
          <w:top w:val="nil"/>
          <w:left w:val="nil"/>
          <w:bottom w:val="nil"/>
          <w:right w:val="nil"/>
          <w:between w:val="nil"/>
        </w:pBdr>
        <w:ind w:left="1418" w:hanging="720"/>
        <w:rPr>
          <w:color w:val="000000"/>
        </w:rPr>
      </w:pPr>
      <w:r w:rsidRPr="006073D7">
        <w:rPr>
          <w:color w:val="000000"/>
        </w:rPr>
        <w:t xml:space="preserve">The BAC shall open the Bids in public at the time, on the date, and at the place specified in paragraph 9 of the </w:t>
      </w:r>
      <w:r w:rsidRPr="006073D7">
        <w:rPr>
          <w:b/>
        </w:rPr>
        <w:t>IB</w:t>
      </w:r>
      <w:r w:rsidRPr="006073D7">
        <w:rPr>
          <w:color w:val="000000"/>
        </w:rPr>
        <w:t xml:space="preserve">. The Bidders’ representatives who are present shall sign a register evidencing their attendance. </w:t>
      </w:r>
      <w:r w:rsidRPr="006073D7">
        <w:t xml:space="preserve">  In case videoconferencing, webcasting or other similar technologies will be used, attendance of participants shall likewise be recorded by the BAC Secretariat. </w:t>
      </w:r>
    </w:p>
    <w:p w14:paraId="7DD91E31" w14:textId="77777777" w:rsidR="00FD2651" w:rsidRPr="006073D7" w:rsidRDefault="00FD2651">
      <w:pPr>
        <w:pBdr>
          <w:top w:val="nil"/>
          <w:left w:val="nil"/>
          <w:bottom w:val="nil"/>
          <w:right w:val="nil"/>
          <w:between w:val="nil"/>
        </w:pBdr>
        <w:ind w:left="1418"/>
        <w:rPr>
          <w:color w:val="000000"/>
        </w:rPr>
      </w:pPr>
    </w:p>
    <w:p w14:paraId="0D683CF5" w14:textId="77777777" w:rsidR="00FD2651" w:rsidRPr="006073D7" w:rsidRDefault="0043613A">
      <w:pPr>
        <w:pBdr>
          <w:top w:val="nil"/>
          <w:left w:val="nil"/>
          <w:bottom w:val="nil"/>
          <w:right w:val="nil"/>
          <w:between w:val="nil"/>
        </w:pBdr>
        <w:ind w:left="1418"/>
        <w:rPr>
          <w:color w:val="000000"/>
        </w:rPr>
      </w:pPr>
      <w:bookmarkStart w:id="39" w:name="_heading=h.32hioqz" w:colFirst="0" w:colLast="0"/>
      <w:bookmarkEnd w:id="39"/>
      <w:r w:rsidRPr="006073D7">
        <w:rPr>
          <w:color w:val="000000"/>
        </w:rPr>
        <w:t xml:space="preserve">In case the Bids cannot be opened as scheduled due to justifiable reasons, the rescheduling requirements under Section 29 of the 2016 revised IRR of RA No. 9184 shall prevail. </w:t>
      </w:r>
    </w:p>
    <w:p w14:paraId="72F73FEB" w14:textId="77777777" w:rsidR="00FD2651" w:rsidRPr="006073D7" w:rsidRDefault="00FD2651">
      <w:pPr>
        <w:pBdr>
          <w:top w:val="nil"/>
          <w:left w:val="nil"/>
          <w:bottom w:val="nil"/>
          <w:right w:val="nil"/>
          <w:between w:val="nil"/>
        </w:pBdr>
        <w:ind w:left="1418"/>
        <w:rPr>
          <w:color w:val="000000"/>
        </w:rPr>
      </w:pPr>
    </w:p>
    <w:p w14:paraId="125C0E10" w14:textId="77777777" w:rsidR="00FD2651" w:rsidRPr="006073D7" w:rsidRDefault="0043613A" w:rsidP="000A5178">
      <w:pPr>
        <w:numPr>
          <w:ilvl w:val="1"/>
          <w:numId w:val="16"/>
        </w:numPr>
        <w:pBdr>
          <w:top w:val="nil"/>
          <w:left w:val="nil"/>
          <w:bottom w:val="nil"/>
          <w:right w:val="nil"/>
          <w:between w:val="nil"/>
        </w:pBdr>
        <w:ind w:left="1418" w:hanging="709"/>
        <w:rPr>
          <w:color w:val="000000"/>
        </w:rPr>
      </w:pPr>
      <w:r w:rsidRPr="006073D7">
        <w:rPr>
          <w:color w:val="000000"/>
        </w:rPr>
        <w:t>The preliminary examination of bids shall be governed by Section 30 of the 2016 revised IRR of RA No. 9184.</w:t>
      </w:r>
    </w:p>
    <w:p w14:paraId="709440AB" w14:textId="77777777" w:rsidR="00FD2651" w:rsidRPr="006073D7" w:rsidRDefault="00FD2651">
      <w:pPr>
        <w:pBdr>
          <w:top w:val="nil"/>
          <w:left w:val="nil"/>
          <w:bottom w:val="nil"/>
          <w:right w:val="nil"/>
          <w:between w:val="nil"/>
        </w:pBdr>
        <w:ind w:left="720" w:hanging="720"/>
        <w:rPr>
          <w:color w:val="000000"/>
        </w:rPr>
      </w:pPr>
    </w:p>
    <w:p w14:paraId="0281DD8E" w14:textId="2B27E24C" w:rsidR="00FD2651" w:rsidRPr="006073D7" w:rsidRDefault="0043613A" w:rsidP="000A5178">
      <w:pPr>
        <w:pStyle w:val="Heading2"/>
        <w:numPr>
          <w:ilvl w:val="0"/>
          <w:numId w:val="15"/>
        </w:numPr>
        <w:spacing w:before="0"/>
        <w:ind w:left="720" w:hanging="540"/>
        <w:jc w:val="left"/>
      </w:pPr>
      <w:bookmarkStart w:id="40" w:name="_Toc46916365"/>
      <w:r w:rsidRPr="006073D7">
        <w:t>Domestic Preference</w:t>
      </w:r>
      <w:bookmarkEnd w:id="40"/>
    </w:p>
    <w:p w14:paraId="4B1D46C2" w14:textId="77777777" w:rsidR="00FD2651" w:rsidRPr="006073D7" w:rsidRDefault="00FD2651"/>
    <w:p w14:paraId="3D3066D5" w14:textId="77777777" w:rsidR="00FD2651" w:rsidRPr="006073D7" w:rsidRDefault="0043613A">
      <w:pPr>
        <w:ind w:left="1440" w:hanging="720"/>
      </w:pPr>
      <w:r w:rsidRPr="006073D7">
        <w:t>18.1.</w:t>
      </w:r>
      <w:r w:rsidRPr="006073D7">
        <w:tab/>
        <w:t>The Procuring Entity will grant a margin of preference for the purpose of comparison of Bids in accordance with Section 43.1.2 of the 2016 revised IRR of RA No. 9184.</w:t>
      </w:r>
    </w:p>
    <w:p w14:paraId="04E5C882" w14:textId="77777777" w:rsidR="00FD2651" w:rsidRPr="006073D7" w:rsidRDefault="00FD2651">
      <w:pPr>
        <w:ind w:left="1440" w:hanging="720"/>
      </w:pPr>
    </w:p>
    <w:p w14:paraId="7E49CF81" w14:textId="77777777" w:rsidR="00FD2651" w:rsidRPr="006073D7" w:rsidRDefault="0043613A">
      <w:pPr>
        <w:ind w:left="1440" w:hanging="720"/>
      </w:pPr>
      <w:r w:rsidRPr="006073D7">
        <w:t>18.2.</w:t>
      </w:r>
      <w:r w:rsidRPr="006073D7">
        <w:tab/>
      </w:r>
      <w:r w:rsidRPr="006073D7">
        <w:rPr>
          <w:i/>
        </w:rPr>
        <w:t xml:space="preserve">[Include if Framework Agreement will be used:]  </w:t>
      </w:r>
      <w:r w:rsidRPr="006073D7">
        <w:t>For multi-year Framework Agreement, determination of margin of preference  shall be conducted every call for Mini-Competition.</w:t>
      </w:r>
    </w:p>
    <w:p w14:paraId="70AA957A" w14:textId="77777777" w:rsidR="00FD2651" w:rsidRPr="006073D7" w:rsidRDefault="00FD2651"/>
    <w:p w14:paraId="5B354ED9" w14:textId="6A5870AB" w:rsidR="00FD2651" w:rsidRPr="006073D7" w:rsidRDefault="0043613A" w:rsidP="000A5178">
      <w:pPr>
        <w:pStyle w:val="Heading2"/>
        <w:numPr>
          <w:ilvl w:val="0"/>
          <w:numId w:val="15"/>
        </w:numPr>
        <w:spacing w:before="0"/>
        <w:ind w:left="720" w:hanging="616"/>
        <w:jc w:val="left"/>
      </w:pPr>
      <w:bookmarkStart w:id="41" w:name="_Toc46916366"/>
      <w:r w:rsidRPr="006073D7">
        <w:t>Detailed Evaluation and Comparison of Bids</w:t>
      </w:r>
      <w:bookmarkEnd w:id="41"/>
    </w:p>
    <w:p w14:paraId="271EB978" w14:textId="77777777" w:rsidR="00FD2651" w:rsidRPr="006073D7" w:rsidRDefault="00FD2651"/>
    <w:p w14:paraId="60BDF3E1" w14:textId="77777777" w:rsidR="00FD2651" w:rsidRPr="006073D7" w:rsidRDefault="0043613A" w:rsidP="000A5178">
      <w:pPr>
        <w:numPr>
          <w:ilvl w:val="1"/>
          <w:numId w:val="13"/>
        </w:numPr>
        <w:pBdr>
          <w:top w:val="nil"/>
          <w:left w:val="nil"/>
          <w:bottom w:val="nil"/>
          <w:right w:val="nil"/>
          <w:between w:val="nil"/>
        </w:pBdr>
        <w:ind w:left="1418" w:hanging="709"/>
        <w:rPr>
          <w:color w:val="000000"/>
        </w:rPr>
      </w:pPr>
      <w:r w:rsidRPr="006073D7">
        <w:rPr>
          <w:color w:val="000000"/>
        </w:rPr>
        <w:t>The Procuring BAC shall immediately conduct a detailed evaluation of all Bids rated “</w:t>
      </w:r>
      <w:r w:rsidRPr="006073D7">
        <w:rPr>
          <w:i/>
          <w:color w:val="000000"/>
        </w:rPr>
        <w:t>passed</w:t>
      </w:r>
      <w:r w:rsidRPr="006073D7">
        <w:rPr>
          <w:color w:val="000000"/>
        </w:rPr>
        <w:t>,” using non-discretionary pass/fail criteria.  The BAC shall consider the conditions in the evaluation of Bids under Section 32.2 of the 2016 revised IRR of RA No. 9184.</w:t>
      </w:r>
    </w:p>
    <w:p w14:paraId="7241DCEC" w14:textId="77777777" w:rsidR="00FD2651" w:rsidRPr="006073D7" w:rsidRDefault="00FD2651">
      <w:pPr>
        <w:pBdr>
          <w:top w:val="nil"/>
          <w:left w:val="nil"/>
          <w:bottom w:val="nil"/>
          <w:right w:val="nil"/>
          <w:between w:val="nil"/>
        </w:pBdr>
        <w:ind w:left="1620"/>
      </w:pPr>
    </w:p>
    <w:p w14:paraId="63C52FEF" w14:textId="77777777" w:rsidR="00FD2651" w:rsidRPr="006073D7" w:rsidRDefault="0043613A">
      <w:pPr>
        <w:ind w:left="1440"/>
      </w:pPr>
      <w:r w:rsidRPr="006073D7">
        <w:rPr>
          <w:i/>
        </w:rPr>
        <w:t xml:space="preserve">[Include the following options if Framework Agreement will be used:] </w:t>
      </w:r>
    </w:p>
    <w:p w14:paraId="1ECCDABD" w14:textId="77777777" w:rsidR="00FD2651" w:rsidRPr="006073D7" w:rsidRDefault="0043613A" w:rsidP="000A5178">
      <w:pPr>
        <w:numPr>
          <w:ilvl w:val="0"/>
          <w:numId w:val="25"/>
        </w:numPr>
        <w:pBdr>
          <w:top w:val="nil"/>
          <w:left w:val="nil"/>
          <w:bottom w:val="nil"/>
          <w:right w:val="nil"/>
          <w:between w:val="nil"/>
        </w:pBdr>
        <w:ind w:left="1890" w:hanging="450"/>
      </w:pPr>
      <w:r w:rsidRPr="006073D7">
        <w:t>In the case of single-year Framework Agreement, the Lowest Calculated Bid shall be determined outright after the detailed evaluation;</w:t>
      </w:r>
    </w:p>
    <w:p w14:paraId="33F04241" w14:textId="77777777" w:rsidR="00FD2651" w:rsidRPr="006073D7" w:rsidRDefault="00FD2651">
      <w:pPr>
        <w:pBdr>
          <w:top w:val="nil"/>
          <w:left w:val="nil"/>
          <w:bottom w:val="nil"/>
          <w:right w:val="nil"/>
          <w:between w:val="nil"/>
        </w:pBdr>
        <w:ind w:left="2160"/>
      </w:pPr>
    </w:p>
    <w:p w14:paraId="232A76EE" w14:textId="77777777" w:rsidR="00FD2651" w:rsidRPr="006073D7" w:rsidRDefault="0043613A" w:rsidP="000A5178">
      <w:pPr>
        <w:numPr>
          <w:ilvl w:val="0"/>
          <w:numId w:val="25"/>
        </w:numPr>
        <w:pBdr>
          <w:top w:val="nil"/>
          <w:left w:val="nil"/>
          <w:bottom w:val="nil"/>
          <w:right w:val="nil"/>
          <w:between w:val="nil"/>
        </w:pBdr>
        <w:ind w:left="1890" w:hanging="450"/>
      </w:pPr>
      <w:r w:rsidRPr="006073D7">
        <w:rPr>
          <w:sz w:val="14"/>
          <w:szCs w:val="14"/>
        </w:rPr>
        <w:lastRenderedPageBreak/>
        <w:t xml:space="preserve"> </w:t>
      </w:r>
      <w:r w:rsidRPr="006073D7">
        <w:t>For multi-year Framework Agreement, the determination of the eligibility and the compliance of bidders with the technical and financial aspects of the projects shall be initially made by the BAC, in accordance with Item 7.4.2 of the Guidelines on the Use of Framework Agreement.</w:t>
      </w:r>
    </w:p>
    <w:p w14:paraId="2F214E98" w14:textId="77777777" w:rsidR="00FD2651" w:rsidRPr="006073D7" w:rsidRDefault="00FD2651">
      <w:pPr>
        <w:pBdr>
          <w:top w:val="nil"/>
          <w:left w:val="nil"/>
          <w:bottom w:val="nil"/>
          <w:right w:val="nil"/>
          <w:between w:val="nil"/>
        </w:pBdr>
      </w:pPr>
    </w:p>
    <w:p w14:paraId="2BD0F7A9" w14:textId="77777777" w:rsidR="00FD2651" w:rsidRPr="006073D7" w:rsidRDefault="0043613A" w:rsidP="000A5178">
      <w:pPr>
        <w:numPr>
          <w:ilvl w:val="1"/>
          <w:numId w:val="13"/>
        </w:numPr>
        <w:pBdr>
          <w:top w:val="nil"/>
          <w:left w:val="nil"/>
          <w:bottom w:val="nil"/>
          <w:right w:val="nil"/>
          <w:between w:val="nil"/>
        </w:pBdr>
        <w:ind w:left="1418" w:hanging="709"/>
        <w:rPr>
          <w:color w:val="000000"/>
        </w:rPr>
      </w:pPr>
      <w:r w:rsidRPr="006073D7">
        <w:rPr>
          <w:color w:val="000000"/>
        </w:rPr>
        <w:t xml:space="preserve">If the Project allows partial bids,  </w:t>
      </w:r>
      <w:r w:rsidRPr="006073D7">
        <w:t xml:space="preserve">bidders may submit a proposal on any of the lots or items,  and evaluation will be undertaken on a per lot  or item basis, as the case maybe. In this case, </w:t>
      </w:r>
      <w:r w:rsidRPr="006073D7">
        <w:rPr>
          <w:color w:val="000000"/>
        </w:rPr>
        <w:t xml:space="preserve">the </w:t>
      </w:r>
      <w:r w:rsidRPr="006073D7">
        <w:t xml:space="preserve">Bid Security as required by </w:t>
      </w:r>
      <w:r w:rsidRPr="006073D7">
        <w:rPr>
          <w:b/>
        </w:rPr>
        <w:t>ITB</w:t>
      </w:r>
      <w:r w:rsidRPr="006073D7">
        <w:t xml:space="preserve"> Clause 15 shall be submitted for each  lot or item separately.</w:t>
      </w:r>
    </w:p>
    <w:p w14:paraId="0AB9CB17" w14:textId="77777777" w:rsidR="00FD2651" w:rsidRPr="006073D7" w:rsidRDefault="00FD2651">
      <w:pPr>
        <w:pBdr>
          <w:top w:val="nil"/>
          <w:left w:val="nil"/>
          <w:bottom w:val="nil"/>
          <w:right w:val="nil"/>
          <w:between w:val="nil"/>
        </w:pBdr>
        <w:ind w:left="720"/>
        <w:rPr>
          <w:color w:val="000000"/>
        </w:rPr>
      </w:pPr>
    </w:p>
    <w:p w14:paraId="14B0E9C8" w14:textId="77777777" w:rsidR="00FD2651" w:rsidRPr="006073D7" w:rsidRDefault="0043613A" w:rsidP="000A5178">
      <w:pPr>
        <w:numPr>
          <w:ilvl w:val="1"/>
          <w:numId w:val="13"/>
        </w:numPr>
        <w:pBdr>
          <w:top w:val="nil"/>
          <w:left w:val="nil"/>
          <w:bottom w:val="nil"/>
          <w:right w:val="nil"/>
          <w:between w:val="nil"/>
        </w:pBdr>
        <w:ind w:left="1418" w:hanging="709"/>
        <w:rPr>
          <w:color w:val="000000"/>
        </w:rPr>
      </w:pPr>
      <w:r w:rsidRPr="006073D7">
        <w:t>The descriptions of the lots or items shall be indicated in</w:t>
      </w:r>
      <w:r w:rsidRPr="006073D7">
        <w:rPr>
          <w:b/>
        </w:rPr>
        <w:t xml:space="preserve"> Section VII (Technical Specifications)</w:t>
      </w:r>
      <w:r w:rsidRPr="006073D7">
        <w:t xml:space="preserve">, although the ABCs of these lots or items are indicated in the </w:t>
      </w:r>
      <w:r w:rsidRPr="006073D7">
        <w:rPr>
          <w:b/>
        </w:rPr>
        <w:t xml:space="preserve">BDS </w:t>
      </w:r>
      <w:r w:rsidRPr="006073D7">
        <w:t xml:space="preserve"> for purposes of the NFCC computation pursuant to Section 23.4.2.6 of the 2016 revised IRR of RA No. 9184.  The NFCC must be sufficient for the total of the ABCs for  all the lots or items participated in by the prospective Bidder.</w:t>
      </w:r>
      <w:r w:rsidRPr="006073D7">
        <w:rPr>
          <w:color w:val="000000"/>
        </w:rPr>
        <w:t xml:space="preserve">  </w:t>
      </w:r>
    </w:p>
    <w:p w14:paraId="62054883" w14:textId="77777777" w:rsidR="00FD2651" w:rsidRPr="006073D7" w:rsidRDefault="00FD2651">
      <w:pPr>
        <w:pBdr>
          <w:top w:val="nil"/>
          <w:left w:val="nil"/>
          <w:bottom w:val="nil"/>
          <w:right w:val="nil"/>
          <w:between w:val="nil"/>
        </w:pBdr>
        <w:ind w:left="720"/>
        <w:rPr>
          <w:color w:val="000000"/>
        </w:rPr>
      </w:pPr>
    </w:p>
    <w:p w14:paraId="7FBBC5E4" w14:textId="77777777" w:rsidR="00FD2651" w:rsidRPr="006073D7" w:rsidRDefault="0043613A" w:rsidP="000A5178">
      <w:pPr>
        <w:numPr>
          <w:ilvl w:val="1"/>
          <w:numId w:val="13"/>
        </w:numPr>
        <w:pBdr>
          <w:top w:val="nil"/>
          <w:left w:val="nil"/>
          <w:bottom w:val="nil"/>
          <w:right w:val="nil"/>
          <w:between w:val="nil"/>
        </w:pBdr>
        <w:ind w:left="1418" w:hanging="709"/>
        <w:rPr>
          <w:color w:val="000000"/>
        </w:rPr>
      </w:pPr>
      <w:r w:rsidRPr="006073D7">
        <w:rPr>
          <w:color w:val="000000"/>
        </w:rPr>
        <w:t xml:space="preserve">The Project  </w:t>
      </w:r>
      <w:r w:rsidRPr="006073D7">
        <w:t xml:space="preserve">shall </w:t>
      </w:r>
      <w:r w:rsidRPr="006073D7">
        <w:rPr>
          <w:color w:val="000000"/>
        </w:rPr>
        <w:t>be awarded as follows:</w:t>
      </w:r>
    </w:p>
    <w:p w14:paraId="355539C3" w14:textId="77777777" w:rsidR="00FD2651" w:rsidRPr="006073D7" w:rsidRDefault="00FD2651" w:rsidP="00A519DE">
      <w:pPr>
        <w:pBdr>
          <w:top w:val="nil"/>
          <w:left w:val="nil"/>
          <w:bottom w:val="nil"/>
          <w:right w:val="nil"/>
          <w:between w:val="nil"/>
        </w:pBdr>
        <w:ind w:left="720"/>
        <w:rPr>
          <w:color w:val="000000"/>
        </w:rPr>
      </w:pPr>
    </w:p>
    <w:p w14:paraId="2195CF06" w14:textId="77777777" w:rsidR="00FD2651" w:rsidRPr="00A519DE" w:rsidRDefault="0043613A">
      <w:pPr>
        <w:pBdr>
          <w:top w:val="nil"/>
          <w:left w:val="nil"/>
          <w:bottom w:val="nil"/>
          <w:right w:val="nil"/>
          <w:between w:val="nil"/>
        </w:pBdr>
        <w:ind w:left="1418" w:firstLine="20"/>
        <w:rPr>
          <w:b/>
          <w:color w:val="000000"/>
        </w:rPr>
      </w:pPr>
      <w:r w:rsidRPr="00A519DE">
        <w:rPr>
          <w:b/>
          <w:color w:val="000000"/>
        </w:rPr>
        <w:t xml:space="preserve">Option 1 – One Project having several items that shall be awarded as one contract. </w:t>
      </w:r>
    </w:p>
    <w:p w14:paraId="0B33E336" w14:textId="77777777" w:rsidR="00FD2651" w:rsidRPr="006073D7" w:rsidRDefault="00FD2651">
      <w:pPr>
        <w:pBdr>
          <w:top w:val="nil"/>
          <w:left w:val="nil"/>
          <w:bottom w:val="nil"/>
          <w:right w:val="nil"/>
          <w:between w:val="nil"/>
        </w:pBdr>
        <w:ind w:left="1418" w:hanging="720"/>
        <w:rPr>
          <w:color w:val="000000"/>
        </w:rPr>
      </w:pPr>
    </w:p>
    <w:p w14:paraId="60A053C6" w14:textId="77777777" w:rsidR="00FD2651" w:rsidRPr="006073D7" w:rsidRDefault="0043613A">
      <w:pPr>
        <w:pBdr>
          <w:top w:val="nil"/>
          <w:left w:val="nil"/>
          <w:bottom w:val="nil"/>
          <w:right w:val="nil"/>
          <w:between w:val="nil"/>
        </w:pBdr>
        <w:ind w:left="1418" w:firstLine="20"/>
        <w:rPr>
          <w:color w:val="000000"/>
        </w:rPr>
      </w:pPr>
      <w:r w:rsidRPr="006073D7">
        <w:rPr>
          <w:color w:val="000000"/>
        </w:rPr>
        <w:t xml:space="preserve">Option 2 – One Project having several items grouped into several lots, which shall be awarded as separate contracts per lot. </w:t>
      </w:r>
    </w:p>
    <w:p w14:paraId="01BAC5E0" w14:textId="77777777" w:rsidR="00FD2651" w:rsidRPr="006073D7" w:rsidRDefault="00FD2651">
      <w:pPr>
        <w:pBdr>
          <w:top w:val="nil"/>
          <w:left w:val="nil"/>
          <w:bottom w:val="nil"/>
          <w:right w:val="nil"/>
          <w:between w:val="nil"/>
        </w:pBdr>
        <w:ind w:left="1418" w:firstLine="20"/>
        <w:rPr>
          <w:color w:val="000000"/>
        </w:rPr>
      </w:pPr>
    </w:p>
    <w:p w14:paraId="7545C7E9" w14:textId="77777777" w:rsidR="00FD2651" w:rsidRPr="006073D7" w:rsidRDefault="0043613A">
      <w:pPr>
        <w:pBdr>
          <w:top w:val="nil"/>
          <w:left w:val="nil"/>
          <w:bottom w:val="nil"/>
          <w:right w:val="nil"/>
          <w:between w:val="nil"/>
        </w:pBdr>
        <w:ind w:left="1418" w:firstLine="20"/>
        <w:rPr>
          <w:color w:val="000000"/>
        </w:rPr>
      </w:pPr>
      <w:r w:rsidRPr="006073D7">
        <w:rPr>
          <w:color w:val="000000"/>
        </w:rPr>
        <w:t>Option 3 -  One Project having several items, which shall be awarded as separate contracts per item.</w:t>
      </w:r>
    </w:p>
    <w:p w14:paraId="111335ED" w14:textId="77777777" w:rsidR="00FD2651" w:rsidRPr="006073D7" w:rsidRDefault="00FD2651">
      <w:pPr>
        <w:pBdr>
          <w:top w:val="nil"/>
          <w:left w:val="nil"/>
          <w:bottom w:val="nil"/>
          <w:right w:val="nil"/>
          <w:between w:val="nil"/>
        </w:pBdr>
        <w:ind w:left="1418" w:firstLine="20"/>
      </w:pPr>
    </w:p>
    <w:p w14:paraId="29088E74" w14:textId="77777777" w:rsidR="00FD2651" w:rsidRPr="006073D7" w:rsidRDefault="0043613A">
      <w:pPr>
        <w:pBdr>
          <w:top w:val="nil"/>
          <w:left w:val="nil"/>
          <w:bottom w:val="nil"/>
          <w:right w:val="nil"/>
          <w:between w:val="nil"/>
        </w:pBdr>
        <w:ind w:left="1418" w:firstLine="20"/>
        <w:rPr>
          <w:i/>
        </w:rPr>
      </w:pPr>
      <w:r w:rsidRPr="006073D7">
        <w:rPr>
          <w:i/>
        </w:rPr>
        <w:t>[Delete Options 2 and 3 if Framework Agreement will be used.]</w:t>
      </w:r>
    </w:p>
    <w:p w14:paraId="484DCB50" w14:textId="77777777" w:rsidR="00FD2651" w:rsidRPr="006073D7" w:rsidRDefault="00FD2651">
      <w:pPr>
        <w:pBdr>
          <w:top w:val="nil"/>
          <w:left w:val="nil"/>
          <w:bottom w:val="nil"/>
          <w:right w:val="nil"/>
          <w:between w:val="nil"/>
        </w:pBdr>
        <w:ind w:left="1418" w:firstLine="20"/>
        <w:rPr>
          <w:i/>
          <w:color w:val="FF6699"/>
        </w:rPr>
      </w:pPr>
    </w:p>
    <w:p w14:paraId="6B7D875D" w14:textId="77777777" w:rsidR="00FD2651" w:rsidRPr="006073D7" w:rsidRDefault="0043613A" w:rsidP="000A5178">
      <w:pPr>
        <w:numPr>
          <w:ilvl w:val="1"/>
          <w:numId w:val="13"/>
        </w:numPr>
        <w:pBdr>
          <w:top w:val="nil"/>
          <w:left w:val="nil"/>
          <w:bottom w:val="nil"/>
          <w:right w:val="nil"/>
          <w:between w:val="nil"/>
        </w:pBdr>
        <w:ind w:left="1418" w:hanging="709"/>
      </w:pPr>
      <w:bookmarkStart w:id="42" w:name="_heading=h.2grqrue" w:colFirst="0" w:colLast="0"/>
      <w:bookmarkEnd w:id="42"/>
      <w:r w:rsidRPr="006073D7">
        <w:t>Except for bidders submitting a committed Line of Credit from a Universal or Commercial Bank in lieu of its NFCC computation, all Bids must include the NFCC computation pursuant to Section 23.4.1.4 of the 2016 revised IRR of RA No. 9184, which must be sufficient for the total of the ABCs for  all the lots or items participated in by the prospective Bidder. For bidders submitting the committed Line of Credit, it must be at least equal to ten percent (10%) of the ABCs for all the lots or items participated in by the prospective Bidder.</w:t>
      </w:r>
    </w:p>
    <w:p w14:paraId="49BEE9AE" w14:textId="77777777" w:rsidR="00FD2651" w:rsidRPr="006073D7" w:rsidRDefault="00FD2651">
      <w:pPr>
        <w:pBdr>
          <w:top w:val="nil"/>
          <w:left w:val="nil"/>
          <w:bottom w:val="nil"/>
          <w:right w:val="nil"/>
          <w:between w:val="nil"/>
        </w:pBdr>
      </w:pPr>
      <w:bookmarkStart w:id="43" w:name="_heading=h.6m5571abfd5v" w:colFirst="0" w:colLast="0"/>
      <w:bookmarkEnd w:id="43"/>
    </w:p>
    <w:p w14:paraId="6E4DD9C6" w14:textId="1D0B6D85" w:rsidR="00FD2651" w:rsidRPr="006073D7" w:rsidRDefault="0043613A" w:rsidP="000A5178">
      <w:pPr>
        <w:pStyle w:val="Heading2"/>
        <w:numPr>
          <w:ilvl w:val="0"/>
          <w:numId w:val="15"/>
        </w:numPr>
        <w:spacing w:before="0"/>
        <w:ind w:left="720" w:hanging="540"/>
        <w:jc w:val="left"/>
      </w:pPr>
      <w:bookmarkStart w:id="44" w:name="_Toc46916367"/>
      <w:r w:rsidRPr="006073D7">
        <w:t>Post-Qualification</w:t>
      </w:r>
      <w:bookmarkEnd w:id="44"/>
    </w:p>
    <w:p w14:paraId="3BA86BB4" w14:textId="77777777" w:rsidR="00FD2651" w:rsidRPr="006073D7" w:rsidRDefault="00FD2651">
      <w:pPr>
        <w:rPr>
          <w:color w:val="FF6699"/>
        </w:rPr>
      </w:pPr>
    </w:p>
    <w:p w14:paraId="4738AC16" w14:textId="77777777" w:rsidR="00FD2651" w:rsidRPr="006073D7" w:rsidRDefault="0043613A">
      <w:pPr>
        <w:ind w:left="1440" w:hanging="720"/>
      </w:pPr>
      <w:r w:rsidRPr="006073D7">
        <w:t>20.1.</w:t>
      </w:r>
      <w:r w:rsidRPr="006073D7">
        <w:tab/>
      </w:r>
      <w:r w:rsidRPr="006073D7">
        <w:rPr>
          <w:i/>
        </w:rPr>
        <w:t xml:space="preserve">[Include if Framework Agreement will be used:] </w:t>
      </w:r>
      <w:r w:rsidRPr="006073D7">
        <w:t>For multi-year Framework Agreement, all bidders initially determined to be eligible and financially compliant shall be subject to initial post-qualification.  The BAC shall then recommend the execution of a Framework Agreement among all eligible, technically and financially compliant bidders and the Procuring Entity and shall be issued by HoPE a Notice to Execute Framework Agreement.  The determination of the Lowest Calculated Bid (LCB) shall not be performed by the BAC until a Mini-Competition is conducted among the bidders who executed a Framework Agreement.  When a Call for Mini-Competition is made, the BAC shall allow the bidders to submit their best financial proposals on such pre-scheduled date, time and place to determine the bidder with the LCB.</w:t>
      </w:r>
    </w:p>
    <w:p w14:paraId="642E9DB5" w14:textId="77777777" w:rsidR="00FD2651" w:rsidRPr="006073D7" w:rsidRDefault="00FD2651">
      <w:pPr>
        <w:rPr>
          <w:color w:val="FF6699"/>
        </w:rPr>
      </w:pPr>
    </w:p>
    <w:p w14:paraId="6B652129" w14:textId="77777777" w:rsidR="00FD2651" w:rsidRPr="006073D7" w:rsidRDefault="0043613A">
      <w:pPr>
        <w:ind w:left="1440" w:hanging="720"/>
      </w:pPr>
      <w:r w:rsidRPr="006073D7">
        <w:lastRenderedPageBreak/>
        <w:t>20.2.</w:t>
      </w:r>
      <w:r w:rsidRPr="006073D7">
        <w:tab/>
        <w:t xml:space="preserve">Within a non-extendible </w:t>
      </w:r>
      <w:r w:rsidRPr="00A519DE">
        <w:rPr>
          <w:b/>
        </w:rPr>
        <w:t>period of five (5) calendar days from receipt by the Bidder of the notice from the BAC</w:t>
      </w:r>
      <w:r w:rsidRPr="006073D7">
        <w:t xml:space="preserve"> that it submitted the Lowest Calculated Bid, {</w:t>
      </w:r>
      <w:r w:rsidRPr="006073D7">
        <w:rPr>
          <w:i/>
        </w:rPr>
        <w:t xml:space="preserve">[Include if Framework Agreement will be used:] </w:t>
      </w:r>
      <w:r w:rsidRPr="006073D7">
        <w:t xml:space="preserve">or in the case of multi-year Framework Agreement, that it is one of the eligible bidders who have submitted bids that are found to be technically and financially compliant,}the Bidder shall submit its latest income and business tax returns filed and paid through the BIR Electronic Filing and Payment System (eFPS) and other appropriate licenses and permits required by law and stated in the </w:t>
      </w:r>
      <w:r w:rsidRPr="006073D7">
        <w:rPr>
          <w:b/>
        </w:rPr>
        <w:t>BDS</w:t>
      </w:r>
      <w:r w:rsidRPr="006073D7">
        <w:t>.  {</w:t>
      </w:r>
      <w:r w:rsidRPr="006073D7">
        <w:rPr>
          <w:i/>
        </w:rPr>
        <w:t xml:space="preserve">[Include if Framework Agreement will be used:] </w:t>
      </w:r>
      <w:r w:rsidRPr="006073D7">
        <w:t>For every mini-competition in Framework Agreement, the LCB shall likewise submit the required documents for final Post Qualification.}</w:t>
      </w:r>
    </w:p>
    <w:p w14:paraId="62AE91C2" w14:textId="77777777" w:rsidR="00FD2651" w:rsidRPr="006073D7" w:rsidRDefault="00FD2651"/>
    <w:p w14:paraId="5E1A9B0A" w14:textId="5033FD5C" w:rsidR="00FD2651" w:rsidRPr="006073D7" w:rsidRDefault="0043613A" w:rsidP="000A5178">
      <w:pPr>
        <w:pStyle w:val="Heading2"/>
        <w:numPr>
          <w:ilvl w:val="0"/>
          <w:numId w:val="15"/>
        </w:numPr>
        <w:spacing w:before="0"/>
        <w:ind w:left="720" w:hanging="540"/>
        <w:jc w:val="left"/>
      </w:pPr>
      <w:bookmarkStart w:id="45" w:name="_Toc46916368"/>
      <w:r w:rsidRPr="006073D7">
        <w:t>Signing of the Contract</w:t>
      </w:r>
      <w:bookmarkEnd w:id="45"/>
    </w:p>
    <w:p w14:paraId="3DBAA720" w14:textId="77777777" w:rsidR="00FD2651" w:rsidRPr="006073D7" w:rsidRDefault="00FD2651"/>
    <w:p w14:paraId="3CAA3DF5" w14:textId="77777777" w:rsidR="00FD2651" w:rsidRPr="006073D7" w:rsidRDefault="0043613A">
      <w:pPr>
        <w:ind w:left="1440" w:hanging="720"/>
      </w:pPr>
      <w:r w:rsidRPr="006073D7">
        <w:t>21.1.</w:t>
      </w:r>
      <w:r w:rsidRPr="006073D7">
        <w:tab/>
        <w:t xml:space="preserve">The documents required in Section 37.2 of the 2016 revised IRR of RA No. 9184 shall form part of the Contract. Additional Contract documents are indicated in the </w:t>
      </w:r>
      <w:r w:rsidRPr="006073D7">
        <w:rPr>
          <w:b/>
        </w:rPr>
        <w:t>BDS</w:t>
      </w:r>
      <w:r w:rsidRPr="006073D7">
        <w:t>.</w:t>
      </w:r>
    </w:p>
    <w:p w14:paraId="6A17B6D8" w14:textId="77777777" w:rsidR="00FD2651" w:rsidRPr="006073D7" w:rsidRDefault="00FD2651">
      <w:pPr>
        <w:ind w:left="1440" w:hanging="720"/>
      </w:pPr>
    </w:p>
    <w:p w14:paraId="2ACE6A51" w14:textId="77777777" w:rsidR="00FD2651" w:rsidRPr="006073D7" w:rsidRDefault="0043613A">
      <w:pPr>
        <w:ind w:left="1440" w:hanging="720"/>
        <w:rPr>
          <w:i/>
        </w:rPr>
      </w:pPr>
      <w:r w:rsidRPr="006073D7">
        <w:rPr>
          <w:i/>
        </w:rPr>
        <w:t xml:space="preserve">[Include the following clauses if Framework Agreement will be used:] </w:t>
      </w:r>
    </w:p>
    <w:p w14:paraId="4BD163D7" w14:textId="77777777" w:rsidR="00FD2651" w:rsidRPr="006073D7" w:rsidRDefault="00FD2651">
      <w:pPr>
        <w:ind w:left="1440" w:hanging="720"/>
      </w:pPr>
    </w:p>
    <w:p w14:paraId="3AF014B5" w14:textId="77777777" w:rsidR="00FD2651" w:rsidRPr="006073D7" w:rsidRDefault="0043613A">
      <w:pPr>
        <w:ind w:left="1440" w:hanging="720"/>
      </w:pPr>
      <w:r w:rsidRPr="006073D7">
        <w:t>21.2.</w:t>
      </w:r>
      <w:r w:rsidRPr="006073D7">
        <w:tab/>
        <w:t>At the same time as the Procuring Entity notifies the successful Bidder that its bid has been accepted, the Procuring Entity shall send the Framework Agreement Form to the Bidder, which contract has been provided in the Bidding Documents, incorporating therein all agreements between the parties.</w:t>
      </w:r>
    </w:p>
    <w:p w14:paraId="27574949" w14:textId="77777777" w:rsidR="00FD2651" w:rsidRPr="006073D7" w:rsidRDefault="00FD2651">
      <w:pPr>
        <w:ind w:left="1440" w:hanging="720"/>
      </w:pPr>
    </w:p>
    <w:p w14:paraId="5AA32DB7" w14:textId="77777777" w:rsidR="00FD2651" w:rsidRPr="006073D7" w:rsidRDefault="0043613A">
      <w:pPr>
        <w:ind w:left="1440" w:hanging="720"/>
      </w:pPr>
      <w:r w:rsidRPr="006073D7">
        <w:t>21.3.</w:t>
      </w:r>
      <w:r w:rsidRPr="006073D7">
        <w:tab/>
        <w:t>Within ten (10) calendar days from receipt of the Notice to Execute Framework Agreement with the Procuring Entity, the successful Bidder or its duly authorized representative shall formally enter into a Framework Agreement with the procuring entity for an amount of One Peso to be paid to the procuring entity as a consideration for the option granted by the procuring entity to procure the items in the Framework Agreement List when the need arises.</w:t>
      </w:r>
    </w:p>
    <w:p w14:paraId="411DA829" w14:textId="77777777" w:rsidR="00FD2651" w:rsidRPr="006073D7" w:rsidRDefault="00FD2651">
      <w:pPr>
        <w:ind w:left="1440" w:hanging="720"/>
      </w:pPr>
    </w:p>
    <w:p w14:paraId="29C90F34" w14:textId="77777777" w:rsidR="00FD2651" w:rsidRPr="006073D7" w:rsidRDefault="0043613A">
      <w:pPr>
        <w:ind w:left="1440" w:hanging="720"/>
      </w:pPr>
      <w:r w:rsidRPr="006073D7">
        <w:t>21.4.</w:t>
      </w:r>
      <w:r w:rsidRPr="006073D7">
        <w:tab/>
        <w:t>The Procuring Entity shall enter into a Framework Agreement with the successful Bidder within the same ten (10) calendar day period provided that all the documentary requirements are complied with.</w:t>
      </w:r>
    </w:p>
    <w:p w14:paraId="2158FD5B" w14:textId="77777777" w:rsidR="00FD2651" w:rsidRPr="006073D7" w:rsidRDefault="0043613A">
      <w:pPr>
        <w:spacing w:before="240" w:after="240"/>
        <w:ind w:firstLine="720"/>
      </w:pPr>
      <w:r w:rsidRPr="006073D7">
        <w:t>21.5.</w:t>
      </w:r>
      <w:r w:rsidRPr="006073D7">
        <w:tab/>
        <w:t>The following documents shall form part of the Framework Agreement:</w:t>
      </w:r>
    </w:p>
    <w:p w14:paraId="6DFC6020" w14:textId="77777777" w:rsidR="00FD2651" w:rsidRPr="006073D7" w:rsidRDefault="0043613A" w:rsidP="000A5178">
      <w:pPr>
        <w:numPr>
          <w:ilvl w:val="1"/>
          <w:numId w:val="17"/>
        </w:numPr>
        <w:spacing w:before="240"/>
        <w:ind w:left="1890"/>
      </w:pPr>
      <w:r w:rsidRPr="006073D7">
        <w:t>Framework Agreement Form;</w:t>
      </w:r>
    </w:p>
    <w:p w14:paraId="0600A430" w14:textId="77777777" w:rsidR="00FD2651" w:rsidRPr="006073D7" w:rsidRDefault="0043613A" w:rsidP="000A5178">
      <w:pPr>
        <w:numPr>
          <w:ilvl w:val="1"/>
          <w:numId w:val="17"/>
        </w:numPr>
        <w:ind w:left="1890"/>
      </w:pPr>
      <w:r w:rsidRPr="006073D7">
        <w:t>Bidding Documents;</w:t>
      </w:r>
    </w:p>
    <w:p w14:paraId="61A782F4" w14:textId="77777777" w:rsidR="00FD2651" w:rsidRPr="006073D7" w:rsidRDefault="0043613A" w:rsidP="000A5178">
      <w:pPr>
        <w:numPr>
          <w:ilvl w:val="1"/>
          <w:numId w:val="17"/>
        </w:numPr>
        <w:ind w:left="1890"/>
      </w:pPr>
      <w:r w:rsidRPr="006073D7">
        <w:t>Call-offs;</w:t>
      </w:r>
    </w:p>
    <w:p w14:paraId="7257A959" w14:textId="77777777" w:rsidR="00FD2651" w:rsidRPr="006073D7" w:rsidRDefault="0043613A" w:rsidP="000A5178">
      <w:pPr>
        <w:numPr>
          <w:ilvl w:val="1"/>
          <w:numId w:val="17"/>
        </w:numPr>
        <w:ind w:left="1890"/>
      </w:pPr>
      <w:r w:rsidRPr="006073D7">
        <w:t>Winning bidder’s bid, including the Technical and Financial Proposals, and all other documents/statements submitted (</w:t>
      </w:r>
      <w:r w:rsidRPr="006073D7">
        <w:rPr>
          <w:i/>
        </w:rPr>
        <w:t xml:space="preserve">e.g., </w:t>
      </w:r>
      <w:r w:rsidRPr="006073D7">
        <w:t>bidder’s response to request for clarifications on the bid), including corrections to the bid, if any, resulting from the Procuring Entity’s bid evaluation;</w:t>
      </w:r>
    </w:p>
    <w:p w14:paraId="2808ABF3" w14:textId="77777777" w:rsidR="00FD2651" w:rsidRPr="006073D7" w:rsidRDefault="0043613A" w:rsidP="000A5178">
      <w:pPr>
        <w:numPr>
          <w:ilvl w:val="1"/>
          <w:numId w:val="17"/>
        </w:numPr>
        <w:ind w:left="1890"/>
      </w:pPr>
      <w:r w:rsidRPr="006073D7">
        <w:t>Performance Security or Performance Securing Declaration, as the case may be;</w:t>
      </w:r>
    </w:p>
    <w:p w14:paraId="6FB9636A" w14:textId="77777777" w:rsidR="00FD2651" w:rsidRPr="006073D7" w:rsidRDefault="0043613A" w:rsidP="000A5178">
      <w:pPr>
        <w:numPr>
          <w:ilvl w:val="1"/>
          <w:numId w:val="17"/>
        </w:numPr>
        <w:ind w:left="1890"/>
      </w:pPr>
      <w:r w:rsidRPr="006073D7">
        <w:t>Notice to Execute Framework Agreement; and</w:t>
      </w:r>
    </w:p>
    <w:p w14:paraId="3627C70E" w14:textId="77777777" w:rsidR="00FD2651" w:rsidRPr="006073D7" w:rsidRDefault="0043613A" w:rsidP="000A5178">
      <w:pPr>
        <w:numPr>
          <w:ilvl w:val="1"/>
          <w:numId w:val="17"/>
        </w:numPr>
        <w:spacing w:after="240"/>
        <w:ind w:left="1890"/>
      </w:pPr>
      <w:r w:rsidRPr="006073D7">
        <w:t xml:space="preserve">Other contract documents that may be required by existing laws and/or specified in the </w:t>
      </w:r>
      <w:r w:rsidRPr="006073D7">
        <w:rPr>
          <w:b/>
        </w:rPr>
        <w:t>BDS</w:t>
      </w:r>
      <w:r w:rsidRPr="006073D7">
        <w:t>.</w:t>
      </w:r>
    </w:p>
    <w:p w14:paraId="2F0C2D24" w14:textId="77777777" w:rsidR="00FD2651" w:rsidRPr="006073D7" w:rsidRDefault="00FD2651">
      <w:pPr>
        <w:ind w:left="1440" w:hanging="720"/>
      </w:pPr>
    </w:p>
    <w:p w14:paraId="275F7D73" w14:textId="7A6B0961" w:rsidR="00FD2651" w:rsidRPr="006073D7" w:rsidRDefault="0043613A">
      <w:pPr>
        <w:pStyle w:val="Heading1"/>
        <w:spacing w:before="0" w:after="0"/>
      </w:pPr>
      <w:bookmarkStart w:id="46" w:name="_Toc46916369"/>
      <w:r w:rsidRPr="006073D7">
        <w:t>Section III. Bid Data Sheet</w:t>
      </w:r>
      <w:bookmarkEnd w:id="46"/>
    </w:p>
    <w:p w14:paraId="155C6BD0" w14:textId="77777777" w:rsidR="00FD2651" w:rsidRPr="006073D7" w:rsidRDefault="00FD2651"/>
    <w:p w14:paraId="38216B05" w14:textId="77777777" w:rsidR="00FD2651" w:rsidRPr="006073D7" w:rsidRDefault="00FD2651"/>
    <w:p w14:paraId="75137D4C" w14:textId="77777777" w:rsidR="00FD2651" w:rsidRPr="006073D7" w:rsidRDefault="00FD2651"/>
    <w:p w14:paraId="07BACEB0" w14:textId="77777777" w:rsidR="00FD2651" w:rsidRPr="006073D7" w:rsidRDefault="00FD2651"/>
    <w:p w14:paraId="2497F601" w14:textId="77777777" w:rsidR="00FD2651" w:rsidRPr="006073D7" w:rsidRDefault="00FD2651"/>
    <w:p w14:paraId="74C54373" w14:textId="77777777" w:rsidR="00FD2651" w:rsidRPr="006073D7" w:rsidRDefault="00FD2651"/>
    <w:p w14:paraId="4EB990BB" w14:textId="77777777" w:rsidR="00FD2651" w:rsidRPr="006073D7" w:rsidRDefault="00FD2651"/>
    <w:p w14:paraId="3FF23CCF" w14:textId="77777777" w:rsidR="00FD2651" w:rsidRPr="006073D7" w:rsidRDefault="00FD2651">
      <w:pPr>
        <w:sectPr w:rsidR="00FD2651" w:rsidRPr="006073D7" w:rsidSect="0019014E">
          <w:headerReference w:type="even" r:id="rId24"/>
          <w:headerReference w:type="default" r:id="rId25"/>
          <w:headerReference w:type="first" r:id="rId26"/>
          <w:pgSz w:w="11909" w:h="16834"/>
          <w:pgMar w:top="1440" w:right="1440" w:bottom="1170" w:left="1440" w:header="720" w:footer="720" w:gutter="0"/>
          <w:cols w:space="720" w:equalWidth="0">
            <w:col w:w="9029"/>
          </w:cols>
        </w:sectPr>
      </w:pPr>
    </w:p>
    <w:p w14:paraId="4B13BA19" w14:textId="77777777" w:rsidR="00FD2651" w:rsidRPr="006073D7" w:rsidRDefault="0043613A">
      <w:pPr>
        <w:jc w:val="center"/>
        <w:rPr>
          <w:b/>
          <w:sz w:val="48"/>
          <w:szCs w:val="48"/>
        </w:rPr>
      </w:pPr>
      <w:bookmarkStart w:id="47" w:name="_heading=h.2u6wntf" w:colFirst="0" w:colLast="0"/>
      <w:bookmarkEnd w:id="47"/>
      <w:r w:rsidRPr="006073D7">
        <w:rPr>
          <w:b/>
          <w:sz w:val="48"/>
          <w:szCs w:val="48"/>
        </w:rPr>
        <w:lastRenderedPageBreak/>
        <w:t>Bid Data Sheet</w:t>
      </w:r>
    </w:p>
    <w:tbl>
      <w:tblPr>
        <w:tblStyle w:val="af"/>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1103"/>
        <w:gridCol w:w="7906"/>
      </w:tblGrid>
      <w:tr w:rsidR="00FD2651" w:rsidRPr="006073D7" w14:paraId="33585B8D" w14:textId="77777777" w:rsidTr="004631BE">
        <w:trPr>
          <w:trHeight w:val="431"/>
        </w:trPr>
        <w:tc>
          <w:tcPr>
            <w:tcW w:w="612" w:type="pct"/>
            <w:shd w:val="clear" w:color="auto" w:fill="auto"/>
            <w:vAlign w:val="center"/>
          </w:tcPr>
          <w:p w14:paraId="4ED7364F" w14:textId="77777777" w:rsidR="00FD2651" w:rsidRPr="006073D7" w:rsidRDefault="0043613A">
            <w:pPr>
              <w:spacing w:after="0"/>
              <w:jc w:val="center"/>
              <w:rPr>
                <w:b/>
              </w:rPr>
            </w:pPr>
            <w:r w:rsidRPr="006073D7">
              <w:rPr>
                <w:b/>
              </w:rPr>
              <w:t>ITB Clause</w:t>
            </w:r>
          </w:p>
        </w:tc>
        <w:tc>
          <w:tcPr>
            <w:tcW w:w="4388" w:type="pct"/>
            <w:shd w:val="clear" w:color="auto" w:fill="auto"/>
          </w:tcPr>
          <w:p w14:paraId="314B5DC0" w14:textId="77777777" w:rsidR="00FD2651" w:rsidRPr="006073D7" w:rsidRDefault="00FD2651">
            <w:pPr>
              <w:rPr>
                <w:b/>
              </w:rPr>
            </w:pPr>
          </w:p>
        </w:tc>
      </w:tr>
      <w:tr w:rsidR="00FD2651" w:rsidRPr="006073D7" w14:paraId="432EDC78" w14:textId="77777777" w:rsidTr="004631BE">
        <w:trPr>
          <w:trHeight w:val="1484"/>
        </w:trPr>
        <w:tc>
          <w:tcPr>
            <w:tcW w:w="612" w:type="pct"/>
            <w:shd w:val="clear" w:color="auto" w:fill="auto"/>
          </w:tcPr>
          <w:p w14:paraId="5FBD1107" w14:textId="77777777" w:rsidR="00FD2651" w:rsidRPr="006073D7" w:rsidRDefault="0043613A">
            <w:pPr>
              <w:jc w:val="center"/>
            </w:pPr>
            <w:r w:rsidRPr="006073D7">
              <w:t>5.3</w:t>
            </w:r>
          </w:p>
        </w:tc>
        <w:tc>
          <w:tcPr>
            <w:tcW w:w="4388" w:type="pct"/>
            <w:shd w:val="clear" w:color="auto" w:fill="auto"/>
          </w:tcPr>
          <w:p w14:paraId="73432D74" w14:textId="77777777" w:rsidR="00FD2651" w:rsidRPr="006073D7" w:rsidRDefault="0043613A">
            <w:pPr>
              <w:spacing w:after="0"/>
            </w:pPr>
            <w:r w:rsidRPr="006073D7">
              <w:t>For this purpose, contracts similar to the Project shall be:</w:t>
            </w:r>
          </w:p>
          <w:p w14:paraId="7333BB44" w14:textId="77777777" w:rsidR="00FD2651" w:rsidRPr="006073D7" w:rsidRDefault="00FD2651">
            <w:pPr>
              <w:spacing w:after="0"/>
            </w:pPr>
          </w:p>
          <w:p w14:paraId="0B29F2E6" w14:textId="758BDA59" w:rsidR="00FD2651" w:rsidRPr="006073D7" w:rsidRDefault="007F1F1E" w:rsidP="000A5178">
            <w:pPr>
              <w:pStyle w:val="ListParagraph"/>
              <w:numPr>
                <w:ilvl w:val="0"/>
                <w:numId w:val="32"/>
              </w:numPr>
            </w:pPr>
            <w:r>
              <w:rPr>
                <w:rFonts w:ascii="Calibri" w:eastAsia="Calibri" w:hAnsi="Calibri" w:cs="Calibri"/>
                <w:i/>
                <w:color w:val="000000"/>
                <w:szCs w:val="24"/>
              </w:rPr>
              <w:t>Similar projects are those related to Supply and Installation of Licenses to Various Security and Load Balancing Equipment</w:t>
            </w:r>
            <w:r w:rsidR="00082E21" w:rsidRPr="00082E21">
              <w:rPr>
                <w:rFonts w:ascii="Calibri" w:eastAsia="Calibri" w:hAnsi="Calibri" w:cs="Calibri"/>
                <w:color w:val="000000"/>
              </w:rPr>
              <w:t>.</w:t>
            </w:r>
          </w:p>
          <w:p w14:paraId="635807C4" w14:textId="61F00587" w:rsidR="00FD2651" w:rsidRPr="006073D7" w:rsidRDefault="0043613A" w:rsidP="00814C66">
            <w:pPr>
              <w:numPr>
                <w:ilvl w:val="0"/>
                <w:numId w:val="32"/>
              </w:numPr>
              <w:spacing w:after="0"/>
              <w:ind w:left="713" w:hanging="425"/>
            </w:pPr>
            <w:r w:rsidRPr="006073D7">
              <w:t xml:space="preserve">completed within </w:t>
            </w:r>
            <w:r w:rsidR="00A519DE">
              <w:t xml:space="preserve">the </w:t>
            </w:r>
            <w:r w:rsidR="00A519DE" w:rsidRPr="00A519DE">
              <w:rPr>
                <w:b/>
              </w:rPr>
              <w:t xml:space="preserve">last </w:t>
            </w:r>
            <w:r w:rsidR="007F1F1E">
              <w:rPr>
                <w:b/>
              </w:rPr>
              <w:t xml:space="preserve">three </w:t>
            </w:r>
            <w:r w:rsidR="007D7CBF">
              <w:rPr>
                <w:b/>
              </w:rPr>
              <w:t>(</w:t>
            </w:r>
            <w:r w:rsidR="007F1F1E">
              <w:rPr>
                <w:b/>
              </w:rPr>
              <w:t>3</w:t>
            </w:r>
            <w:r w:rsidR="007D7CBF">
              <w:rPr>
                <w:b/>
              </w:rPr>
              <w:t xml:space="preserve">) </w:t>
            </w:r>
            <w:r w:rsidR="00A519DE" w:rsidRPr="00A519DE">
              <w:rPr>
                <w:b/>
              </w:rPr>
              <w:t xml:space="preserve">years </w:t>
            </w:r>
            <w:r w:rsidRPr="00A519DE">
              <w:rPr>
                <w:b/>
              </w:rPr>
              <w:t>[</w:t>
            </w:r>
            <w:r w:rsidR="00A519DE" w:rsidRPr="00A519DE">
              <w:rPr>
                <w:b/>
              </w:rPr>
              <w:t>20</w:t>
            </w:r>
            <w:r w:rsidR="00814C66">
              <w:rPr>
                <w:b/>
              </w:rPr>
              <w:t>1</w:t>
            </w:r>
            <w:r w:rsidR="007F1F1E">
              <w:rPr>
                <w:b/>
              </w:rPr>
              <w:t>7</w:t>
            </w:r>
            <w:r w:rsidR="00A519DE" w:rsidRPr="00A519DE">
              <w:rPr>
                <w:b/>
              </w:rPr>
              <w:t>-2020</w:t>
            </w:r>
            <w:r w:rsidRPr="00A519DE">
              <w:rPr>
                <w:b/>
              </w:rPr>
              <w:t>]</w:t>
            </w:r>
            <w:r w:rsidRPr="006073D7">
              <w:t xml:space="preserve"> prior to the deadline for the submission and receipt of bids. </w:t>
            </w:r>
          </w:p>
        </w:tc>
      </w:tr>
      <w:tr w:rsidR="00FD2651" w:rsidRPr="006073D7" w14:paraId="7B7EC9FD" w14:textId="77777777" w:rsidTr="004631BE">
        <w:trPr>
          <w:trHeight w:val="539"/>
        </w:trPr>
        <w:tc>
          <w:tcPr>
            <w:tcW w:w="612" w:type="pct"/>
            <w:tcBorders>
              <w:bottom w:val="single" w:sz="8" w:space="0" w:color="000000"/>
            </w:tcBorders>
            <w:shd w:val="clear" w:color="auto" w:fill="auto"/>
          </w:tcPr>
          <w:p w14:paraId="77CCC181" w14:textId="77777777" w:rsidR="00FD2651" w:rsidRPr="006073D7" w:rsidRDefault="0043613A">
            <w:pPr>
              <w:jc w:val="center"/>
            </w:pPr>
            <w:r w:rsidRPr="006073D7">
              <w:t>7.1</w:t>
            </w:r>
          </w:p>
        </w:tc>
        <w:tc>
          <w:tcPr>
            <w:tcW w:w="4388" w:type="pct"/>
            <w:shd w:val="clear" w:color="auto" w:fill="auto"/>
          </w:tcPr>
          <w:p w14:paraId="052870DF" w14:textId="6AFB4E6C" w:rsidR="00FD2651" w:rsidRPr="006073D7" w:rsidRDefault="00A519DE">
            <w:pPr>
              <w:spacing w:after="0"/>
              <w:rPr>
                <w:i/>
              </w:rPr>
            </w:pPr>
            <w:r>
              <w:rPr>
                <w:i/>
              </w:rPr>
              <w:t>Not Applicable</w:t>
            </w:r>
          </w:p>
        </w:tc>
      </w:tr>
      <w:tr w:rsidR="00FD2651" w:rsidRPr="006073D7" w14:paraId="1822DF9F" w14:textId="77777777" w:rsidTr="004631BE">
        <w:trPr>
          <w:trHeight w:val="287"/>
        </w:trPr>
        <w:tc>
          <w:tcPr>
            <w:tcW w:w="612" w:type="pct"/>
            <w:tcBorders>
              <w:top w:val="single" w:sz="8" w:space="0" w:color="000000"/>
              <w:bottom w:val="single" w:sz="8" w:space="0" w:color="000000"/>
            </w:tcBorders>
          </w:tcPr>
          <w:p w14:paraId="4A17EAD7" w14:textId="77777777" w:rsidR="00FD2651" w:rsidRPr="006073D7" w:rsidRDefault="0043613A">
            <w:pPr>
              <w:jc w:val="center"/>
            </w:pPr>
            <w:r w:rsidRPr="006073D7">
              <w:t>12</w:t>
            </w:r>
          </w:p>
        </w:tc>
        <w:tc>
          <w:tcPr>
            <w:tcW w:w="4388" w:type="pct"/>
            <w:tcBorders>
              <w:bottom w:val="single" w:sz="8" w:space="0" w:color="000000"/>
            </w:tcBorders>
          </w:tcPr>
          <w:p w14:paraId="129924BB" w14:textId="7A9DC7ED" w:rsidR="00FD2651" w:rsidRPr="006073D7" w:rsidRDefault="00A519DE" w:rsidP="00A519DE">
            <w:pPr>
              <w:rPr>
                <w:i/>
              </w:rPr>
            </w:pPr>
            <w:r>
              <w:t>No further instructions</w:t>
            </w:r>
          </w:p>
        </w:tc>
      </w:tr>
      <w:tr w:rsidR="00FD2651" w:rsidRPr="006073D7" w14:paraId="5A5067EC" w14:textId="77777777" w:rsidTr="004631BE">
        <w:trPr>
          <w:trHeight w:val="547"/>
        </w:trPr>
        <w:tc>
          <w:tcPr>
            <w:tcW w:w="612" w:type="pct"/>
            <w:tcBorders>
              <w:bottom w:val="nil"/>
            </w:tcBorders>
          </w:tcPr>
          <w:p w14:paraId="0CE98765" w14:textId="77777777" w:rsidR="00FD2651" w:rsidRPr="006073D7" w:rsidRDefault="0043613A">
            <w:pPr>
              <w:jc w:val="center"/>
            </w:pPr>
            <w:r w:rsidRPr="006073D7">
              <w:t>14.1</w:t>
            </w:r>
          </w:p>
        </w:tc>
        <w:tc>
          <w:tcPr>
            <w:tcW w:w="4388" w:type="pct"/>
            <w:tcBorders>
              <w:bottom w:val="nil"/>
            </w:tcBorders>
          </w:tcPr>
          <w:p w14:paraId="75FBDCBE" w14:textId="77777777" w:rsidR="00FD2651" w:rsidRPr="006073D7" w:rsidRDefault="0043613A">
            <w:r w:rsidRPr="006073D7">
              <w:t xml:space="preserve">The bid security shall be in the form of a Bid Securing Declaration, or any of the following forms and amounts: </w:t>
            </w:r>
          </w:p>
        </w:tc>
      </w:tr>
      <w:tr w:rsidR="00FD2651" w:rsidRPr="006073D7" w14:paraId="74A436EC" w14:textId="77777777" w:rsidTr="004631BE">
        <w:trPr>
          <w:trHeight w:val="827"/>
        </w:trPr>
        <w:tc>
          <w:tcPr>
            <w:tcW w:w="612" w:type="pct"/>
            <w:tcBorders>
              <w:top w:val="nil"/>
              <w:bottom w:val="nil"/>
            </w:tcBorders>
          </w:tcPr>
          <w:p w14:paraId="59AFAF29" w14:textId="77777777" w:rsidR="00FD2651" w:rsidRPr="006073D7" w:rsidRDefault="00FD2651">
            <w:pPr>
              <w:jc w:val="center"/>
            </w:pPr>
          </w:p>
        </w:tc>
        <w:tc>
          <w:tcPr>
            <w:tcW w:w="4388" w:type="pct"/>
            <w:tcBorders>
              <w:top w:val="nil"/>
              <w:bottom w:val="nil"/>
            </w:tcBorders>
          </w:tcPr>
          <w:p w14:paraId="7B1B26E1" w14:textId="2A1B40E9" w:rsidR="00FD2651" w:rsidRDefault="0043613A" w:rsidP="000A5178">
            <w:pPr>
              <w:numPr>
                <w:ilvl w:val="0"/>
                <w:numId w:val="9"/>
              </w:numPr>
            </w:pPr>
            <w:r w:rsidRPr="006073D7">
              <w:t>The amount of not less than</w:t>
            </w:r>
            <w:r w:rsidR="00A519DE">
              <w:t xml:space="preserve"> </w:t>
            </w:r>
            <w:r w:rsidRPr="006073D7">
              <w:t xml:space="preserve"> </w:t>
            </w:r>
            <w:r w:rsidR="00490BE3">
              <w:rPr>
                <w:b/>
              </w:rPr>
              <w:t>Php</w:t>
            </w:r>
            <w:r w:rsidR="007F1F1E">
              <w:rPr>
                <w:b/>
              </w:rPr>
              <w:t>75,600</w:t>
            </w:r>
            <w:r w:rsidR="00490BE3">
              <w:rPr>
                <w:b/>
              </w:rPr>
              <w:t>.00</w:t>
            </w:r>
            <w:r w:rsidRPr="006073D7">
              <w:t xml:space="preserve"> </w:t>
            </w:r>
            <w:r w:rsidRPr="006073D7">
              <w:rPr>
                <w:i/>
              </w:rPr>
              <w:t xml:space="preserve">[ </w:t>
            </w:r>
            <w:r w:rsidRPr="00490BE3">
              <w:rPr>
                <w:b/>
                <w:i/>
              </w:rPr>
              <w:t xml:space="preserve">two percent (2%) of </w:t>
            </w:r>
            <w:r w:rsidR="00490BE3" w:rsidRPr="00490BE3">
              <w:rPr>
                <w:b/>
                <w:i/>
              </w:rPr>
              <w:t>Php</w:t>
            </w:r>
            <w:r w:rsidR="007F1F1E">
              <w:rPr>
                <w:b/>
                <w:i/>
              </w:rPr>
              <w:t>3</w:t>
            </w:r>
            <w:r w:rsidR="00490BE3" w:rsidRPr="00490BE3">
              <w:rPr>
                <w:b/>
                <w:i/>
              </w:rPr>
              <w:t>,</w:t>
            </w:r>
            <w:r w:rsidR="007F1F1E">
              <w:rPr>
                <w:b/>
                <w:i/>
              </w:rPr>
              <w:t>780</w:t>
            </w:r>
            <w:r w:rsidR="00490BE3" w:rsidRPr="00490BE3">
              <w:rPr>
                <w:b/>
                <w:i/>
              </w:rPr>
              <w:t>,000.00</w:t>
            </w:r>
            <w:r w:rsidRPr="006073D7">
              <w:rPr>
                <w:i/>
              </w:rPr>
              <w:t>]</w:t>
            </w:r>
            <w:r w:rsidRPr="006073D7">
              <w:t xml:space="preserve">, if bid security is in cash, cashier’s/manager’s check, bank draft/guarantee or irrevocable letter of credit; or  </w:t>
            </w:r>
          </w:p>
          <w:p w14:paraId="43DF9D59" w14:textId="5EAA0C39" w:rsidR="00490BE3" w:rsidRPr="006073D7" w:rsidRDefault="00490BE3" w:rsidP="00490BE3">
            <w:pPr>
              <w:ind w:left="360"/>
            </w:pPr>
            <w:r w:rsidRPr="00AF1D71">
              <w:rPr>
                <w:color w:val="FF0000"/>
              </w:rPr>
              <w:t>Note: For bid security in the form of cash, the bidder shall deposit the amount to LBP Account No: 0011333664 under Account Name: Bureau of the Treasury. A copy of the deposit slip or transaction receipt shall be submitted as part of the technical proposal.</w:t>
            </w:r>
          </w:p>
        </w:tc>
      </w:tr>
      <w:tr w:rsidR="00FD2651" w:rsidRPr="006073D7" w14:paraId="365F5361" w14:textId="77777777" w:rsidTr="004631BE">
        <w:trPr>
          <w:trHeight w:val="554"/>
        </w:trPr>
        <w:tc>
          <w:tcPr>
            <w:tcW w:w="612" w:type="pct"/>
            <w:tcBorders>
              <w:top w:val="nil"/>
              <w:bottom w:val="single" w:sz="8" w:space="0" w:color="000000"/>
            </w:tcBorders>
          </w:tcPr>
          <w:p w14:paraId="5ADBE289" w14:textId="77777777" w:rsidR="00FD2651" w:rsidRPr="006073D7" w:rsidRDefault="00FD2651">
            <w:pPr>
              <w:jc w:val="center"/>
            </w:pPr>
          </w:p>
        </w:tc>
        <w:tc>
          <w:tcPr>
            <w:tcW w:w="4388" w:type="pct"/>
            <w:tcBorders>
              <w:top w:val="nil"/>
            </w:tcBorders>
          </w:tcPr>
          <w:p w14:paraId="31F2F3DB" w14:textId="0CDB33DC" w:rsidR="00FD2651" w:rsidRDefault="0043613A" w:rsidP="000A5178">
            <w:pPr>
              <w:numPr>
                <w:ilvl w:val="0"/>
                <w:numId w:val="9"/>
              </w:numPr>
            </w:pPr>
            <w:r w:rsidRPr="006073D7">
              <w:t xml:space="preserve">The amount of not less than </w:t>
            </w:r>
            <w:r w:rsidR="00490BE3">
              <w:rPr>
                <w:b/>
              </w:rPr>
              <w:t>Php</w:t>
            </w:r>
            <w:r w:rsidR="007F1F1E">
              <w:rPr>
                <w:b/>
              </w:rPr>
              <w:t>189</w:t>
            </w:r>
            <w:r w:rsidR="00490BE3">
              <w:rPr>
                <w:b/>
              </w:rPr>
              <w:t xml:space="preserve">,000.00 </w:t>
            </w:r>
            <w:r w:rsidRPr="006073D7">
              <w:rPr>
                <w:i/>
              </w:rPr>
              <w:t>[</w:t>
            </w:r>
            <w:r w:rsidRPr="00490BE3">
              <w:rPr>
                <w:b/>
                <w:i/>
              </w:rPr>
              <w:t xml:space="preserve">five percent (5%) of </w:t>
            </w:r>
            <w:r w:rsidR="00490BE3" w:rsidRPr="00490BE3">
              <w:rPr>
                <w:b/>
                <w:i/>
              </w:rPr>
              <w:t>Php</w:t>
            </w:r>
            <w:r w:rsidR="007F1F1E">
              <w:rPr>
                <w:b/>
                <w:i/>
              </w:rPr>
              <w:t>3</w:t>
            </w:r>
            <w:r w:rsidR="00490BE3" w:rsidRPr="00490BE3">
              <w:rPr>
                <w:b/>
                <w:i/>
              </w:rPr>
              <w:t>,</w:t>
            </w:r>
            <w:r w:rsidR="007F1F1E">
              <w:rPr>
                <w:b/>
                <w:i/>
              </w:rPr>
              <w:t>780</w:t>
            </w:r>
            <w:r w:rsidR="00490BE3" w:rsidRPr="00490BE3">
              <w:rPr>
                <w:b/>
                <w:i/>
              </w:rPr>
              <w:t>,000.00</w:t>
            </w:r>
            <w:r w:rsidRPr="00490BE3">
              <w:rPr>
                <w:b/>
                <w:i/>
              </w:rPr>
              <w:t>]</w:t>
            </w:r>
            <w:r w:rsidRPr="006073D7">
              <w:t xml:space="preserve"> if bid security is in Surety Bond.</w:t>
            </w:r>
          </w:p>
          <w:p w14:paraId="534B923D" w14:textId="77777777" w:rsidR="00490BE3" w:rsidRDefault="00490BE3" w:rsidP="00490BE3">
            <w:pPr>
              <w:rPr>
                <w:b/>
              </w:rPr>
            </w:pPr>
            <w:r>
              <w:t xml:space="preserve">The bid security in the form of cashier’s/manager’s check shall be payable to the </w:t>
            </w:r>
            <w:r>
              <w:rPr>
                <w:b/>
              </w:rPr>
              <w:t>BUREAU OF THE TREASURY.</w:t>
            </w:r>
          </w:p>
          <w:p w14:paraId="408E83B3" w14:textId="15360574" w:rsidR="00490BE3" w:rsidRPr="006073D7" w:rsidRDefault="00490BE3" w:rsidP="00490BE3">
            <w:pPr>
              <w:ind w:left="720"/>
            </w:pPr>
            <w:r w:rsidRPr="00FF312F">
              <w:rPr>
                <w:b/>
                <w:color w:val="FF0000"/>
              </w:rPr>
              <w:t xml:space="preserve">Note: During the opening of bids, the scanned copy </w:t>
            </w:r>
            <w:r>
              <w:rPr>
                <w:b/>
                <w:color w:val="FF0000"/>
              </w:rPr>
              <w:t xml:space="preserve">of </w:t>
            </w:r>
            <w:r w:rsidRPr="00FF312F">
              <w:rPr>
                <w:b/>
                <w:color w:val="FF0000"/>
              </w:rPr>
              <w:t xml:space="preserve">bid security (in any form) will be accepted provided that the original will be submitted by the LCB/SCB together with the additional requirements for post-qualification within five (5) calendar days (non-extendible). Failure to do so will be a ground for post-disqualification.   </w:t>
            </w:r>
          </w:p>
        </w:tc>
      </w:tr>
      <w:tr w:rsidR="00BE196A" w:rsidRPr="006073D7" w14:paraId="2BCD20DC" w14:textId="77777777" w:rsidTr="004631BE">
        <w:trPr>
          <w:trHeight w:val="554"/>
        </w:trPr>
        <w:tc>
          <w:tcPr>
            <w:tcW w:w="612" w:type="pct"/>
            <w:tcBorders>
              <w:top w:val="nil"/>
              <w:bottom w:val="single" w:sz="8" w:space="0" w:color="000000"/>
            </w:tcBorders>
          </w:tcPr>
          <w:p w14:paraId="0BF3FE94" w14:textId="17D85887" w:rsidR="00BE196A" w:rsidRPr="006073D7" w:rsidRDefault="00BE196A" w:rsidP="00BE196A">
            <w:pPr>
              <w:jc w:val="center"/>
            </w:pPr>
            <w:r>
              <w:t>15</w:t>
            </w:r>
          </w:p>
        </w:tc>
        <w:tc>
          <w:tcPr>
            <w:tcW w:w="4388" w:type="pct"/>
            <w:tcBorders>
              <w:top w:val="nil"/>
            </w:tcBorders>
          </w:tcPr>
          <w:p w14:paraId="046A1628" w14:textId="77777777" w:rsidR="00BE196A" w:rsidRPr="00A9211F" w:rsidRDefault="00BE196A" w:rsidP="00BE196A">
            <w:pPr>
              <w:rPr>
                <w:rFonts w:ascii="Arial" w:eastAsia="Arial" w:hAnsi="Arial" w:cs="Arial"/>
                <w:b/>
              </w:rPr>
            </w:pPr>
            <w:r w:rsidRPr="00A9211F">
              <w:rPr>
                <w:rFonts w:ascii="Arial" w:eastAsia="Arial" w:hAnsi="Arial" w:cs="Arial"/>
                <w:b/>
              </w:rPr>
              <w:t>General Instructions</w:t>
            </w:r>
            <w:r>
              <w:rPr>
                <w:rFonts w:ascii="Arial" w:eastAsia="Arial" w:hAnsi="Arial" w:cs="Arial"/>
                <w:b/>
              </w:rPr>
              <w:t xml:space="preserve"> during the bid opening:</w:t>
            </w:r>
          </w:p>
          <w:p w14:paraId="5237C677" w14:textId="1B39FA79" w:rsidR="00BE196A" w:rsidRPr="00A9211F" w:rsidRDefault="00BE196A" w:rsidP="00BE196A">
            <w:pPr>
              <w:ind w:left="993" w:hanging="273"/>
              <w:rPr>
                <w:rFonts w:ascii="Arial" w:eastAsia="Arial" w:hAnsi="Arial" w:cs="Arial"/>
              </w:rPr>
            </w:pPr>
            <w:r w:rsidRPr="00A9211F">
              <w:rPr>
                <w:rFonts w:ascii="Arial" w:eastAsia="Arial" w:hAnsi="Arial" w:cs="Arial"/>
              </w:rPr>
              <w:t xml:space="preserve">1. The bidding documents shall be composed of “Envelope 1 - Technical </w:t>
            </w:r>
            <w:r>
              <w:rPr>
                <w:rFonts w:ascii="Arial" w:eastAsia="Arial" w:hAnsi="Arial" w:cs="Arial"/>
              </w:rPr>
              <w:t xml:space="preserve">   </w:t>
            </w:r>
            <w:r w:rsidRPr="00A9211F">
              <w:rPr>
                <w:rFonts w:ascii="Arial" w:eastAsia="Arial" w:hAnsi="Arial" w:cs="Arial"/>
              </w:rPr>
              <w:t>Component” and “Envelope 2 - Financial Component”.</w:t>
            </w:r>
          </w:p>
          <w:p w14:paraId="7A4C9482" w14:textId="0C2DC8CD" w:rsidR="00BE196A" w:rsidRPr="00BE196A" w:rsidRDefault="00BE196A" w:rsidP="000A5178">
            <w:pPr>
              <w:pStyle w:val="ListParagraph"/>
              <w:numPr>
                <w:ilvl w:val="0"/>
                <w:numId w:val="33"/>
              </w:numPr>
              <w:overflowPunct/>
              <w:autoSpaceDE/>
              <w:autoSpaceDN/>
              <w:adjustRightInd/>
              <w:spacing w:line="240" w:lineRule="auto"/>
              <w:contextualSpacing/>
              <w:textAlignment w:val="auto"/>
              <w:rPr>
                <w:rFonts w:ascii="Arial" w:eastAsia="Arial" w:hAnsi="Arial" w:cs="Arial"/>
                <w:szCs w:val="24"/>
              </w:rPr>
            </w:pPr>
            <w:r w:rsidRPr="00BE196A">
              <w:rPr>
                <w:rFonts w:ascii="Arial" w:eastAsia="Arial" w:hAnsi="Arial" w:cs="Arial"/>
                <w:szCs w:val="24"/>
              </w:rPr>
              <w:t xml:space="preserve">The bidder shall create two (2) archive format compression files (e.g., RAR, ZIP) to be labelled as “Envelope 1 - Technical Component” and “Envelope 2 - Financial Component”. These archive format compression files must be protected with strong password (e.g., alphanumeric and special characters) to </w:t>
            </w:r>
            <w:r w:rsidRPr="00BE196A">
              <w:rPr>
                <w:rFonts w:ascii="Arial" w:eastAsia="Arial" w:hAnsi="Arial" w:cs="Arial"/>
                <w:szCs w:val="24"/>
              </w:rPr>
              <w:lastRenderedPageBreak/>
              <w:t>ensure security, integrity and confidentiality. Unique password must be applied for each archive format compression file.</w:t>
            </w:r>
          </w:p>
          <w:p w14:paraId="408533AE" w14:textId="3D43EA10" w:rsidR="00BE196A" w:rsidRDefault="00BE196A" w:rsidP="00BE196A">
            <w:pPr>
              <w:ind w:left="360" w:firstLine="720"/>
              <w:rPr>
                <w:rFonts w:ascii="Arial" w:eastAsia="Arial" w:hAnsi="Arial" w:cs="Arial"/>
              </w:rPr>
            </w:pPr>
            <w:r w:rsidRPr="004F6106">
              <w:rPr>
                <w:rFonts w:ascii="Arial" w:hAnsi="Arial" w:cs="Arial"/>
                <w:shd w:val="clear" w:color="auto" w:fill="FFFFFF"/>
              </w:rPr>
              <w:t>The Password must also have the following characteristics:</w:t>
            </w:r>
          </w:p>
          <w:p w14:paraId="511C77DF" w14:textId="77777777" w:rsidR="00BE196A" w:rsidRPr="004F6106" w:rsidRDefault="00BE196A" w:rsidP="00BE196A">
            <w:pPr>
              <w:ind w:left="1440"/>
              <w:rPr>
                <w:rFonts w:ascii="Arial" w:hAnsi="Arial" w:cs="Arial"/>
                <w:shd w:val="clear" w:color="auto" w:fill="FFFFFF"/>
              </w:rPr>
            </w:pPr>
            <w:r w:rsidRPr="004F6106">
              <w:rPr>
                <w:rFonts w:ascii="Arial" w:hAnsi="Arial" w:cs="Arial"/>
                <w:shd w:val="clear" w:color="auto" w:fill="FFFFFF"/>
              </w:rPr>
              <w:t>1. Must be at least 8 characters in length and consist of at least three password complexities (e.g. mixture of upper and lowercase letters and digits or symbols;</w:t>
            </w:r>
          </w:p>
          <w:p w14:paraId="4C2F81CC" w14:textId="77777777" w:rsidR="00BE196A" w:rsidRPr="004F6106" w:rsidRDefault="00BE196A" w:rsidP="00BE196A">
            <w:pPr>
              <w:ind w:left="1440"/>
              <w:rPr>
                <w:rFonts w:ascii="Arial" w:hAnsi="Arial" w:cs="Arial"/>
                <w:shd w:val="clear" w:color="auto" w:fill="FFFFFF"/>
              </w:rPr>
            </w:pPr>
            <w:r w:rsidRPr="004F6106">
              <w:rPr>
                <w:rFonts w:ascii="Arial" w:hAnsi="Arial" w:cs="Arial"/>
                <w:shd w:val="clear" w:color="auto" w:fill="FFFFFF"/>
              </w:rPr>
              <w:t>2. User must type in the same way the upper or lowercase letters;</w:t>
            </w:r>
          </w:p>
          <w:p w14:paraId="55935C81" w14:textId="77777777" w:rsidR="00BE196A" w:rsidRDefault="00BE196A" w:rsidP="00BE196A">
            <w:pPr>
              <w:ind w:left="1440"/>
              <w:rPr>
                <w:rFonts w:ascii="Arial" w:hAnsi="Arial" w:cs="Arial"/>
                <w:shd w:val="clear" w:color="auto" w:fill="FFFFFF"/>
              </w:rPr>
            </w:pPr>
            <w:r w:rsidRPr="004F6106">
              <w:rPr>
                <w:rFonts w:ascii="Arial" w:hAnsi="Arial" w:cs="Arial"/>
                <w:shd w:val="clear" w:color="auto" w:fill="FFFFFF"/>
              </w:rPr>
              <w:t>3. Must not contain</w:t>
            </w:r>
            <w:r>
              <w:rPr>
                <w:rFonts w:ascii="Arial" w:hAnsi="Arial" w:cs="Arial"/>
                <w:shd w:val="clear" w:color="auto" w:fill="FFFFFF"/>
              </w:rPr>
              <w:t xml:space="preserve"> blank spaces or</w:t>
            </w:r>
            <w:r w:rsidRPr="004F6106">
              <w:rPr>
                <w:rFonts w:ascii="Arial" w:hAnsi="Arial" w:cs="Arial"/>
                <w:shd w:val="clear" w:color="auto" w:fill="FFFFFF"/>
              </w:rPr>
              <w:t xml:space="preserve"> repetitive letters</w:t>
            </w:r>
            <w:r>
              <w:rPr>
                <w:rFonts w:ascii="Arial" w:hAnsi="Arial" w:cs="Arial"/>
                <w:shd w:val="clear" w:color="auto" w:fill="FFFFFF"/>
              </w:rPr>
              <w:t>; and</w:t>
            </w:r>
          </w:p>
          <w:p w14:paraId="61C83564" w14:textId="42D5E82D" w:rsidR="00BE196A" w:rsidRPr="00A9211F" w:rsidRDefault="00BE196A" w:rsidP="00BE196A">
            <w:pPr>
              <w:ind w:left="1440"/>
              <w:rPr>
                <w:rFonts w:ascii="Arial" w:eastAsia="Arial" w:hAnsi="Arial" w:cs="Arial"/>
              </w:rPr>
            </w:pPr>
            <w:r>
              <w:rPr>
                <w:rFonts w:ascii="Arial" w:hAnsi="Arial" w:cs="Arial"/>
                <w:shd w:val="clear" w:color="auto" w:fill="FFFFFF"/>
              </w:rPr>
              <w:t>4. Must not</w:t>
            </w:r>
            <w:r w:rsidRPr="004F6106">
              <w:rPr>
                <w:rFonts w:ascii="Arial" w:hAnsi="Arial" w:cs="Arial"/>
                <w:shd w:val="clear" w:color="auto" w:fill="FFFFFF"/>
              </w:rPr>
              <w:t xml:space="preserve"> </w:t>
            </w:r>
            <w:r>
              <w:rPr>
                <w:rFonts w:ascii="Arial" w:hAnsi="Arial" w:cs="Arial"/>
                <w:shd w:val="clear" w:color="auto" w:fill="FFFFFF"/>
              </w:rPr>
              <w:t>use</w:t>
            </w:r>
            <w:r w:rsidRPr="004F6106">
              <w:rPr>
                <w:rFonts w:ascii="Arial" w:hAnsi="Arial" w:cs="Arial"/>
                <w:shd w:val="clear" w:color="auto" w:fill="FFFFFF"/>
              </w:rPr>
              <w:t xml:space="preserve"> “P@$$w0rd”</w:t>
            </w:r>
            <w:r>
              <w:rPr>
                <w:rFonts w:ascii="Arial" w:hAnsi="Arial" w:cs="Arial"/>
                <w:shd w:val="clear" w:color="auto" w:fill="FFFFFF"/>
              </w:rPr>
              <w:t xml:space="preserve">, </w:t>
            </w:r>
            <w:r w:rsidRPr="004F6106">
              <w:rPr>
                <w:rFonts w:ascii="Arial" w:hAnsi="Arial" w:cs="Arial"/>
                <w:shd w:val="clear" w:color="auto" w:fill="FFFFFF"/>
              </w:rPr>
              <w:t xml:space="preserve">username, real name or family names, </w:t>
            </w:r>
            <w:r>
              <w:rPr>
                <w:rFonts w:ascii="Arial" w:hAnsi="Arial" w:cs="Arial"/>
                <w:shd w:val="clear" w:color="auto" w:fill="FFFFFF"/>
              </w:rPr>
              <w:t xml:space="preserve">or </w:t>
            </w:r>
            <w:r w:rsidRPr="004F6106">
              <w:rPr>
                <w:rFonts w:ascii="Arial" w:hAnsi="Arial" w:cs="Arial"/>
                <w:shd w:val="clear" w:color="auto" w:fill="FFFFFF"/>
              </w:rPr>
              <w:t>previous password</w:t>
            </w:r>
            <w:r>
              <w:rPr>
                <w:rFonts w:ascii="Arial" w:hAnsi="Arial" w:cs="Arial"/>
                <w:shd w:val="clear" w:color="auto" w:fill="FFFFFF"/>
              </w:rPr>
              <w:t>.</w:t>
            </w:r>
          </w:p>
          <w:p w14:paraId="38E1804A" w14:textId="77B99519" w:rsidR="00BE196A" w:rsidRPr="00A9211F" w:rsidRDefault="00BE196A" w:rsidP="00BE196A">
            <w:pPr>
              <w:ind w:left="1146"/>
              <w:rPr>
                <w:rFonts w:ascii="Arial" w:eastAsia="Arial" w:hAnsi="Arial" w:cs="Arial"/>
              </w:rPr>
            </w:pPr>
            <w:r w:rsidRPr="00A9211F">
              <w:rPr>
                <w:rFonts w:ascii="Arial" w:eastAsia="Arial" w:hAnsi="Arial" w:cs="Arial"/>
              </w:rPr>
              <w:t>“Envelope 1 - Technical Component” shall contain all documents listed under the Technical Component of the Checklist of Requirements.</w:t>
            </w:r>
          </w:p>
          <w:p w14:paraId="2569F67C" w14:textId="76E32AB1" w:rsidR="00BE196A" w:rsidRPr="00A9211F" w:rsidRDefault="00BE196A" w:rsidP="00BE196A">
            <w:pPr>
              <w:ind w:left="1146"/>
              <w:rPr>
                <w:rFonts w:ascii="Arial" w:eastAsia="Arial" w:hAnsi="Arial" w:cs="Arial"/>
              </w:rPr>
            </w:pPr>
            <w:r w:rsidRPr="00A9211F">
              <w:rPr>
                <w:rFonts w:ascii="Arial" w:eastAsia="Arial" w:hAnsi="Arial" w:cs="Arial"/>
              </w:rPr>
              <w:t>“Envelope 2 - Financial Component” shall contain the Signed Bid Form.</w:t>
            </w:r>
          </w:p>
          <w:p w14:paraId="40EC9E1C" w14:textId="0AC9F928" w:rsidR="00BE196A" w:rsidRDefault="00BE196A" w:rsidP="00BE196A">
            <w:pPr>
              <w:ind w:left="1146"/>
              <w:rPr>
                <w:rFonts w:ascii="Arial" w:eastAsia="Arial" w:hAnsi="Arial" w:cs="Arial"/>
              </w:rPr>
            </w:pPr>
            <w:r w:rsidRPr="00A9211F">
              <w:rPr>
                <w:rFonts w:ascii="Arial" w:eastAsia="Arial" w:hAnsi="Arial" w:cs="Arial"/>
              </w:rPr>
              <w:t>Each and every page of the documents comprising the Technical and Financial Component must be scanned and in readable PDF format.</w:t>
            </w:r>
          </w:p>
          <w:p w14:paraId="01ABCED7" w14:textId="7FE408B7" w:rsidR="00BE196A" w:rsidRPr="00D60FA8" w:rsidRDefault="00BE196A" w:rsidP="00BE196A">
            <w:pPr>
              <w:ind w:left="993" w:firstLine="87"/>
              <w:rPr>
                <w:rFonts w:ascii="Arial" w:eastAsia="Arial" w:hAnsi="Arial" w:cs="Arial"/>
              </w:rPr>
            </w:pPr>
            <w:r w:rsidRPr="00D60FA8">
              <w:rPr>
                <w:rFonts w:ascii="Arial" w:eastAsia="Arial" w:hAnsi="Arial" w:cs="Arial"/>
              </w:rPr>
              <w:t>All electronic copies of bidding documents must be readable.</w:t>
            </w:r>
          </w:p>
          <w:p w14:paraId="372AB358" w14:textId="77777777" w:rsidR="00BE196A" w:rsidRPr="00D60FA8" w:rsidRDefault="00BE196A" w:rsidP="000A5178">
            <w:pPr>
              <w:pStyle w:val="ListParagraph"/>
              <w:numPr>
                <w:ilvl w:val="0"/>
                <w:numId w:val="33"/>
              </w:numPr>
              <w:overflowPunct/>
              <w:autoSpaceDE/>
              <w:autoSpaceDN/>
              <w:adjustRightInd/>
              <w:spacing w:line="240" w:lineRule="auto"/>
              <w:contextualSpacing/>
              <w:textAlignment w:val="auto"/>
              <w:rPr>
                <w:rFonts w:ascii="Arial" w:eastAsia="Arial" w:hAnsi="Arial" w:cs="Arial"/>
                <w:b/>
                <w:color w:val="0070C0"/>
                <w:szCs w:val="24"/>
              </w:rPr>
            </w:pPr>
            <w:r w:rsidRPr="00D60FA8">
              <w:rPr>
                <w:rFonts w:ascii="Arial" w:eastAsia="Arial" w:hAnsi="Arial" w:cs="Arial"/>
                <w:szCs w:val="24"/>
              </w:rPr>
              <w:t xml:space="preserve">The two (2) archive format compression files must be uploaded to the folder in the drive specified in the email sent by the BAC Secretariat on or before the cut-off date and time as stated in the Invitation to Bid or Bid Bulletin. Thereafter, the bidder shall submit an electronic mail to </w:t>
            </w:r>
            <w:hyperlink r:id="rId27" w:history="1">
              <w:r w:rsidRPr="00D60FA8">
                <w:rPr>
                  <w:rStyle w:val="Hyperlink"/>
                  <w:rFonts w:ascii="Arial" w:eastAsia="Arial" w:hAnsi="Arial" w:cs="Arial"/>
                  <w:b/>
                  <w:color w:val="0070C0"/>
                  <w:szCs w:val="24"/>
                </w:rPr>
                <w:t>bac@treasury.gov.ph</w:t>
              </w:r>
            </w:hyperlink>
            <w:r w:rsidRPr="00D60FA8">
              <w:rPr>
                <w:rFonts w:ascii="Arial" w:eastAsia="Arial" w:hAnsi="Arial" w:cs="Arial"/>
                <w:szCs w:val="24"/>
              </w:rPr>
              <w:t xml:space="preserve"> after successfully uploading the two (2) archive format compression files to </w:t>
            </w:r>
            <w:hyperlink r:id="rId28">
              <w:r w:rsidRPr="00D60FA8">
                <w:rPr>
                  <w:rFonts w:ascii="Arial" w:eastAsia="Arial" w:hAnsi="Arial" w:cs="Arial"/>
                  <w:b/>
                  <w:color w:val="0070C0"/>
                  <w:szCs w:val="24"/>
                  <w:u w:val="single"/>
                </w:rPr>
                <w:t>e-bids@treasury.gov.ph</w:t>
              </w:r>
            </w:hyperlink>
            <w:r w:rsidRPr="00D60FA8">
              <w:rPr>
                <w:rFonts w:ascii="Arial" w:eastAsia="Arial" w:hAnsi="Arial" w:cs="Arial"/>
                <w:b/>
                <w:color w:val="0070C0"/>
                <w:szCs w:val="24"/>
              </w:rPr>
              <w:t>.</w:t>
            </w:r>
          </w:p>
          <w:p w14:paraId="363A0BA4" w14:textId="77777777" w:rsidR="00BE196A" w:rsidRPr="00A9211F" w:rsidRDefault="00BE196A" w:rsidP="00BE196A">
            <w:pPr>
              <w:ind w:left="1080"/>
              <w:rPr>
                <w:rFonts w:ascii="Arial" w:eastAsia="Arial" w:hAnsi="Arial" w:cs="Arial"/>
              </w:rPr>
            </w:pPr>
            <w:r w:rsidRPr="00A9211F">
              <w:rPr>
                <w:rFonts w:ascii="Arial" w:eastAsia="Arial" w:hAnsi="Arial" w:cs="Arial"/>
              </w:rPr>
              <w:t>Upon confirmation and receipt of the two (2) archive format compression files, the BAC Secretariat, in coordination with the Management Information System Servic</w:t>
            </w:r>
            <w:r>
              <w:rPr>
                <w:rFonts w:ascii="Arial" w:eastAsia="Arial" w:hAnsi="Arial" w:cs="Arial"/>
              </w:rPr>
              <w:t xml:space="preserve">e, shall generate a bid receipt </w:t>
            </w:r>
            <w:r w:rsidRPr="00A9211F">
              <w:rPr>
                <w:rFonts w:ascii="Arial" w:eastAsia="Arial" w:hAnsi="Arial" w:cs="Arial"/>
              </w:rPr>
              <w:t>for the official time of submission. The date and time appearing in the BAC Secretariat’s email shall be the date and time of the receipt of bidding documents from the bidder. The BAC Secretariat will acknowledge the receipt of bid/s by sending a reply email conta</w:t>
            </w:r>
            <w:r>
              <w:rPr>
                <w:rFonts w:ascii="Arial" w:eastAsia="Arial" w:hAnsi="Arial" w:cs="Arial"/>
              </w:rPr>
              <w:t>ining the generated bid receipt</w:t>
            </w:r>
            <w:r w:rsidRPr="00A9211F">
              <w:rPr>
                <w:rFonts w:ascii="Arial" w:eastAsia="Arial" w:hAnsi="Arial" w:cs="Arial"/>
              </w:rPr>
              <w:t>.</w:t>
            </w:r>
          </w:p>
          <w:p w14:paraId="26563069" w14:textId="77777777" w:rsidR="00BE196A" w:rsidRPr="00C83074" w:rsidRDefault="00BE196A" w:rsidP="00BE196A">
            <w:pPr>
              <w:ind w:left="1080"/>
              <w:rPr>
                <w:rFonts w:ascii="Arial" w:eastAsia="Arial" w:hAnsi="Arial" w:cs="Arial"/>
              </w:rPr>
            </w:pPr>
            <w:r w:rsidRPr="00A9211F">
              <w:rPr>
                <w:rFonts w:ascii="Arial" w:eastAsia="Arial" w:hAnsi="Arial" w:cs="Arial"/>
              </w:rPr>
              <w:t xml:space="preserve">Late bid/s shall not </w:t>
            </w:r>
            <w:r>
              <w:rPr>
                <w:rFonts w:ascii="Arial" w:eastAsia="Arial" w:hAnsi="Arial" w:cs="Arial"/>
              </w:rPr>
              <w:t xml:space="preserve">be </w:t>
            </w:r>
            <w:r w:rsidRPr="00A9211F">
              <w:rPr>
                <w:rFonts w:ascii="Arial" w:eastAsia="Arial" w:hAnsi="Arial" w:cs="Arial"/>
                <w:color w:val="000000"/>
              </w:rPr>
              <w:t>accepted/considered.</w:t>
            </w:r>
            <w:r>
              <w:rPr>
                <w:rFonts w:ascii="Arial" w:eastAsia="Arial" w:hAnsi="Arial" w:cs="Arial"/>
                <w:color w:val="000000"/>
              </w:rPr>
              <w:t xml:space="preserve"> </w:t>
            </w:r>
            <w:r>
              <w:rPr>
                <w:rFonts w:ascii="Arial" w:eastAsia="Arial" w:hAnsi="Arial" w:cs="Arial"/>
              </w:rPr>
              <w:t>An auto-generated reply email will be sent to the said bidder/s.</w:t>
            </w:r>
          </w:p>
          <w:p w14:paraId="538BF1E7" w14:textId="77777777" w:rsidR="00BE196A" w:rsidRPr="00A9211F" w:rsidRDefault="00BE196A" w:rsidP="00BE196A">
            <w:pPr>
              <w:ind w:left="426"/>
              <w:rPr>
                <w:rFonts w:ascii="Arial" w:eastAsia="Arial" w:hAnsi="Arial" w:cs="Arial"/>
              </w:rPr>
            </w:pPr>
          </w:p>
          <w:p w14:paraId="3ACC08E1" w14:textId="77777777" w:rsidR="00BE196A" w:rsidRPr="00A9211F" w:rsidRDefault="00BE196A" w:rsidP="00BE196A">
            <w:pPr>
              <w:ind w:left="1080"/>
              <w:rPr>
                <w:rFonts w:ascii="Arial" w:eastAsia="Arial" w:hAnsi="Arial" w:cs="Arial"/>
              </w:rPr>
            </w:pPr>
            <w:r w:rsidRPr="00A9211F">
              <w:rPr>
                <w:rFonts w:ascii="Arial" w:eastAsia="Arial" w:hAnsi="Arial" w:cs="Arial"/>
              </w:rPr>
              <w:lastRenderedPageBreak/>
              <w:t>Considering several factors that affect the sending and receipt of electronic mail communications, bidders are encouraged to send their</w:t>
            </w:r>
            <w:r>
              <w:rPr>
                <w:rFonts w:ascii="Arial" w:eastAsia="Arial" w:hAnsi="Arial" w:cs="Arial"/>
              </w:rPr>
              <w:t xml:space="preserve"> upload request/authorization of their respective</w:t>
            </w:r>
            <w:r w:rsidRPr="00A9211F">
              <w:rPr>
                <w:rFonts w:ascii="Arial" w:eastAsia="Arial" w:hAnsi="Arial" w:cs="Arial"/>
              </w:rPr>
              <w:t xml:space="preserve"> bidding documents by electronic mail not later than</w:t>
            </w:r>
            <w:r>
              <w:rPr>
                <w:rFonts w:ascii="Arial" w:eastAsia="Arial" w:hAnsi="Arial" w:cs="Arial"/>
              </w:rPr>
              <w:t xml:space="preserve"> twenty-four (</w:t>
            </w:r>
            <w:r w:rsidRPr="00A9211F">
              <w:rPr>
                <w:rFonts w:ascii="Arial" w:eastAsia="Arial" w:hAnsi="Arial" w:cs="Arial"/>
              </w:rPr>
              <w:t>24</w:t>
            </w:r>
            <w:r>
              <w:rPr>
                <w:rFonts w:ascii="Arial" w:eastAsia="Arial" w:hAnsi="Arial" w:cs="Arial"/>
              </w:rPr>
              <w:t>)</w:t>
            </w:r>
            <w:r w:rsidRPr="00A9211F">
              <w:rPr>
                <w:rFonts w:ascii="Arial" w:eastAsia="Arial" w:hAnsi="Arial" w:cs="Arial"/>
              </w:rPr>
              <w:t xml:space="preserve"> hours before the cut-off period set in the Invitation to Bid.</w:t>
            </w:r>
          </w:p>
          <w:p w14:paraId="2766432F" w14:textId="77777777" w:rsidR="00BE196A" w:rsidRPr="00A9211F" w:rsidRDefault="00BE196A" w:rsidP="00BE196A">
            <w:pPr>
              <w:ind w:left="1080"/>
              <w:rPr>
                <w:rFonts w:ascii="Arial" w:eastAsia="Arial" w:hAnsi="Arial" w:cs="Arial"/>
              </w:rPr>
            </w:pPr>
            <w:r w:rsidRPr="00A9211F">
              <w:rPr>
                <w:rFonts w:ascii="Arial" w:eastAsia="Arial" w:hAnsi="Arial" w:cs="Arial"/>
              </w:rPr>
              <w:t>It is the bidder’s responsibility to ensure that its electronic mail containing the bidding documents for the particular procurement project is duly received by the BAC Secretariat.</w:t>
            </w:r>
          </w:p>
          <w:p w14:paraId="4C9C8460" w14:textId="77777777" w:rsidR="00BE196A" w:rsidRPr="00D60FA8" w:rsidRDefault="00BE196A" w:rsidP="000A5178">
            <w:pPr>
              <w:pStyle w:val="ListParagraph"/>
              <w:numPr>
                <w:ilvl w:val="0"/>
                <w:numId w:val="33"/>
              </w:numPr>
              <w:overflowPunct/>
              <w:autoSpaceDE/>
              <w:autoSpaceDN/>
              <w:adjustRightInd/>
              <w:spacing w:line="240" w:lineRule="auto"/>
              <w:contextualSpacing/>
              <w:textAlignment w:val="auto"/>
              <w:rPr>
                <w:rFonts w:ascii="Arial" w:eastAsia="Arial" w:hAnsi="Arial" w:cs="Arial"/>
                <w:color w:val="000000"/>
                <w:szCs w:val="24"/>
              </w:rPr>
            </w:pPr>
            <w:r w:rsidRPr="00D60FA8">
              <w:rPr>
                <w:rFonts w:ascii="Arial" w:eastAsia="Arial" w:hAnsi="Arial" w:cs="Arial"/>
                <w:color w:val="000000"/>
                <w:szCs w:val="24"/>
              </w:rPr>
              <w:t>If a bidder modifies his/its bidding documents before the deadline for modification as allowed under the law, such bidder shall not be allowed to retrieve his/its original bidding documents. Instead, the bidder shall only be allowed to u</w:t>
            </w:r>
            <w:r w:rsidRPr="00D60FA8">
              <w:rPr>
                <w:rFonts w:ascii="Arial" w:eastAsia="Arial" w:hAnsi="Arial" w:cs="Arial"/>
                <w:szCs w:val="24"/>
              </w:rPr>
              <w:t xml:space="preserve">pload </w:t>
            </w:r>
            <w:r w:rsidRPr="00D60FA8">
              <w:rPr>
                <w:rFonts w:ascii="Arial" w:eastAsia="Arial" w:hAnsi="Arial" w:cs="Arial"/>
                <w:color w:val="000000"/>
                <w:szCs w:val="24"/>
              </w:rPr>
              <w:t>another bid in the same folder to be labelled as “</w:t>
            </w:r>
            <w:r w:rsidRPr="00D60FA8">
              <w:rPr>
                <w:rFonts w:ascii="Arial" w:eastAsia="Arial" w:hAnsi="Arial" w:cs="Arial"/>
                <w:szCs w:val="24"/>
              </w:rPr>
              <w:t xml:space="preserve">Technical Modification” or “Financial Modification”.  The modification shall also be supported by an electronic mail to the BAC Secretariat through </w:t>
            </w:r>
            <w:r w:rsidRPr="00FE435B">
              <w:rPr>
                <w:rFonts w:ascii="Arial" w:eastAsia="Arial" w:hAnsi="Arial" w:cs="Arial"/>
                <w:b/>
                <w:color w:val="0070C0"/>
                <w:szCs w:val="24"/>
                <w:u w:val="single"/>
              </w:rPr>
              <w:t>e-bids@treasury.gov.ph.</w:t>
            </w:r>
            <w:r w:rsidRPr="00D60FA8">
              <w:rPr>
                <w:rFonts w:ascii="Arial" w:eastAsia="Arial" w:hAnsi="Arial" w:cs="Arial"/>
                <w:color w:val="0070C0"/>
                <w:szCs w:val="24"/>
              </w:rPr>
              <w:t xml:space="preserve"> </w:t>
            </w:r>
            <w:r w:rsidRPr="00D60FA8">
              <w:rPr>
                <w:rFonts w:ascii="Arial" w:eastAsia="Arial" w:hAnsi="Arial" w:cs="Arial"/>
                <w:color w:val="000000"/>
                <w:szCs w:val="24"/>
              </w:rPr>
              <w:t>The time indi</w:t>
            </w:r>
            <w:r>
              <w:rPr>
                <w:rFonts w:ascii="Arial" w:eastAsia="Arial" w:hAnsi="Arial" w:cs="Arial"/>
                <w:color w:val="000000"/>
                <w:szCs w:val="24"/>
              </w:rPr>
              <w:t>cated in the latest bid receipt</w:t>
            </w:r>
            <w:r w:rsidRPr="00D60FA8">
              <w:rPr>
                <w:rFonts w:ascii="Arial" w:eastAsia="Arial" w:hAnsi="Arial" w:cs="Arial"/>
                <w:color w:val="000000"/>
                <w:szCs w:val="24"/>
              </w:rPr>
              <w:t xml:space="preserve"> generated shall be the official time of submission. </w:t>
            </w:r>
          </w:p>
          <w:p w14:paraId="2FDC67B0" w14:textId="77777777" w:rsidR="00BE196A" w:rsidRPr="00A9211F" w:rsidRDefault="00BE196A" w:rsidP="00BE196A">
            <w:pPr>
              <w:ind w:left="1080"/>
              <w:rPr>
                <w:rFonts w:ascii="Arial" w:eastAsia="Arial" w:hAnsi="Arial" w:cs="Arial"/>
                <w:color w:val="000000"/>
              </w:rPr>
            </w:pPr>
            <w:r w:rsidRPr="00A9211F">
              <w:rPr>
                <w:rFonts w:ascii="Arial" w:eastAsia="Arial" w:hAnsi="Arial" w:cs="Arial"/>
                <w:color w:val="000000"/>
              </w:rPr>
              <w:t>Bids submitted after the deadline set in the Invitation to Bid shall not be accepted/considered.</w:t>
            </w:r>
          </w:p>
          <w:p w14:paraId="329EC58D" w14:textId="77777777" w:rsidR="00BE196A" w:rsidRPr="00D60FA8" w:rsidRDefault="00BE196A" w:rsidP="000A5178">
            <w:pPr>
              <w:pStyle w:val="ListParagraph"/>
              <w:numPr>
                <w:ilvl w:val="0"/>
                <w:numId w:val="33"/>
              </w:numPr>
              <w:pBdr>
                <w:top w:val="nil"/>
                <w:left w:val="nil"/>
                <w:bottom w:val="nil"/>
                <w:right w:val="nil"/>
                <w:between w:val="nil"/>
              </w:pBdr>
              <w:overflowPunct/>
              <w:autoSpaceDE/>
              <w:autoSpaceDN/>
              <w:adjustRightInd/>
              <w:spacing w:line="240" w:lineRule="auto"/>
              <w:contextualSpacing/>
              <w:textAlignment w:val="auto"/>
              <w:rPr>
                <w:rFonts w:ascii="Arial" w:eastAsia="Arial" w:hAnsi="Arial" w:cs="Arial"/>
                <w:color w:val="000000"/>
                <w:szCs w:val="24"/>
              </w:rPr>
            </w:pPr>
            <w:r w:rsidRPr="00D60FA8">
              <w:rPr>
                <w:rFonts w:ascii="Arial" w:eastAsia="Arial" w:hAnsi="Arial" w:cs="Arial"/>
                <w:color w:val="000000"/>
                <w:szCs w:val="24"/>
              </w:rPr>
              <w:t xml:space="preserve">Only bids that are in compressed archive files and are password-protected shall be accepted. </w:t>
            </w:r>
          </w:p>
          <w:p w14:paraId="5E8DD576" w14:textId="49985F19" w:rsidR="00BE196A" w:rsidRPr="00A9211F" w:rsidRDefault="00BE196A" w:rsidP="00BE196A">
            <w:pPr>
              <w:pBdr>
                <w:top w:val="nil"/>
                <w:left w:val="nil"/>
                <w:bottom w:val="nil"/>
                <w:right w:val="nil"/>
                <w:between w:val="nil"/>
              </w:pBdr>
              <w:tabs>
                <w:tab w:val="left" w:pos="1080"/>
              </w:tabs>
              <w:ind w:left="1080"/>
              <w:rPr>
                <w:rFonts w:ascii="Arial" w:eastAsia="Arial" w:hAnsi="Arial" w:cs="Arial"/>
                <w:color w:val="000000"/>
              </w:rPr>
            </w:pPr>
            <w:r>
              <w:rPr>
                <w:rFonts w:ascii="Arial" w:eastAsia="Arial" w:hAnsi="Arial" w:cs="Arial"/>
                <w:color w:val="000000"/>
              </w:rPr>
              <w:t>The Bids and Awards Committee assumes no responsibility for the misplacement of the contents of the</w:t>
            </w:r>
            <w:r w:rsidRPr="00671156">
              <w:rPr>
                <w:rFonts w:ascii="Arial" w:eastAsia="Arial" w:hAnsi="Arial" w:cs="Arial"/>
                <w:color w:val="FF0000"/>
              </w:rPr>
              <w:t xml:space="preserve"> </w:t>
            </w:r>
            <w:r w:rsidRPr="00A7040F">
              <w:rPr>
                <w:rFonts w:ascii="Arial" w:eastAsia="Arial" w:hAnsi="Arial" w:cs="Arial"/>
                <w:color w:val="000000"/>
              </w:rPr>
              <w:t>compressed</w:t>
            </w:r>
            <w:r>
              <w:rPr>
                <w:rFonts w:ascii="Arial" w:eastAsia="Arial" w:hAnsi="Arial" w:cs="Arial"/>
                <w:color w:val="FF0000"/>
              </w:rPr>
              <w:t xml:space="preserve"> </w:t>
            </w:r>
            <w:r w:rsidRPr="00C41BCA">
              <w:rPr>
                <w:rFonts w:ascii="Arial" w:eastAsia="Arial" w:hAnsi="Arial" w:cs="Arial"/>
              </w:rPr>
              <w:t>and</w:t>
            </w:r>
            <w:r w:rsidRPr="00671156">
              <w:rPr>
                <w:rFonts w:ascii="Arial" w:eastAsia="Arial" w:hAnsi="Arial" w:cs="Arial"/>
                <w:color w:val="FF0000"/>
              </w:rPr>
              <w:t xml:space="preserve"> </w:t>
            </w:r>
            <w:r>
              <w:rPr>
                <w:rFonts w:ascii="Arial" w:eastAsia="Arial" w:hAnsi="Arial" w:cs="Arial"/>
                <w:color w:val="000000"/>
              </w:rPr>
              <w:t>password-protected files.</w:t>
            </w:r>
          </w:p>
          <w:p w14:paraId="024301B0" w14:textId="77777777" w:rsidR="00BE196A" w:rsidRPr="00D60FA8" w:rsidRDefault="00BE196A" w:rsidP="000A5178">
            <w:pPr>
              <w:pStyle w:val="ListParagraph"/>
              <w:numPr>
                <w:ilvl w:val="0"/>
                <w:numId w:val="33"/>
              </w:numPr>
              <w:overflowPunct/>
              <w:autoSpaceDE/>
              <w:autoSpaceDN/>
              <w:adjustRightInd/>
              <w:spacing w:line="240" w:lineRule="auto"/>
              <w:contextualSpacing/>
              <w:textAlignment w:val="auto"/>
              <w:rPr>
                <w:rFonts w:ascii="Arial" w:eastAsia="Arial" w:hAnsi="Arial" w:cs="Arial"/>
                <w:szCs w:val="24"/>
              </w:rPr>
            </w:pPr>
            <w:r w:rsidRPr="00D60FA8">
              <w:rPr>
                <w:rFonts w:ascii="Arial" w:eastAsia="Arial" w:hAnsi="Arial" w:cs="Arial"/>
                <w:szCs w:val="24"/>
              </w:rPr>
              <w:t xml:space="preserve">The electronically submitted bids will be downloaded from the BAC Secretariat’s drive only upon commencement of the Bid Opening. The date and time of receipt of bids as indicated in the generated </w:t>
            </w:r>
            <w:r>
              <w:rPr>
                <w:rFonts w:ascii="Arial" w:eastAsia="Arial" w:hAnsi="Arial" w:cs="Arial"/>
                <w:color w:val="000000"/>
                <w:szCs w:val="24"/>
              </w:rPr>
              <w:t>bid receipt</w:t>
            </w:r>
            <w:r w:rsidRPr="00D60FA8">
              <w:rPr>
                <w:rFonts w:ascii="Arial" w:eastAsia="Arial" w:hAnsi="Arial" w:cs="Arial"/>
                <w:color w:val="000000"/>
                <w:szCs w:val="24"/>
              </w:rPr>
              <w:t xml:space="preserve"> </w:t>
            </w:r>
            <w:r w:rsidRPr="00D60FA8">
              <w:rPr>
                <w:rFonts w:ascii="Arial" w:eastAsia="Arial" w:hAnsi="Arial" w:cs="Arial"/>
                <w:szCs w:val="24"/>
              </w:rPr>
              <w:t>will be shown to the participants.</w:t>
            </w:r>
          </w:p>
          <w:p w14:paraId="3A9C9CD8" w14:textId="08D58BC8" w:rsidR="00BE196A" w:rsidRPr="00A9211F" w:rsidRDefault="00BE196A" w:rsidP="00BE196A">
            <w:pPr>
              <w:ind w:left="1080"/>
              <w:rPr>
                <w:rFonts w:ascii="Arial" w:eastAsia="Arial" w:hAnsi="Arial" w:cs="Arial"/>
              </w:rPr>
            </w:pPr>
            <w:r>
              <w:rPr>
                <w:rFonts w:ascii="Arial" w:eastAsia="Arial" w:hAnsi="Arial" w:cs="Arial"/>
              </w:rPr>
              <w:t>Actual presence of the bidders or their representatives during the opening of bid/s is required for the disclosure of password to facilitate the opening of the bids which are in archive format compression file. The</w:t>
            </w:r>
            <w:r w:rsidRPr="008C1877">
              <w:rPr>
                <w:rFonts w:ascii="Arial" w:eastAsia="Arial" w:hAnsi="Arial" w:cs="Arial"/>
                <w:b/>
                <w:color w:val="00B050"/>
              </w:rPr>
              <w:t xml:space="preserve"> </w:t>
            </w:r>
            <w:r w:rsidRPr="00C848FC">
              <w:rPr>
                <w:rFonts w:ascii="Arial" w:eastAsia="Arial" w:hAnsi="Arial" w:cs="Arial"/>
              </w:rPr>
              <w:t xml:space="preserve">representatives should be the ones listed </w:t>
            </w:r>
            <w:r>
              <w:rPr>
                <w:rFonts w:ascii="Arial" w:eastAsia="Arial" w:hAnsi="Arial" w:cs="Arial"/>
              </w:rPr>
              <w:t>in</w:t>
            </w:r>
            <w:r w:rsidRPr="00C848FC">
              <w:rPr>
                <w:rFonts w:ascii="Arial" w:eastAsia="Arial" w:hAnsi="Arial" w:cs="Arial"/>
              </w:rPr>
              <w:t xml:space="preserve"> the pre-registration. </w:t>
            </w:r>
          </w:p>
          <w:p w14:paraId="2539DC11" w14:textId="77777777" w:rsidR="00BE196A" w:rsidRPr="00D60FA8" w:rsidRDefault="00BE196A" w:rsidP="000A5178">
            <w:pPr>
              <w:pStyle w:val="ListParagraph"/>
              <w:numPr>
                <w:ilvl w:val="0"/>
                <w:numId w:val="33"/>
              </w:numPr>
              <w:overflowPunct/>
              <w:autoSpaceDE/>
              <w:autoSpaceDN/>
              <w:adjustRightInd/>
              <w:spacing w:line="240" w:lineRule="auto"/>
              <w:contextualSpacing/>
              <w:textAlignment w:val="auto"/>
              <w:rPr>
                <w:rFonts w:ascii="Arial" w:eastAsia="Arial" w:hAnsi="Arial" w:cs="Arial"/>
                <w:szCs w:val="24"/>
              </w:rPr>
            </w:pPr>
            <w:r w:rsidRPr="00D60FA8">
              <w:rPr>
                <w:rFonts w:ascii="Arial" w:eastAsia="Arial" w:hAnsi="Arial" w:cs="Arial"/>
                <w:szCs w:val="24"/>
              </w:rPr>
              <w:t>“Envelope 1 - Technical Component” will be decrypted first to determine the bidder’s eligibility. The password for decrypting “Envelope 1 - Technical Component” will be disclosed by the bidder only during the opening of his/its archive format compression file.</w:t>
            </w:r>
          </w:p>
          <w:p w14:paraId="37BC4A99" w14:textId="77777777" w:rsidR="00BE196A" w:rsidRPr="00A9211F" w:rsidRDefault="00BE196A" w:rsidP="00BE196A">
            <w:pPr>
              <w:rPr>
                <w:rFonts w:ascii="Arial" w:eastAsia="Arial" w:hAnsi="Arial" w:cs="Arial"/>
              </w:rPr>
            </w:pPr>
          </w:p>
          <w:p w14:paraId="40FEF2D7" w14:textId="5FCAA596" w:rsidR="00BE196A" w:rsidRDefault="00BE196A" w:rsidP="000A5178">
            <w:pPr>
              <w:pStyle w:val="ListParagraph"/>
              <w:numPr>
                <w:ilvl w:val="0"/>
                <w:numId w:val="33"/>
              </w:numPr>
              <w:overflowPunct/>
              <w:autoSpaceDE/>
              <w:autoSpaceDN/>
              <w:adjustRightInd/>
              <w:spacing w:line="240" w:lineRule="auto"/>
              <w:contextualSpacing/>
              <w:textAlignment w:val="auto"/>
              <w:rPr>
                <w:rFonts w:ascii="Arial" w:eastAsia="Arial" w:hAnsi="Arial" w:cs="Arial"/>
                <w:szCs w:val="24"/>
              </w:rPr>
            </w:pPr>
            <w:r w:rsidRPr="00BE196A">
              <w:rPr>
                <w:rFonts w:ascii="Arial" w:eastAsia="Arial" w:hAnsi="Arial" w:cs="Arial"/>
                <w:szCs w:val="24"/>
              </w:rPr>
              <w:lastRenderedPageBreak/>
              <w:t>Only “Envelope 2 - Financial Component” of the eligible bidder will be decrypted. The password for decrypting “Envelope 2 - Financial Component” will be disclosed by the bidder only during the opening of his/its archive format compression file.</w:t>
            </w:r>
          </w:p>
          <w:p w14:paraId="1A5AF81E" w14:textId="77777777" w:rsidR="00BE196A" w:rsidRPr="00BE196A" w:rsidRDefault="00BE196A" w:rsidP="00BE196A">
            <w:pPr>
              <w:pStyle w:val="ListParagraph"/>
              <w:rPr>
                <w:rFonts w:ascii="Arial" w:eastAsia="Arial" w:hAnsi="Arial" w:cs="Arial"/>
                <w:szCs w:val="24"/>
              </w:rPr>
            </w:pPr>
          </w:p>
          <w:p w14:paraId="0FB6F19C" w14:textId="77777777" w:rsidR="00BE196A" w:rsidRPr="00D60FA8" w:rsidRDefault="00BE196A" w:rsidP="000A5178">
            <w:pPr>
              <w:pStyle w:val="ListParagraph"/>
              <w:numPr>
                <w:ilvl w:val="0"/>
                <w:numId w:val="33"/>
              </w:numPr>
              <w:overflowPunct/>
              <w:autoSpaceDE/>
              <w:autoSpaceDN/>
              <w:adjustRightInd/>
              <w:spacing w:line="240" w:lineRule="auto"/>
              <w:contextualSpacing/>
              <w:textAlignment w:val="auto"/>
              <w:rPr>
                <w:rFonts w:ascii="Arial" w:eastAsia="Arial" w:hAnsi="Arial" w:cs="Arial"/>
                <w:szCs w:val="24"/>
              </w:rPr>
            </w:pPr>
            <w:r w:rsidRPr="00D60FA8">
              <w:rPr>
                <w:rFonts w:ascii="Arial" w:eastAsia="Arial" w:hAnsi="Arial" w:cs="Arial"/>
                <w:szCs w:val="24"/>
              </w:rPr>
              <w:t>Non-discretionary “pass/fail” criterion as stated in the Section 30 of the 2016 Revised Implementing Rules and Regulations of Republic Act No. 9184 shall be used during the Bid Opening.</w:t>
            </w:r>
          </w:p>
          <w:p w14:paraId="785F966E" w14:textId="77777777" w:rsidR="00BE196A" w:rsidRPr="00A9211F" w:rsidRDefault="00BE196A" w:rsidP="00BE196A">
            <w:pPr>
              <w:ind w:left="720"/>
              <w:rPr>
                <w:rFonts w:ascii="Arial" w:eastAsia="Arial" w:hAnsi="Arial" w:cs="Arial"/>
              </w:rPr>
            </w:pPr>
          </w:p>
          <w:p w14:paraId="28A52438" w14:textId="2B051213" w:rsidR="00BE196A" w:rsidRPr="00BE196A" w:rsidRDefault="00BE196A" w:rsidP="000A5178">
            <w:pPr>
              <w:pStyle w:val="ListParagraph"/>
              <w:numPr>
                <w:ilvl w:val="0"/>
                <w:numId w:val="33"/>
              </w:numPr>
              <w:overflowPunct/>
              <w:autoSpaceDE/>
              <w:autoSpaceDN/>
              <w:adjustRightInd/>
              <w:spacing w:line="240" w:lineRule="auto"/>
              <w:contextualSpacing/>
              <w:textAlignment w:val="auto"/>
              <w:rPr>
                <w:b/>
                <w:szCs w:val="24"/>
              </w:rPr>
            </w:pPr>
            <w:r w:rsidRPr="00BE196A">
              <w:rPr>
                <w:rFonts w:ascii="Arial" w:eastAsia="Arial" w:hAnsi="Arial" w:cs="Arial"/>
                <w:szCs w:val="24"/>
              </w:rPr>
              <w:t>All other rules and procedures as provided under Republic Act No. 9184, and its 2016 Revised Implementing Rules and Regulations are deemed incorporated as part of this instruction.</w:t>
            </w:r>
          </w:p>
          <w:p w14:paraId="2A7A2AEA" w14:textId="1D46F7BB" w:rsidR="00BE196A" w:rsidRPr="00082E21" w:rsidRDefault="00BE196A" w:rsidP="007F1F1E">
            <w:pPr>
              <w:ind w:left="720"/>
              <w:rPr>
                <w:b/>
              </w:rPr>
            </w:pPr>
            <w:r w:rsidRPr="00082E21">
              <w:rPr>
                <w:b/>
              </w:rPr>
              <w:t>The date and time of bid opening is on December 2</w:t>
            </w:r>
            <w:r w:rsidR="00082E21">
              <w:rPr>
                <w:b/>
              </w:rPr>
              <w:t>3</w:t>
            </w:r>
            <w:r w:rsidRPr="00082E21">
              <w:rPr>
                <w:b/>
              </w:rPr>
              <w:t xml:space="preserve">, 2020, </w:t>
            </w:r>
            <w:r w:rsidR="007F1F1E">
              <w:rPr>
                <w:b/>
              </w:rPr>
              <w:t>11</w:t>
            </w:r>
            <w:r w:rsidRPr="00082E21">
              <w:rPr>
                <w:b/>
              </w:rPr>
              <w:t>:</w:t>
            </w:r>
            <w:r w:rsidR="00082E21">
              <w:rPr>
                <w:b/>
              </w:rPr>
              <w:t>0</w:t>
            </w:r>
            <w:r w:rsidRPr="00082E21">
              <w:rPr>
                <w:b/>
              </w:rPr>
              <w:t>0 a.m., Philippine Standard Time (PST), via zoom</w:t>
            </w:r>
          </w:p>
        </w:tc>
      </w:tr>
      <w:tr w:rsidR="00BE196A" w:rsidRPr="006073D7" w14:paraId="25024361" w14:textId="77777777" w:rsidTr="004631BE">
        <w:trPr>
          <w:trHeight w:val="554"/>
        </w:trPr>
        <w:tc>
          <w:tcPr>
            <w:tcW w:w="612" w:type="pct"/>
            <w:tcBorders>
              <w:top w:val="nil"/>
              <w:bottom w:val="single" w:sz="8" w:space="0" w:color="000000"/>
            </w:tcBorders>
          </w:tcPr>
          <w:p w14:paraId="2A49720F" w14:textId="51D720AF" w:rsidR="00BE196A" w:rsidRDefault="00BE196A" w:rsidP="00BE196A">
            <w:pPr>
              <w:jc w:val="center"/>
            </w:pPr>
            <w:r>
              <w:lastRenderedPageBreak/>
              <w:t>16</w:t>
            </w:r>
          </w:p>
        </w:tc>
        <w:tc>
          <w:tcPr>
            <w:tcW w:w="4388" w:type="pct"/>
            <w:tcBorders>
              <w:top w:val="nil"/>
            </w:tcBorders>
          </w:tcPr>
          <w:p w14:paraId="62C8032C" w14:textId="73EB4BF1" w:rsidR="00BE196A" w:rsidRPr="00A9211F" w:rsidRDefault="00BE196A" w:rsidP="00BE196A">
            <w:pPr>
              <w:pStyle w:val="ListParagraph"/>
              <w:ind w:left="1080"/>
              <w:rPr>
                <w:rFonts w:ascii="Arial" w:eastAsia="Arial" w:hAnsi="Arial" w:cs="Arial"/>
                <w:szCs w:val="24"/>
              </w:rPr>
            </w:pPr>
            <w:r w:rsidRPr="00D86069">
              <w:rPr>
                <w:rFonts w:ascii="Arial" w:eastAsia="Arial" w:hAnsi="Arial" w:cs="Arial"/>
                <w:szCs w:val="24"/>
              </w:rPr>
              <w:t xml:space="preserve">Bid documents submitted through electronic </w:t>
            </w:r>
            <w:r>
              <w:rPr>
                <w:rFonts w:ascii="Arial" w:eastAsia="Arial" w:hAnsi="Arial" w:cs="Arial"/>
                <w:szCs w:val="24"/>
              </w:rPr>
              <w:t>means</w:t>
            </w:r>
            <w:r w:rsidRPr="00D86069">
              <w:rPr>
                <w:rFonts w:ascii="Arial" w:eastAsia="Arial" w:hAnsi="Arial" w:cs="Arial"/>
                <w:szCs w:val="24"/>
              </w:rPr>
              <w:t xml:space="preserve"> which have not complied with the pre-registration and prior payment of bid documents requirement shall not be opened and considered immediately disqualified.</w:t>
            </w:r>
          </w:p>
          <w:p w14:paraId="2E2E91BE" w14:textId="77777777" w:rsidR="00BE196A" w:rsidRPr="00D86069" w:rsidRDefault="00BE196A" w:rsidP="000A5178">
            <w:pPr>
              <w:pStyle w:val="ListParagraph"/>
              <w:numPr>
                <w:ilvl w:val="0"/>
                <w:numId w:val="34"/>
              </w:numPr>
              <w:overflowPunct/>
              <w:autoSpaceDE/>
              <w:autoSpaceDN/>
              <w:adjustRightInd/>
              <w:spacing w:line="240" w:lineRule="auto"/>
              <w:contextualSpacing/>
              <w:textAlignment w:val="auto"/>
              <w:rPr>
                <w:rFonts w:ascii="Arial" w:eastAsia="Arial" w:hAnsi="Arial" w:cs="Arial"/>
                <w:szCs w:val="24"/>
              </w:rPr>
            </w:pPr>
            <w:r w:rsidRPr="00D86069">
              <w:rPr>
                <w:rFonts w:ascii="Arial" w:eastAsia="Arial" w:hAnsi="Arial" w:cs="Arial"/>
                <w:szCs w:val="24"/>
              </w:rPr>
              <w:t xml:space="preserve">A </w:t>
            </w:r>
            <w:r>
              <w:rPr>
                <w:rFonts w:ascii="Arial" w:eastAsia="Arial" w:hAnsi="Arial" w:cs="Arial"/>
                <w:szCs w:val="24"/>
              </w:rPr>
              <w:t>G-Suite</w:t>
            </w:r>
            <w:r w:rsidRPr="00D86069">
              <w:rPr>
                <w:rFonts w:ascii="Arial" w:eastAsia="Arial" w:hAnsi="Arial" w:cs="Arial"/>
                <w:szCs w:val="24"/>
              </w:rPr>
              <w:t xml:space="preserve"> drive</w:t>
            </w:r>
            <w:r>
              <w:rPr>
                <w:rFonts w:ascii="Arial" w:eastAsia="Arial" w:hAnsi="Arial" w:cs="Arial"/>
                <w:szCs w:val="24"/>
              </w:rPr>
              <w:t xml:space="preserve"> of </w:t>
            </w:r>
            <w:r w:rsidRPr="00D86069">
              <w:rPr>
                <w:rFonts w:ascii="Arial" w:eastAsia="Arial" w:hAnsi="Arial" w:cs="Arial"/>
                <w:b/>
                <w:color w:val="0070C0"/>
                <w:szCs w:val="24"/>
                <w:u w:val="single"/>
              </w:rPr>
              <w:t>e-bids@treasury.gov.ph</w:t>
            </w:r>
            <w:r w:rsidRPr="00D86069">
              <w:rPr>
                <w:rFonts w:ascii="Arial" w:eastAsia="Arial" w:hAnsi="Arial" w:cs="Arial"/>
                <w:color w:val="0070C0"/>
                <w:szCs w:val="24"/>
              </w:rPr>
              <w:t xml:space="preserve"> </w:t>
            </w:r>
            <w:r w:rsidRPr="00D86069">
              <w:rPr>
                <w:rFonts w:ascii="Arial" w:eastAsia="Arial" w:hAnsi="Arial" w:cs="Arial"/>
                <w:szCs w:val="24"/>
              </w:rPr>
              <w:t>shall be maintained as official repository of all electronically submitted bidding documents.</w:t>
            </w:r>
          </w:p>
          <w:p w14:paraId="6A89FA87" w14:textId="77777777" w:rsidR="00BE196A" w:rsidRPr="00A9211F" w:rsidRDefault="00BE196A" w:rsidP="00BE196A">
            <w:pPr>
              <w:ind w:left="1080"/>
              <w:rPr>
                <w:rFonts w:ascii="Arial" w:eastAsia="Arial" w:hAnsi="Arial" w:cs="Arial"/>
              </w:rPr>
            </w:pPr>
            <w:r w:rsidRPr="00A9211F">
              <w:rPr>
                <w:rFonts w:ascii="Arial" w:eastAsia="Arial" w:hAnsi="Arial" w:cs="Arial"/>
              </w:rPr>
              <w:t>A folder will be created in the google drive for each procurement project. Within the folder, sub-folders will be created for each of the prospective bidders gathered from the pre-registration form. (Settings: Editor only – do not allow editor to change the folder sharing options)</w:t>
            </w:r>
          </w:p>
          <w:p w14:paraId="6E0304DE" w14:textId="77777777" w:rsidR="00BE196A" w:rsidRPr="00A9211F" w:rsidRDefault="00BE196A" w:rsidP="00BE196A">
            <w:pPr>
              <w:ind w:left="1134" w:hanging="425"/>
              <w:rPr>
                <w:rFonts w:ascii="Arial" w:eastAsia="Arial" w:hAnsi="Arial" w:cs="Arial"/>
              </w:rPr>
            </w:pPr>
            <w:r w:rsidRPr="00A9211F">
              <w:rPr>
                <w:rFonts w:ascii="Arial" w:eastAsia="Arial" w:hAnsi="Arial" w:cs="Arial"/>
              </w:rPr>
              <w:t xml:space="preserve">3. </w:t>
            </w:r>
            <w:r>
              <w:rPr>
                <w:rFonts w:ascii="Arial" w:eastAsia="Arial" w:hAnsi="Arial" w:cs="Arial"/>
              </w:rPr>
              <w:t xml:space="preserve"> </w:t>
            </w:r>
            <w:r w:rsidRPr="00A9211F">
              <w:rPr>
                <w:rFonts w:ascii="Arial" w:eastAsia="Arial" w:hAnsi="Arial" w:cs="Arial"/>
              </w:rPr>
              <w:t xml:space="preserve">The BAC Secretariat will send email to pre-registered bidders.  The email </w:t>
            </w:r>
            <w:r>
              <w:rPr>
                <w:rFonts w:ascii="Arial" w:eastAsia="Arial" w:hAnsi="Arial" w:cs="Arial"/>
              </w:rPr>
              <w:t xml:space="preserve"> </w:t>
            </w:r>
            <w:r w:rsidRPr="00A9211F">
              <w:rPr>
                <w:rFonts w:ascii="Arial" w:eastAsia="Arial" w:hAnsi="Arial" w:cs="Arial"/>
              </w:rPr>
              <w:t>shall indicate the link of the bidder’s own folder in the google drive for the specified procurement project.  To ensure integrity of the google drive, access thereto by the bidder shall be subject to confirmation/approval by the BAC Secretariat</w:t>
            </w:r>
            <w:r>
              <w:rPr>
                <w:rFonts w:ascii="Arial" w:eastAsia="Arial" w:hAnsi="Arial" w:cs="Arial"/>
              </w:rPr>
              <w:t>. (Settings: Do not give access)</w:t>
            </w:r>
          </w:p>
          <w:p w14:paraId="6DCE274E" w14:textId="2A8013CD" w:rsidR="00BE196A" w:rsidRDefault="00BE196A" w:rsidP="00BE196A">
            <w:pPr>
              <w:ind w:left="1134" w:hanging="425"/>
              <w:rPr>
                <w:rFonts w:ascii="Arial" w:eastAsia="Arial" w:hAnsi="Arial" w:cs="Arial"/>
              </w:rPr>
            </w:pPr>
            <w:r w:rsidRPr="00A9211F">
              <w:rPr>
                <w:rFonts w:ascii="Arial" w:eastAsia="Arial" w:hAnsi="Arial" w:cs="Arial"/>
              </w:rPr>
              <w:t xml:space="preserve">4. </w:t>
            </w:r>
            <w:r>
              <w:rPr>
                <w:rFonts w:ascii="Arial" w:eastAsia="Arial" w:hAnsi="Arial" w:cs="Arial"/>
              </w:rPr>
              <w:t xml:space="preserve"> </w:t>
            </w:r>
            <w:r w:rsidRPr="00A9211F">
              <w:rPr>
                <w:rFonts w:ascii="Arial" w:eastAsia="Arial" w:hAnsi="Arial" w:cs="Arial"/>
              </w:rPr>
              <w:t>The BAC Secretariat shall verify all request for access to the google drive for electronic bid submission.  Only verified bidder’s request shall be granted access to the google drive. To ensure auditability, all activity details in the google drive will be seen from the Activity Tab</w:t>
            </w:r>
            <w:r>
              <w:rPr>
                <w:rFonts w:ascii="Arial" w:eastAsia="Arial" w:hAnsi="Arial" w:cs="Arial"/>
              </w:rPr>
              <w:t xml:space="preserve"> of </w:t>
            </w:r>
            <w:hyperlink r:id="rId29" w:history="1">
              <w:r w:rsidRPr="00C31122">
                <w:rPr>
                  <w:rStyle w:val="Hyperlink"/>
                  <w:rFonts w:ascii="Arial" w:eastAsia="Arial" w:hAnsi="Arial" w:cs="Arial"/>
                  <w:b/>
                </w:rPr>
                <w:t>e-bids@treasury.gov.ph</w:t>
              </w:r>
            </w:hyperlink>
            <w:r w:rsidRPr="00A9211F">
              <w:rPr>
                <w:rFonts w:ascii="Arial" w:eastAsia="Arial" w:hAnsi="Arial" w:cs="Arial"/>
              </w:rPr>
              <w:t>.</w:t>
            </w:r>
          </w:p>
          <w:p w14:paraId="0E846502" w14:textId="77777777" w:rsidR="00BE196A" w:rsidRDefault="00BE196A" w:rsidP="00BE196A">
            <w:pPr>
              <w:ind w:left="1134" w:hanging="425"/>
              <w:rPr>
                <w:rFonts w:ascii="Arial" w:eastAsia="Arial" w:hAnsi="Arial" w:cs="Arial"/>
              </w:rPr>
            </w:pPr>
          </w:p>
          <w:p w14:paraId="28FB7503" w14:textId="77777777" w:rsidR="00BE196A" w:rsidRPr="004A31EB" w:rsidRDefault="00BE196A" w:rsidP="00BE196A">
            <w:r w:rsidRPr="004A31EB">
              <w:lastRenderedPageBreak/>
              <w:t>The address for submission of bids is:</w:t>
            </w:r>
          </w:p>
          <w:p w14:paraId="0667C8C7" w14:textId="295A91A5" w:rsidR="00BE196A" w:rsidRPr="004A31EB" w:rsidRDefault="00BE196A" w:rsidP="00BE196A">
            <w:pPr>
              <w:rPr>
                <w:b/>
              </w:rPr>
            </w:pPr>
            <w:r w:rsidRPr="004A31EB">
              <w:t xml:space="preserve"> </w:t>
            </w:r>
            <w:r w:rsidRPr="00D86069">
              <w:rPr>
                <w:rFonts w:ascii="Arial" w:eastAsia="Arial" w:hAnsi="Arial" w:cs="Arial"/>
                <w:b/>
                <w:color w:val="0070C0"/>
                <w:u w:val="single"/>
              </w:rPr>
              <w:t>e-bids@treasury.gov.ph</w:t>
            </w:r>
          </w:p>
          <w:p w14:paraId="5EA96E88" w14:textId="4A615006" w:rsidR="00BE196A" w:rsidRPr="00A9211F" w:rsidRDefault="00BE196A" w:rsidP="00082E21">
            <w:pPr>
              <w:rPr>
                <w:rFonts w:ascii="Arial" w:eastAsia="Arial" w:hAnsi="Arial" w:cs="Arial"/>
                <w:b/>
              </w:rPr>
            </w:pPr>
            <w:r w:rsidRPr="004A31EB">
              <w:t xml:space="preserve">The deadline for submission of bids is </w:t>
            </w:r>
            <w:r w:rsidRPr="004A31EB">
              <w:rPr>
                <w:b/>
              </w:rPr>
              <w:t xml:space="preserve">on or before </w:t>
            </w:r>
            <w:r>
              <w:rPr>
                <w:b/>
              </w:rPr>
              <w:t>Dec. 2</w:t>
            </w:r>
            <w:r w:rsidR="00082E21">
              <w:rPr>
                <w:b/>
              </w:rPr>
              <w:t>3</w:t>
            </w:r>
            <w:r>
              <w:rPr>
                <w:b/>
              </w:rPr>
              <w:t>, 2020, 8:</w:t>
            </w:r>
            <w:r w:rsidR="002079F2">
              <w:rPr>
                <w:b/>
              </w:rPr>
              <w:t>00</w:t>
            </w:r>
            <w:r>
              <w:rPr>
                <w:b/>
              </w:rPr>
              <w:t xml:space="preserve"> a</w:t>
            </w:r>
            <w:r w:rsidRPr="004A31EB">
              <w:rPr>
                <w:b/>
              </w:rPr>
              <w:t>.m. , Philippine Standard Time (PST</w:t>
            </w:r>
            <w:r w:rsidRPr="0060524C">
              <w:rPr>
                <w:b/>
              </w:rPr>
              <w:t>)</w:t>
            </w:r>
          </w:p>
        </w:tc>
      </w:tr>
      <w:tr w:rsidR="00BE196A" w:rsidRPr="006073D7" w14:paraId="366B6376" w14:textId="77777777" w:rsidTr="004631BE">
        <w:trPr>
          <w:trHeight w:val="287"/>
        </w:trPr>
        <w:tc>
          <w:tcPr>
            <w:tcW w:w="612" w:type="pct"/>
            <w:tcBorders>
              <w:top w:val="single" w:sz="8" w:space="0" w:color="000000"/>
            </w:tcBorders>
          </w:tcPr>
          <w:p w14:paraId="020E728E" w14:textId="77777777" w:rsidR="00BE196A" w:rsidRPr="006073D7" w:rsidRDefault="00BE196A" w:rsidP="00BE196A">
            <w:pPr>
              <w:jc w:val="center"/>
              <w:rPr>
                <w:i/>
              </w:rPr>
            </w:pPr>
            <w:r w:rsidRPr="006073D7">
              <w:lastRenderedPageBreak/>
              <w:t>19.3</w:t>
            </w:r>
          </w:p>
        </w:tc>
        <w:tc>
          <w:tcPr>
            <w:tcW w:w="4388" w:type="pct"/>
          </w:tcPr>
          <w:p w14:paraId="7F4D5B8B" w14:textId="77777777" w:rsidR="00BE196A" w:rsidRPr="006073D7" w:rsidRDefault="00BE196A" w:rsidP="00BE196A">
            <w:pPr>
              <w:spacing w:after="0"/>
              <w:rPr>
                <w:i/>
              </w:rPr>
            </w:pPr>
            <w:r w:rsidRPr="006073D7">
              <w:rPr>
                <w:i/>
              </w:rPr>
              <w:t>[In case the Project will be awarded by lot, list the grouping of lots by specifying the group title, items, and the quantity for every identified lot, and the corresponding ABC for each lot.]</w:t>
            </w:r>
          </w:p>
          <w:p w14:paraId="55BDD8E9" w14:textId="77777777" w:rsidR="00BE196A" w:rsidRPr="006073D7" w:rsidRDefault="00BE196A" w:rsidP="00BE196A">
            <w:pPr>
              <w:spacing w:after="0"/>
              <w:rPr>
                <w:i/>
              </w:rPr>
            </w:pPr>
          </w:p>
          <w:p w14:paraId="6F374553" w14:textId="77777777" w:rsidR="00BE196A" w:rsidRPr="006073D7" w:rsidRDefault="00BE196A" w:rsidP="00BE196A">
            <w:pPr>
              <w:spacing w:after="0"/>
              <w:rPr>
                <w:i/>
              </w:rPr>
            </w:pPr>
            <w:r w:rsidRPr="006073D7">
              <w:rPr>
                <w:i/>
              </w:rPr>
              <w:t>[In case the project will be awarded by item, list each item indicating its quantity and ABC.]</w:t>
            </w:r>
          </w:p>
        </w:tc>
      </w:tr>
      <w:tr w:rsidR="00BE196A" w:rsidRPr="006073D7" w14:paraId="2165D97A" w14:textId="77777777" w:rsidTr="004631BE">
        <w:trPr>
          <w:trHeight w:val="547"/>
        </w:trPr>
        <w:tc>
          <w:tcPr>
            <w:tcW w:w="612" w:type="pct"/>
          </w:tcPr>
          <w:p w14:paraId="50D36555" w14:textId="77777777" w:rsidR="00BE196A" w:rsidRPr="006073D7" w:rsidRDefault="00BE196A" w:rsidP="00BE196A">
            <w:pPr>
              <w:jc w:val="center"/>
            </w:pPr>
            <w:r w:rsidRPr="006073D7">
              <w:t>20.2</w:t>
            </w:r>
          </w:p>
        </w:tc>
        <w:tc>
          <w:tcPr>
            <w:tcW w:w="4388" w:type="pct"/>
          </w:tcPr>
          <w:p w14:paraId="7498EF01" w14:textId="6F95EB10" w:rsidR="002079F2" w:rsidRPr="00382708" w:rsidRDefault="002079F2" w:rsidP="002079F2">
            <w:r w:rsidRPr="00382708">
              <w:t xml:space="preserve">No </w:t>
            </w:r>
            <w:r>
              <w:t xml:space="preserve">other </w:t>
            </w:r>
            <w:r w:rsidRPr="00382708">
              <w:t>Licenses and permits required:</w:t>
            </w:r>
          </w:p>
          <w:p w14:paraId="2A15EA82" w14:textId="77777777" w:rsidR="002079F2" w:rsidRPr="00382708" w:rsidRDefault="002079F2" w:rsidP="002079F2">
            <w:r w:rsidRPr="00382708">
              <w:t>The following income and business tax returns are required to be submitted within five (5) calendar days from receipt of notice from the BAC:</w:t>
            </w:r>
          </w:p>
          <w:p w14:paraId="25D23B7E" w14:textId="77777777" w:rsidR="002079F2" w:rsidRDefault="002079F2" w:rsidP="000A5178">
            <w:pPr>
              <w:numPr>
                <w:ilvl w:val="6"/>
                <w:numId w:val="35"/>
              </w:numPr>
              <w:overflowPunct w:val="0"/>
              <w:autoSpaceDE w:val="0"/>
              <w:autoSpaceDN w:val="0"/>
              <w:adjustRightInd w:val="0"/>
              <w:spacing w:line="240" w:lineRule="atLeast"/>
              <w:textAlignment w:val="baseline"/>
            </w:pPr>
            <w:r>
              <w:t>Valid and current Tax Clearance Certificate</w:t>
            </w:r>
          </w:p>
          <w:p w14:paraId="0D412871" w14:textId="77777777" w:rsidR="002079F2" w:rsidRPr="00382708" w:rsidRDefault="002079F2" w:rsidP="000A5178">
            <w:pPr>
              <w:numPr>
                <w:ilvl w:val="6"/>
                <w:numId w:val="35"/>
              </w:numPr>
              <w:overflowPunct w:val="0"/>
              <w:autoSpaceDE w:val="0"/>
              <w:autoSpaceDN w:val="0"/>
              <w:adjustRightInd w:val="0"/>
              <w:spacing w:line="240" w:lineRule="atLeast"/>
              <w:textAlignment w:val="baseline"/>
            </w:pPr>
            <w:r w:rsidRPr="00382708">
              <w:t>Latest income Tax Returns for year 201</w:t>
            </w:r>
            <w:r>
              <w:t>9</w:t>
            </w:r>
            <w:r w:rsidRPr="00382708">
              <w:t xml:space="preserve"> (BIR Form 1701 or 1702;</w:t>
            </w:r>
          </w:p>
          <w:p w14:paraId="17B93E76" w14:textId="77777777" w:rsidR="002079F2" w:rsidRPr="00382708" w:rsidRDefault="002079F2" w:rsidP="002079F2">
            <w:pPr>
              <w:ind w:left="2160"/>
            </w:pPr>
            <w:r w:rsidRPr="00382708">
              <w:t xml:space="preserve">and </w:t>
            </w:r>
          </w:p>
          <w:p w14:paraId="389DEC51" w14:textId="77777777" w:rsidR="002079F2" w:rsidRPr="00382708" w:rsidRDefault="002079F2" w:rsidP="000A5178">
            <w:pPr>
              <w:numPr>
                <w:ilvl w:val="6"/>
                <w:numId w:val="35"/>
              </w:numPr>
              <w:overflowPunct w:val="0"/>
              <w:autoSpaceDE w:val="0"/>
              <w:autoSpaceDN w:val="0"/>
              <w:adjustRightInd w:val="0"/>
              <w:spacing w:line="240" w:lineRule="atLeast"/>
              <w:textAlignment w:val="baseline"/>
            </w:pPr>
            <w:r w:rsidRPr="00382708">
              <w:t>Latest Value Added Tax Returns within the last six months</w:t>
            </w:r>
            <w:r>
              <w:t>: (2020)</w:t>
            </w:r>
          </w:p>
          <w:p w14:paraId="7F288883" w14:textId="75A3A8AC" w:rsidR="002079F2" w:rsidRDefault="002079F2" w:rsidP="000A5178">
            <w:pPr>
              <w:numPr>
                <w:ilvl w:val="0"/>
                <w:numId w:val="36"/>
              </w:numPr>
              <w:overflowPunct w:val="0"/>
              <w:autoSpaceDE w:val="0"/>
              <w:autoSpaceDN w:val="0"/>
              <w:adjustRightInd w:val="0"/>
              <w:spacing w:line="240" w:lineRule="atLeast"/>
              <w:textAlignment w:val="baseline"/>
            </w:pPr>
            <w:r>
              <w:t>May 2550M</w:t>
            </w:r>
          </w:p>
          <w:p w14:paraId="228AD0F0" w14:textId="74B36585" w:rsidR="002079F2" w:rsidRDefault="002079F2" w:rsidP="000A5178">
            <w:pPr>
              <w:numPr>
                <w:ilvl w:val="0"/>
                <w:numId w:val="36"/>
              </w:numPr>
              <w:overflowPunct w:val="0"/>
              <w:autoSpaceDE w:val="0"/>
              <w:autoSpaceDN w:val="0"/>
              <w:adjustRightInd w:val="0"/>
              <w:spacing w:line="240" w:lineRule="atLeast"/>
              <w:textAlignment w:val="baseline"/>
            </w:pPr>
            <w:r>
              <w:t>June 2550Q</w:t>
            </w:r>
          </w:p>
          <w:p w14:paraId="214A96E7" w14:textId="5E1BB749" w:rsidR="002079F2" w:rsidRDefault="002079F2" w:rsidP="000A5178">
            <w:pPr>
              <w:numPr>
                <w:ilvl w:val="0"/>
                <w:numId w:val="36"/>
              </w:numPr>
              <w:overflowPunct w:val="0"/>
              <w:autoSpaceDE w:val="0"/>
              <w:autoSpaceDN w:val="0"/>
              <w:adjustRightInd w:val="0"/>
              <w:spacing w:line="240" w:lineRule="atLeast"/>
              <w:textAlignment w:val="baseline"/>
            </w:pPr>
            <w:r>
              <w:t>July 2550M</w:t>
            </w:r>
          </w:p>
          <w:p w14:paraId="68534176" w14:textId="4004F2D3" w:rsidR="002079F2" w:rsidRDefault="002079F2" w:rsidP="000A5178">
            <w:pPr>
              <w:numPr>
                <w:ilvl w:val="0"/>
                <w:numId w:val="36"/>
              </w:numPr>
              <w:overflowPunct w:val="0"/>
              <w:autoSpaceDE w:val="0"/>
              <w:autoSpaceDN w:val="0"/>
              <w:adjustRightInd w:val="0"/>
              <w:spacing w:line="240" w:lineRule="atLeast"/>
              <w:textAlignment w:val="baseline"/>
            </w:pPr>
            <w:r>
              <w:t>August 2550M</w:t>
            </w:r>
          </w:p>
          <w:p w14:paraId="6CC16E10" w14:textId="72F306B5" w:rsidR="002079F2" w:rsidRDefault="002079F2" w:rsidP="000A5178">
            <w:pPr>
              <w:numPr>
                <w:ilvl w:val="0"/>
                <w:numId w:val="36"/>
              </w:numPr>
              <w:overflowPunct w:val="0"/>
              <w:autoSpaceDE w:val="0"/>
              <w:autoSpaceDN w:val="0"/>
              <w:adjustRightInd w:val="0"/>
              <w:spacing w:line="240" w:lineRule="atLeast"/>
              <w:textAlignment w:val="baseline"/>
            </w:pPr>
            <w:r>
              <w:t>September 2550Q</w:t>
            </w:r>
          </w:p>
          <w:p w14:paraId="510A0106" w14:textId="0190594C" w:rsidR="002079F2" w:rsidRPr="00130E88" w:rsidRDefault="002079F2" w:rsidP="000A5178">
            <w:pPr>
              <w:numPr>
                <w:ilvl w:val="0"/>
                <w:numId w:val="36"/>
              </w:numPr>
              <w:overflowPunct w:val="0"/>
              <w:autoSpaceDE w:val="0"/>
              <w:autoSpaceDN w:val="0"/>
              <w:adjustRightInd w:val="0"/>
              <w:spacing w:line="240" w:lineRule="atLeast"/>
              <w:textAlignment w:val="baseline"/>
              <w:rPr>
                <w:b/>
              </w:rPr>
            </w:pPr>
            <w:r>
              <w:t>October 2550M</w:t>
            </w:r>
          </w:p>
          <w:p w14:paraId="07D631B4" w14:textId="77777777" w:rsidR="002079F2" w:rsidRPr="00382708" w:rsidRDefault="002079F2" w:rsidP="002079F2">
            <w:pPr>
              <w:rPr>
                <w:b/>
              </w:rPr>
            </w:pPr>
            <w:r w:rsidRPr="00382708">
              <w:rPr>
                <w:b/>
              </w:rPr>
              <w:t>The income tax and business tax returns stated above shou</w:t>
            </w:r>
            <w:r>
              <w:rPr>
                <w:b/>
              </w:rPr>
              <w:t>ld have been filed through the E</w:t>
            </w:r>
            <w:r w:rsidRPr="00382708">
              <w:rPr>
                <w:b/>
              </w:rPr>
              <w:t>lectronic Filing and Payment System (eFPS).</w:t>
            </w:r>
          </w:p>
          <w:p w14:paraId="58E341F2" w14:textId="3F3D76CB" w:rsidR="00BE196A" w:rsidRPr="006073D7" w:rsidRDefault="002079F2" w:rsidP="002079F2">
            <w:pPr>
              <w:rPr>
                <w:i/>
              </w:rPr>
            </w:pPr>
            <w:r>
              <w:t>Note: Documents submitted during post-qualification or as part of post qualification documents must be certified by the authorized representative to be true copy/ies from the original.</w:t>
            </w:r>
          </w:p>
        </w:tc>
      </w:tr>
      <w:tr w:rsidR="002079F2" w:rsidRPr="006073D7" w14:paraId="385C1C81" w14:textId="77777777" w:rsidTr="004631BE">
        <w:trPr>
          <w:trHeight w:val="547"/>
        </w:trPr>
        <w:tc>
          <w:tcPr>
            <w:tcW w:w="612" w:type="pct"/>
          </w:tcPr>
          <w:p w14:paraId="5B54DAC3" w14:textId="77777777" w:rsidR="002079F2" w:rsidRPr="006073D7" w:rsidRDefault="002079F2" w:rsidP="002079F2">
            <w:pPr>
              <w:jc w:val="center"/>
            </w:pPr>
            <w:r w:rsidRPr="006073D7">
              <w:t>21.2</w:t>
            </w:r>
          </w:p>
        </w:tc>
        <w:tc>
          <w:tcPr>
            <w:tcW w:w="4388" w:type="pct"/>
          </w:tcPr>
          <w:p w14:paraId="61594294" w14:textId="1347C46B" w:rsidR="002079F2" w:rsidRPr="006073D7" w:rsidRDefault="002079F2" w:rsidP="002079F2">
            <w:pPr>
              <w:rPr>
                <w:i/>
              </w:rPr>
            </w:pPr>
            <w:r>
              <w:rPr>
                <w:i/>
              </w:rPr>
              <w:t>No additional requirement.</w:t>
            </w:r>
          </w:p>
        </w:tc>
      </w:tr>
    </w:tbl>
    <w:p w14:paraId="40BE5A8D" w14:textId="77777777" w:rsidR="00FD2651" w:rsidRPr="006073D7" w:rsidRDefault="00FD2651">
      <w:pPr>
        <w:rPr>
          <w:b/>
        </w:rPr>
      </w:pPr>
    </w:p>
    <w:p w14:paraId="61A4BD52" w14:textId="77777777" w:rsidR="00FD2651" w:rsidRPr="006073D7" w:rsidRDefault="00FD2651">
      <w:pPr>
        <w:rPr>
          <w:b/>
        </w:rPr>
      </w:pPr>
    </w:p>
    <w:p w14:paraId="07FFD46D" w14:textId="77777777" w:rsidR="00FD2651" w:rsidRPr="006073D7" w:rsidRDefault="00FD2651">
      <w:pPr>
        <w:rPr>
          <w:b/>
        </w:rPr>
      </w:pPr>
    </w:p>
    <w:p w14:paraId="7C8500B5" w14:textId="77777777" w:rsidR="00FD2651" w:rsidRPr="006073D7" w:rsidRDefault="00FD2651">
      <w:pPr>
        <w:rPr>
          <w:b/>
        </w:rPr>
      </w:pPr>
    </w:p>
    <w:p w14:paraId="157918EA" w14:textId="1D8D0DD9" w:rsidR="00FD2651" w:rsidRDefault="00FD2651">
      <w:pPr>
        <w:rPr>
          <w:b/>
        </w:rPr>
      </w:pPr>
    </w:p>
    <w:p w14:paraId="47590696" w14:textId="12EFBEA3" w:rsidR="00490BE3" w:rsidRDefault="00490BE3">
      <w:pPr>
        <w:rPr>
          <w:b/>
        </w:rPr>
      </w:pPr>
    </w:p>
    <w:p w14:paraId="127141E5" w14:textId="382BC432" w:rsidR="00490BE3" w:rsidRDefault="00490BE3">
      <w:pPr>
        <w:rPr>
          <w:b/>
        </w:rPr>
      </w:pPr>
    </w:p>
    <w:p w14:paraId="021287F6" w14:textId="7EEFA6DA" w:rsidR="00490BE3" w:rsidRDefault="00490BE3">
      <w:pPr>
        <w:rPr>
          <w:b/>
        </w:rPr>
      </w:pPr>
    </w:p>
    <w:p w14:paraId="4AE0EE75" w14:textId="0C6C6F9E" w:rsidR="00490BE3" w:rsidRDefault="00490BE3">
      <w:pPr>
        <w:rPr>
          <w:b/>
        </w:rPr>
      </w:pPr>
    </w:p>
    <w:p w14:paraId="3702AF61" w14:textId="77777777" w:rsidR="00490BE3" w:rsidRPr="006073D7" w:rsidRDefault="00490BE3">
      <w:pPr>
        <w:rPr>
          <w:b/>
        </w:rPr>
      </w:pPr>
    </w:p>
    <w:p w14:paraId="61BD97E8" w14:textId="537E3773" w:rsidR="00FD2651" w:rsidRPr="006073D7" w:rsidRDefault="00FD2651">
      <w:pPr>
        <w:rPr>
          <w:b/>
        </w:rPr>
      </w:pPr>
    </w:p>
    <w:p w14:paraId="2C22156A" w14:textId="77777777" w:rsidR="00887FC1" w:rsidRPr="006073D7" w:rsidRDefault="00887FC1">
      <w:pPr>
        <w:rPr>
          <w:b/>
        </w:rPr>
      </w:pPr>
    </w:p>
    <w:p w14:paraId="41798363" w14:textId="77777777" w:rsidR="00FD2651" w:rsidRPr="006073D7" w:rsidRDefault="00FD2651">
      <w:pPr>
        <w:rPr>
          <w:b/>
        </w:rPr>
      </w:pPr>
    </w:p>
    <w:p w14:paraId="6DB23A37" w14:textId="77777777" w:rsidR="00FD2651" w:rsidRPr="006073D7" w:rsidRDefault="00FD2651">
      <w:pPr>
        <w:rPr>
          <w:b/>
        </w:rPr>
      </w:pPr>
    </w:p>
    <w:p w14:paraId="6970343B" w14:textId="7F9DAB27" w:rsidR="00FD2651" w:rsidRPr="006073D7" w:rsidRDefault="0043613A">
      <w:pPr>
        <w:pStyle w:val="Heading1"/>
        <w:spacing w:before="0" w:after="0"/>
      </w:pPr>
      <w:bookmarkStart w:id="48" w:name="_Toc46916370"/>
      <w:r w:rsidRPr="006073D7">
        <w:t>Section IV. General Conditions of Contract</w:t>
      </w:r>
      <w:bookmarkEnd w:id="48"/>
    </w:p>
    <w:p w14:paraId="1090BD23" w14:textId="77777777" w:rsidR="00FD2651" w:rsidRPr="006073D7" w:rsidRDefault="00FD2651">
      <w:pPr>
        <w:rPr>
          <w:b/>
        </w:rPr>
      </w:pPr>
    </w:p>
    <w:p w14:paraId="520ABB11" w14:textId="77777777" w:rsidR="00FD2651" w:rsidRPr="006073D7" w:rsidRDefault="00FD2651">
      <w:bookmarkStart w:id="49" w:name="_heading=h.3tbugp1" w:colFirst="0" w:colLast="0"/>
      <w:bookmarkEnd w:id="49"/>
    </w:p>
    <w:p w14:paraId="00B75FF5" w14:textId="77777777" w:rsidR="00FD2651" w:rsidRPr="006073D7" w:rsidRDefault="00FD2651"/>
    <w:p w14:paraId="15E8F93F" w14:textId="77777777" w:rsidR="00FD2651" w:rsidRPr="006073D7" w:rsidRDefault="00FD2651">
      <w:pPr>
        <w:jc w:val="center"/>
        <w:rPr>
          <w:b/>
          <w:sz w:val="32"/>
          <w:szCs w:val="32"/>
        </w:rPr>
        <w:sectPr w:rsidR="00FD2651" w:rsidRPr="006073D7" w:rsidSect="00F841B0">
          <w:headerReference w:type="even" r:id="rId30"/>
          <w:headerReference w:type="default" r:id="rId31"/>
          <w:footerReference w:type="default" r:id="rId32"/>
          <w:headerReference w:type="first" r:id="rId33"/>
          <w:pgSz w:w="11909" w:h="16834"/>
          <w:pgMar w:top="1440" w:right="1440" w:bottom="1440" w:left="1440" w:header="720" w:footer="720" w:gutter="0"/>
          <w:cols w:space="720" w:equalWidth="0">
            <w:col w:w="9029"/>
          </w:cols>
        </w:sectPr>
      </w:pPr>
    </w:p>
    <w:p w14:paraId="25AEA50E" w14:textId="1031094C" w:rsidR="00FD2651" w:rsidRPr="006073D7" w:rsidRDefault="0043613A" w:rsidP="000A5178">
      <w:pPr>
        <w:pStyle w:val="Heading2"/>
        <w:numPr>
          <w:ilvl w:val="0"/>
          <w:numId w:val="10"/>
        </w:numPr>
        <w:spacing w:before="0"/>
        <w:ind w:hanging="436"/>
        <w:jc w:val="left"/>
      </w:pPr>
      <w:bookmarkStart w:id="50" w:name="_Toc46916371"/>
      <w:r w:rsidRPr="006073D7">
        <w:lastRenderedPageBreak/>
        <w:t>Scope of Contract</w:t>
      </w:r>
      <w:bookmarkEnd w:id="50"/>
    </w:p>
    <w:p w14:paraId="37FECDC9" w14:textId="77777777" w:rsidR="00FD2651" w:rsidRPr="006073D7" w:rsidRDefault="00FD2651">
      <w:pPr>
        <w:pBdr>
          <w:top w:val="nil"/>
          <w:left w:val="nil"/>
          <w:bottom w:val="nil"/>
          <w:right w:val="nil"/>
          <w:between w:val="nil"/>
        </w:pBdr>
        <w:ind w:left="1418" w:hanging="720"/>
        <w:rPr>
          <w:color w:val="000000"/>
        </w:rPr>
      </w:pPr>
    </w:p>
    <w:p w14:paraId="452962FC" w14:textId="77777777" w:rsidR="00FD2651" w:rsidRPr="006073D7" w:rsidRDefault="0043613A">
      <w:pPr>
        <w:pBdr>
          <w:top w:val="nil"/>
          <w:left w:val="nil"/>
          <w:bottom w:val="nil"/>
          <w:right w:val="nil"/>
          <w:between w:val="nil"/>
        </w:pBdr>
        <w:ind w:left="720"/>
        <w:rPr>
          <w:color w:val="000000"/>
        </w:rPr>
      </w:pPr>
      <w:r w:rsidRPr="006073D7">
        <w:rPr>
          <w:color w:val="000000"/>
        </w:rPr>
        <w:t xml:space="preserve">This Contract shall include all such items, although not specifically mentioned, that can be reasonably inferred as being required for its completion as if such items were expressly mentioned herein. </w:t>
      </w:r>
      <w:r w:rsidRPr="006073D7">
        <w:t xml:space="preserve">All  the provisions of RA No. 9184 and its 2016 revised IRR, including the Generic Procurement Manual, and associated issuances, constitute the primary source for the terms and conditions of the Contract, and thus, applicable in contract implementation.  Herein clauses shall serve as  the secondary source for the terms and conditions of the Contract. </w:t>
      </w:r>
    </w:p>
    <w:p w14:paraId="5FC7404D" w14:textId="77777777" w:rsidR="00FD2651" w:rsidRPr="006073D7" w:rsidRDefault="00FD2651">
      <w:pPr>
        <w:pBdr>
          <w:top w:val="nil"/>
          <w:left w:val="nil"/>
          <w:bottom w:val="nil"/>
          <w:right w:val="nil"/>
          <w:between w:val="nil"/>
        </w:pBdr>
        <w:ind w:left="720"/>
      </w:pPr>
    </w:p>
    <w:p w14:paraId="79FAB33E" w14:textId="77777777" w:rsidR="00FD2651" w:rsidRPr="006073D7" w:rsidRDefault="0043613A">
      <w:pPr>
        <w:pBdr>
          <w:top w:val="nil"/>
          <w:left w:val="nil"/>
          <w:bottom w:val="nil"/>
          <w:right w:val="nil"/>
          <w:between w:val="nil"/>
        </w:pBdr>
        <w:ind w:left="720"/>
      </w:pPr>
      <w:r w:rsidRPr="006073D7">
        <w:t xml:space="preserve">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  </w:t>
      </w:r>
    </w:p>
    <w:p w14:paraId="21BB5998" w14:textId="77777777" w:rsidR="00FD2651" w:rsidRPr="006073D7" w:rsidRDefault="00FD2651">
      <w:pPr>
        <w:pBdr>
          <w:top w:val="nil"/>
          <w:left w:val="nil"/>
          <w:bottom w:val="nil"/>
          <w:right w:val="nil"/>
          <w:between w:val="nil"/>
        </w:pBdr>
        <w:ind w:left="720"/>
      </w:pPr>
    </w:p>
    <w:p w14:paraId="2B68F0AA" w14:textId="77777777" w:rsidR="00FD2651" w:rsidRPr="006073D7" w:rsidRDefault="0043613A">
      <w:pPr>
        <w:pBdr>
          <w:top w:val="nil"/>
          <w:left w:val="nil"/>
          <w:bottom w:val="nil"/>
          <w:right w:val="nil"/>
          <w:between w:val="nil"/>
        </w:pBdr>
        <w:ind w:left="720"/>
      </w:pPr>
      <w:r w:rsidRPr="006073D7">
        <w:t xml:space="preserve">Additional requirements for the completion of this Contract shall be provided in the </w:t>
      </w:r>
      <w:r w:rsidRPr="006073D7">
        <w:rPr>
          <w:b/>
        </w:rPr>
        <w:t xml:space="preserve">Special Conditions of Contract </w:t>
      </w:r>
      <w:r w:rsidRPr="006073D7">
        <w:t>(</w:t>
      </w:r>
      <w:r w:rsidRPr="006073D7">
        <w:rPr>
          <w:b/>
        </w:rPr>
        <w:t>SCC).</w:t>
      </w:r>
      <w:r w:rsidRPr="006073D7">
        <w:rPr>
          <w:i/>
        </w:rPr>
        <w:t xml:space="preserve">  </w:t>
      </w:r>
    </w:p>
    <w:p w14:paraId="73E5786E" w14:textId="77777777" w:rsidR="00FD2651" w:rsidRPr="006073D7" w:rsidRDefault="00FD2651"/>
    <w:p w14:paraId="454A0986" w14:textId="1AC3BB09" w:rsidR="00FD2651" w:rsidRPr="006073D7" w:rsidRDefault="0043613A" w:rsidP="000A5178">
      <w:pPr>
        <w:pStyle w:val="Heading2"/>
        <w:numPr>
          <w:ilvl w:val="0"/>
          <w:numId w:val="10"/>
        </w:numPr>
        <w:spacing w:before="0"/>
        <w:ind w:hanging="436"/>
        <w:jc w:val="left"/>
      </w:pPr>
      <w:bookmarkStart w:id="51" w:name="_heading=h.phwvcnbsdou" w:colFirst="0" w:colLast="0"/>
      <w:bookmarkStart w:id="52" w:name="_Toc46916372"/>
      <w:bookmarkEnd w:id="51"/>
      <w:r w:rsidRPr="006073D7">
        <w:t>Advance Payment and Terms of Payment</w:t>
      </w:r>
      <w:bookmarkEnd w:id="52"/>
    </w:p>
    <w:p w14:paraId="2570F0E3" w14:textId="77777777" w:rsidR="00887FC1" w:rsidRPr="006073D7" w:rsidRDefault="00887FC1" w:rsidP="00887FC1">
      <w:pPr>
        <w:ind w:left="1440"/>
      </w:pPr>
    </w:p>
    <w:p w14:paraId="4308F722" w14:textId="250270D4" w:rsidR="00887FC1" w:rsidRPr="006073D7" w:rsidRDefault="00887FC1" w:rsidP="000A5178">
      <w:pPr>
        <w:numPr>
          <w:ilvl w:val="1"/>
          <w:numId w:val="10"/>
        </w:numPr>
      </w:pPr>
      <w:r w:rsidRPr="006073D7">
        <w:t xml:space="preserve">Advance payment of the contract amount </w:t>
      </w:r>
      <w:r w:rsidR="003A5C16">
        <w:t xml:space="preserve">is </w:t>
      </w:r>
      <w:r w:rsidR="003A5C16" w:rsidRPr="00887FC1">
        <w:t xml:space="preserve">provided under Annex “D” of </w:t>
      </w:r>
      <w:r w:rsidR="003A5C16">
        <w:t xml:space="preserve">the revised 2016 IRR of </w:t>
      </w:r>
      <w:r w:rsidR="003A5C16" w:rsidRPr="00887FC1">
        <w:t>RA No. 9184</w:t>
      </w:r>
      <w:r w:rsidRPr="006073D7">
        <w:t>.</w:t>
      </w:r>
    </w:p>
    <w:p w14:paraId="40F05D85" w14:textId="77777777" w:rsidR="00FD2651" w:rsidRPr="006073D7" w:rsidRDefault="00FD2651">
      <w:pPr>
        <w:ind w:left="1440"/>
      </w:pPr>
    </w:p>
    <w:p w14:paraId="604084CA" w14:textId="77777777" w:rsidR="00FD2651" w:rsidRPr="006073D7" w:rsidRDefault="0043613A" w:rsidP="000A5178">
      <w:pPr>
        <w:numPr>
          <w:ilvl w:val="1"/>
          <w:numId w:val="10"/>
        </w:numPr>
      </w:pPr>
      <w:r w:rsidRPr="006073D7">
        <w:rPr>
          <w:color w:val="000000"/>
        </w:rPr>
        <w:t xml:space="preserve">The Procuring Entity is allowed to determine the terms of payment on the partial or staggered delivery of the Goods procured, provided such partial payment shall correspond to the value of the goods delivered and accepted in accordance with prevailing accounting and auditing rules and regulations.  The terms of payment are indicated in the </w:t>
      </w:r>
      <w:r w:rsidRPr="006073D7">
        <w:rPr>
          <w:b/>
          <w:color w:val="000000"/>
        </w:rPr>
        <w:t>SCC</w:t>
      </w:r>
      <w:r w:rsidRPr="006073D7">
        <w:rPr>
          <w:color w:val="000000"/>
        </w:rPr>
        <w:t>.</w:t>
      </w:r>
    </w:p>
    <w:p w14:paraId="2633328B" w14:textId="77777777" w:rsidR="00FD2651" w:rsidRPr="006073D7" w:rsidRDefault="00FD2651">
      <w:pPr>
        <w:ind w:left="1440" w:hanging="720"/>
      </w:pPr>
    </w:p>
    <w:p w14:paraId="1526CD53" w14:textId="77777777" w:rsidR="00FD2651" w:rsidRPr="006073D7" w:rsidRDefault="0043613A">
      <w:pPr>
        <w:ind w:left="1440" w:hanging="720"/>
        <w:rPr>
          <w:i/>
        </w:rPr>
      </w:pPr>
      <w:r w:rsidRPr="006073D7">
        <w:rPr>
          <w:i/>
        </w:rPr>
        <w:t xml:space="preserve">[Include the following clauses if Framework Agreement will be used:] </w:t>
      </w:r>
    </w:p>
    <w:p w14:paraId="0C9F9FEE" w14:textId="77777777" w:rsidR="00FD2651" w:rsidRPr="006073D7" w:rsidRDefault="00FD2651"/>
    <w:p w14:paraId="62C71878" w14:textId="77777777" w:rsidR="00FD2651" w:rsidRPr="006073D7" w:rsidRDefault="0043613A" w:rsidP="000A5178">
      <w:pPr>
        <w:numPr>
          <w:ilvl w:val="1"/>
          <w:numId w:val="10"/>
        </w:numPr>
      </w:pPr>
      <w:r w:rsidRPr="006073D7">
        <w:t>For a single-year Framework Agreement, prices charged by the Supplier for Goods delivered and/or services performed under a Call-Off shall not vary from the  prices quoted by the  Supplier in its bid.</w:t>
      </w:r>
    </w:p>
    <w:p w14:paraId="0B02977A" w14:textId="77777777" w:rsidR="00FD2651" w:rsidRPr="006073D7" w:rsidRDefault="00FD2651">
      <w:pPr>
        <w:ind w:left="1440"/>
      </w:pPr>
    </w:p>
    <w:p w14:paraId="7D79DBAA" w14:textId="77777777" w:rsidR="00FD2651" w:rsidRPr="006073D7" w:rsidRDefault="0043613A" w:rsidP="000A5178">
      <w:pPr>
        <w:numPr>
          <w:ilvl w:val="1"/>
          <w:numId w:val="10"/>
        </w:numPr>
      </w:pPr>
      <w:r w:rsidRPr="006073D7">
        <w:t xml:space="preserve">For multi-year Framework Agreement, prices charged by the Supplier for Goods delivered and/or services performed under a Call-Off shall not vary from  the  prices quoted by the Supplier during conduct of Mini-Competition. </w:t>
      </w:r>
    </w:p>
    <w:p w14:paraId="0C27B204" w14:textId="77777777" w:rsidR="00FD2651" w:rsidRPr="006073D7" w:rsidRDefault="00FD2651">
      <w:pPr>
        <w:pBdr>
          <w:top w:val="nil"/>
          <w:left w:val="nil"/>
          <w:bottom w:val="nil"/>
          <w:right w:val="nil"/>
          <w:between w:val="nil"/>
        </w:pBdr>
        <w:ind w:left="1418" w:hanging="720"/>
        <w:rPr>
          <w:color w:val="000000"/>
        </w:rPr>
      </w:pPr>
    </w:p>
    <w:p w14:paraId="69E50AA2" w14:textId="114377D7" w:rsidR="00FD2651" w:rsidRPr="006073D7" w:rsidRDefault="0043613A" w:rsidP="000A5178">
      <w:pPr>
        <w:pStyle w:val="Heading2"/>
        <w:numPr>
          <w:ilvl w:val="0"/>
          <w:numId w:val="10"/>
        </w:numPr>
        <w:spacing w:before="0"/>
        <w:ind w:hanging="436"/>
        <w:jc w:val="left"/>
      </w:pPr>
      <w:bookmarkStart w:id="53" w:name="_Toc46916373"/>
      <w:r w:rsidRPr="006073D7">
        <w:t>Performance Security</w:t>
      </w:r>
      <w:bookmarkEnd w:id="53"/>
    </w:p>
    <w:p w14:paraId="12D5D820" w14:textId="77777777" w:rsidR="00FD2651" w:rsidRPr="006073D7" w:rsidRDefault="00FD2651"/>
    <w:p w14:paraId="30D0ECFD" w14:textId="27C9306A" w:rsidR="00FD2651" w:rsidRDefault="0043613A">
      <w:pPr>
        <w:ind w:left="720"/>
        <w:rPr>
          <w:i/>
          <w:iCs/>
        </w:rPr>
      </w:pPr>
      <w:r w:rsidRPr="006073D7">
        <w:t>Within ten (10) calendar days from receipt of the Notice of Award by the Bidder from the Procuring Entity but in no case later than  prior to the signing of the Contract by both parties, the successful Bidder shall furnish the performance security in any of the forms prescribed in Section 39 of the 2016 revised IRR of RA No. 9184.</w:t>
      </w:r>
      <w:r w:rsidRPr="006073D7">
        <w:rPr>
          <w:i/>
        </w:rPr>
        <w:t>{[Include if Framework Agreement will be used:] In the case o</w:t>
      </w:r>
      <w:r w:rsidRPr="006073D7">
        <w:t>f Framework Agreement, the Bidder may opt to furnish the performance security or a Performance Securing Declaration as defined under the Guidelines on the Use of Framework Agreement.</w:t>
      </w:r>
      <w:r w:rsidRPr="00B3091B">
        <w:rPr>
          <w:i/>
          <w:iCs/>
        </w:rPr>
        <w:t xml:space="preserve">}  </w:t>
      </w:r>
    </w:p>
    <w:p w14:paraId="6C532C59" w14:textId="77777777" w:rsidR="003A5C16" w:rsidRPr="006073D7" w:rsidRDefault="003A5C16">
      <w:pPr>
        <w:ind w:left="720"/>
      </w:pPr>
    </w:p>
    <w:p w14:paraId="2798EB0D" w14:textId="4BBA4709" w:rsidR="00FD2651" w:rsidRPr="006073D7" w:rsidRDefault="0043613A" w:rsidP="000A5178">
      <w:pPr>
        <w:pStyle w:val="Heading2"/>
        <w:numPr>
          <w:ilvl w:val="0"/>
          <w:numId w:val="10"/>
        </w:numPr>
        <w:spacing w:before="0"/>
        <w:ind w:hanging="436"/>
        <w:jc w:val="left"/>
      </w:pPr>
      <w:bookmarkStart w:id="54" w:name="_Toc46916374"/>
      <w:r w:rsidRPr="006073D7">
        <w:lastRenderedPageBreak/>
        <w:t>Inspection and Tests</w:t>
      </w:r>
      <w:bookmarkEnd w:id="54"/>
    </w:p>
    <w:p w14:paraId="307E13BC" w14:textId="77777777" w:rsidR="00FD2651" w:rsidRPr="006073D7" w:rsidRDefault="00FD2651">
      <w:pPr>
        <w:rPr>
          <w:sz w:val="22"/>
          <w:szCs w:val="22"/>
        </w:rPr>
      </w:pPr>
    </w:p>
    <w:p w14:paraId="6FC7EE1B" w14:textId="27BEF226" w:rsidR="00FD2651" w:rsidRPr="006073D7" w:rsidRDefault="0043613A">
      <w:pPr>
        <w:ind w:left="720"/>
      </w:pPr>
      <w:r w:rsidRPr="006073D7">
        <w:t xml:space="preserve">The Procuring Entity or its representative shall have the right to inspect and/or to test the Goods to confirm their conformity to the Project </w:t>
      </w:r>
      <w:r w:rsidRPr="006073D7">
        <w:rPr>
          <w:i/>
        </w:rPr>
        <w:t>{[Include if Framework Agreement will be used:]</w:t>
      </w:r>
      <w:r w:rsidR="003968AB">
        <w:rPr>
          <w:i/>
        </w:rPr>
        <w:t xml:space="preserve"> </w:t>
      </w:r>
      <w:r w:rsidR="003968AB" w:rsidRPr="006073D7">
        <w:t xml:space="preserve">or </w:t>
      </w:r>
      <w:r w:rsidRPr="006073D7">
        <w:t>Framework Agreement</w:t>
      </w:r>
      <w:r w:rsidRPr="007D212D">
        <w:rPr>
          <w:i/>
          <w:iCs/>
        </w:rPr>
        <w:t>}</w:t>
      </w:r>
      <w:r w:rsidRPr="006073D7">
        <w:t xml:space="preserve"> specifications at no extra cost to the Procuring Entity in accordance with the Generic Procurement Manual.  In addition to tests in the </w:t>
      </w:r>
      <w:r w:rsidRPr="006073D7">
        <w:rPr>
          <w:b/>
        </w:rPr>
        <w:t>SCC</w:t>
      </w:r>
      <w:r w:rsidRPr="006073D7">
        <w:t xml:space="preserve">, </w:t>
      </w:r>
      <w:r w:rsidRPr="006073D7">
        <w:rPr>
          <w:b/>
        </w:rPr>
        <w:t>Section IV (Technical Specifications)</w:t>
      </w:r>
      <w:r w:rsidRPr="006073D7">
        <w:t xml:space="preserve"> shall specify what inspections and/or tests the Procuring Entity requires, and where they are to be conducted.  The Procuring Entity shall notify the Supplier in writing, in a timely manner, of the identity of any representatives retained for these purposes.</w:t>
      </w:r>
    </w:p>
    <w:p w14:paraId="640687B4" w14:textId="77777777" w:rsidR="00FD2651" w:rsidRPr="006073D7" w:rsidRDefault="00FD2651">
      <w:pPr>
        <w:ind w:left="720"/>
      </w:pPr>
    </w:p>
    <w:p w14:paraId="6990F501" w14:textId="1F0843BA" w:rsidR="00FD2651" w:rsidRPr="006073D7" w:rsidRDefault="0043613A">
      <w:pPr>
        <w:ind w:left="720"/>
      </w:pPr>
      <w:r w:rsidRPr="006073D7">
        <w:t xml:space="preserve">All reasonable facilities and assistance for the inspection and testing of Goods, including access to drawings and production data, shall be provided by the </w:t>
      </w:r>
      <w:r w:rsidR="005611F6" w:rsidRPr="006073D7">
        <w:t>Supplier</w:t>
      </w:r>
      <w:r w:rsidRPr="006073D7">
        <w:t xml:space="preserve"> to the authorized inspectors at no charge to the Procuring Entity.</w:t>
      </w:r>
      <w:r w:rsidR="00062919" w:rsidRPr="006073D7">
        <w:t xml:space="preserve"> </w:t>
      </w:r>
    </w:p>
    <w:p w14:paraId="791427CA" w14:textId="77777777" w:rsidR="00FD2651" w:rsidRPr="006073D7" w:rsidRDefault="00FD2651">
      <w:pPr>
        <w:rPr>
          <w:sz w:val="22"/>
          <w:szCs w:val="22"/>
        </w:rPr>
      </w:pPr>
    </w:p>
    <w:p w14:paraId="154756F6" w14:textId="558FA491" w:rsidR="00FD2651" w:rsidRPr="006073D7" w:rsidRDefault="0043613A" w:rsidP="000A5178">
      <w:pPr>
        <w:pStyle w:val="Heading2"/>
        <w:numPr>
          <w:ilvl w:val="0"/>
          <w:numId w:val="10"/>
        </w:numPr>
        <w:spacing w:before="0"/>
        <w:ind w:hanging="436"/>
        <w:jc w:val="left"/>
      </w:pPr>
      <w:bookmarkStart w:id="55" w:name="_Toc46916375"/>
      <w:r w:rsidRPr="006073D7">
        <w:t>Warranty</w:t>
      </w:r>
      <w:bookmarkEnd w:id="55"/>
    </w:p>
    <w:p w14:paraId="6CDFE877" w14:textId="77777777" w:rsidR="00FD2651" w:rsidRPr="006073D7" w:rsidRDefault="00FD2651"/>
    <w:p w14:paraId="64E619E9" w14:textId="77777777" w:rsidR="00FD2651" w:rsidRPr="006073D7" w:rsidRDefault="0043613A" w:rsidP="000A5178">
      <w:pPr>
        <w:numPr>
          <w:ilvl w:val="1"/>
          <w:numId w:val="24"/>
        </w:numPr>
        <w:pBdr>
          <w:top w:val="nil"/>
          <w:left w:val="nil"/>
          <w:bottom w:val="nil"/>
          <w:right w:val="nil"/>
          <w:between w:val="nil"/>
        </w:pBdr>
        <w:ind w:left="1418" w:hanging="720"/>
        <w:rPr>
          <w:sz w:val="22"/>
          <w:szCs w:val="22"/>
        </w:rPr>
      </w:pPr>
      <w:r w:rsidRPr="006073D7">
        <w:rPr>
          <w:color w:val="000000"/>
        </w:rPr>
        <w:t>In order to assure that manufacturing defects shall be corrected by the Supplier, a warranty shall be required from the Supplier as provided under Section 62.</w:t>
      </w:r>
      <w:r w:rsidRPr="006073D7">
        <w:t>1</w:t>
      </w:r>
      <w:r w:rsidRPr="006073D7">
        <w:rPr>
          <w:color w:val="000000"/>
        </w:rPr>
        <w:t xml:space="preserve"> of the 2016 revised IRR of RA No. 9184. </w:t>
      </w:r>
    </w:p>
    <w:p w14:paraId="6A7CE312" w14:textId="77777777" w:rsidR="00FD2651" w:rsidRPr="006073D7" w:rsidRDefault="0043613A">
      <w:pPr>
        <w:pBdr>
          <w:top w:val="nil"/>
          <w:left w:val="nil"/>
          <w:bottom w:val="nil"/>
          <w:right w:val="nil"/>
          <w:between w:val="nil"/>
        </w:pBdr>
        <w:ind w:left="1418" w:hanging="720"/>
        <w:rPr>
          <w:color w:val="000000"/>
          <w:sz w:val="22"/>
          <w:szCs w:val="22"/>
        </w:rPr>
      </w:pPr>
      <w:r w:rsidRPr="006073D7">
        <w:rPr>
          <w:color w:val="FF0000"/>
          <w:sz w:val="22"/>
          <w:szCs w:val="22"/>
        </w:rPr>
        <w:tab/>
      </w:r>
    </w:p>
    <w:p w14:paraId="54202B2A" w14:textId="77777777" w:rsidR="00FD2651" w:rsidRPr="006073D7" w:rsidRDefault="0043613A" w:rsidP="000A5178">
      <w:pPr>
        <w:numPr>
          <w:ilvl w:val="1"/>
          <w:numId w:val="24"/>
        </w:numPr>
        <w:pBdr>
          <w:top w:val="nil"/>
          <w:left w:val="nil"/>
          <w:bottom w:val="nil"/>
          <w:right w:val="nil"/>
          <w:between w:val="nil"/>
        </w:pBdr>
        <w:ind w:left="1418" w:hanging="709"/>
      </w:pPr>
      <w:r w:rsidRPr="006073D7">
        <w:rPr>
          <w:color w:val="000000"/>
        </w:rPr>
        <w:t xml:space="preserve">The Procuring Entity shall promptly notify the Supplier in writing of any claims arising under this warranty.  Upon receipt of such notice, the Supplier shall, repair or replace the defective Goods or parts thereof without cost to the Procuring Entity, </w:t>
      </w:r>
      <w:r w:rsidRPr="006073D7">
        <w:t>pursuant to the Generic Procurement Manual</w:t>
      </w:r>
      <w:r w:rsidRPr="006073D7">
        <w:rPr>
          <w:color w:val="000000"/>
        </w:rPr>
        <w:t>.</w:t>
      </w:r>
    </w:p>
    <w:p w14:paraId="7124CD3C" w14:textId="77777777" w:rsidR="00FD2651" w:rsidRPr="006073D7" w:rsidRDefault="00FD2651">
      <w:pPr>
        <w:pBdr>
          <w:top w:val="nil"/>
          <w:left w:val="nil"/>
          <w:bottom w:val="nil"/>
          <w:right w:val="nil"/>
          <w:between w:val="nil"/>
        </w:pBdr>
        <w:ind w:left="1418" w:hanging="720"/>
        <w:rPr>
          <w:color w:val="000000"/>
          <w:sz w:val="22"/>
          <w:szCs w:val="22"/>
        </w:rPr>
      </w:pPr>
    </w:p>
    <w:p w14:paraId="2BE274FA" w14:textId="25B0C9F5" w:rsidR="00FD2651" w:rsidRPr="006073D7" w:rsidRDefault="0043613A" w:rsidP="000A5178">
      <w:pPr>
        <w:pStyle w:val="Heading2"/>
        <w:numPr>
          <w:ilvl w:val="0"/>
          <w:numId w:val="10"/>
        </w:numPr>
        <w:spacing w:before="0"/>
        <w:ind w:hanging="436"/>
        <w:jc w:val="left"/>
      </w:pPr>
      <w:bookmarkStart w:id="56" w:name="_Toc46916376"/>
      <w:r w:rsidRPr="006073D7">
        <w:t>Liability of the Supplier</w:t>
      </w:r>
      <w:bookmarkEnd w:id="56"/>
    </w:p>
    <w:p w14:paraId="29AE702A" w14:textId="77777777" w:rsidR="00FD2651" w:rsidRPr="006073D7" w:rsidRDefault="00FD2651"/>
    <w:p w14:paraId="2411D0D4" w14:textId="77777777" w:rsidR="00FD2651" w:rsidRPr="006073D7" w:rsidRDefault="0043613A">
      <w:pPr>
        <w:pBdr>
          <w:top w:val="nil"/>
          <w:left w:val="nil"/>
          <w:bottom w:val="nil"/>
          <w:right w:val="nil"/>
          <w:between w:val="nil"/>
        </w:pBdr>
        <w:ind w:left="720"/>
        <w:rPr>
          <w:color w:val="000000"/>
        </w:rPr>
      </w:pPr>
      <w:r w:rsidRPr="006073D7">
        <w:rPr>
          <w:color w:val="000000"/>
        </w:rPr>
        <w:t xml:space="preserve">The Supplier’s liability under this Contract shall be as provided by the laws of the Republic of the Philippines. </w:t>
      </w:r>
    </w:p>
    <w:p w14:paraId="5A851920" w14:textId="77777777" w:rsidR="00FD2651" w:rsidRPr="006073D7" w:rsidRDefault="00FD2651">
      <w:pPr>
        <w:pBdr>
          <w:top w:val="nil"/>
          <w:left w:val="nil"/>
          <w:bottom w:val="nil"/>
          <w:right w:val="nil"/>
          <w:between w:val="nil"/>
        </w:pBdr>
        <w:ind w:left="720" w:hanging="720"/>
        <w:rPr>
          <w:color w:val="000000"/>
        </w:rPr>
      </w:pPr>
    </w:p>
    <w:p w14:paraId="3F21BEBC" w14:textId="77777777" w:rsidR="00FD2651" w:rsidRPr="006073D7" w:rsidRDefault="0043613A">
      <w:pPr>
        <w:ind w:left="720"/>
        <w:sectPr w:rsidR="00FD2651" w:rsidRPr="006073D7" w:rsidSect="00F841B0">
          <w:headerReference w:type="even" r:id="rId34"/>
          <w:headerReference w:type="default" r:id="rId35"/>
          <w:footerReference w:type="default" r:id="rId36"/>
          <w:headerReference w:type="first" r:id="rId37"/>
          <w:pgSz w:w="11909" w:h="16834"/>
          <w:pgMar w:top="1440" w:right="1440" w:bottom="1350" w:left="1440" w:header="720" w:footer="720" w:gutter="0"/>
          <w:cols w:space="720" w:equalWidth="0">
            <w:col w:w="9029"/>
          </w:cols>
        </w:sectPr>
      </w:pPr>
      <w:r w:rsidRPr="006073D7">
        <w:t>If the Supplier is a joint venture, all partners to the joint venture shall be jointly and severally liable to the Procuring Entity.</w:t>
      </w:r>
    </w:p>
    <w:p w14:paraId="0C9F1189" w14:textId="75804A79" w:rsidR="00FD2651" w:rsidRPr="006073D7" w:rsidRDefault="0043613A">
      <w:pPr>
        <w:pStyle w:val="Heading1"/>
        <w:spacing w:before="0" w:after="0"/>
      </w:pPr>
      <w:bookmarkStart w:id="57" w:name="_Toc46916377"/>
      <w:r w:rsidRPr="006073D7">
        <w:lastRenderedPageBreak/>
        <w:t>Section V. Special Conditions of Contract</w:t>
      </w:r>
      <w:bookmarkEnd w:id="57"/>
    </w:p>
    <w:p w14:paraId="4D706313" w14:textId="77777777" w:rsidR="00FD2651" w:rsidRPr="006073D7" w:rsidRDefault="00FD2651"/>
    <w:p w14:paraId="389A98EF" w14:textId="77777777" w:rsidR="00FD2651" w:rsidRPr="006073D7" w:rsidRDefault="0043613A">
      <w:r w:rsidRPr="006073D7">
        <w:t xml:space="preserve"> </w:t>
      </w:r>
    </w:p>
    <w:p w14:paraId="1DE9E37D" w14:textId="77777777" w:rsidR="00FD2651" w:rsidRPr="006073D7" w:rsidRDefault="00FD2651">
      <w:pPr>
        <w:sectPr w:rsidR="00FD2651" w:rsidRPr="006073D7" w:rsidSect="00F841B0">
          <w:headerReference w:type="even" r:id="rId38"/>
          <w:headerReference w:type="default" r:id="rId39"/>
          <w:footerReference w:type="default" r:id="rId40"/>
          <w:headerReference w:type="first" r:id="rId41"/>
          <w:pgSz w:w="11909" w:h="16834"/>
          <w:pgMar w:top="1440" w:right="1440" w:bottom="1440" w:left="1440" w:header="720" w:footer="720" w:gutter="0"/>
          <w:cols w:space="720" w:equalWidth="0">
            <w:col w:w="9029"/>
          </w:cols>
        </w:sectPr>
      </w:pPr>
    </w:p>
    <w:p w14:paraId="30C90402" w14:textId="77777777" w:rsidR="00FD2651" w:rsidRPr="006073D7" w:rsidRDefault="0043613A">
      <w:pPr>
        <w:tabs>
          <w:tab w:val="left" w:pos="370"/>
        </w:tabs>
        <w:ind w:left="120"/>
        <w:jc w:val="center"/>
        <w:rPr>
          <w:b/>
          <w:sz w:val="40"/>
          <w:szCs w:val="40"/>
        </w:rPr>
      </w:pPr>
      <w:bookmarkStart w:id="58" w:name="_heading=h.206ipza" w:colFirst="0" w:colLast="0"/>
      <w:bookmarkEnd w:id="58"/>
      <w:r w:rsidRPr="006073D7">
        <w:rPr>
          <w:b/>
          <w:sz w:val="40"/>
          <w:szCs w:val="40"/>
        </w:rPr>
        <w:lastRenderedPageBreak/>
        <w:t>Special Conditions of Contract</w:t>
      </w:r>
    </w:p>
    <w:tbl>
      <w:tblPr>
        <w:tblStyle w:val="a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10"/>
        <w:gridCol w:w="7809"/>
      </w:tblGrid>
      <w:tr w:rsidR="00FD2651" w:rsidRPr="006073D7" w14:paraId="09A2028D" w14:textId="77777777" w:rsidTr="00B3091B">
        <w:trPr>
          <w:trHeight w:val="656"/>
        </w:trPr>
        <w:tc>
          <w:tcPr>
            <w:tcW w:w="671" w:type="pct"/>
            <w:tcBorders>
              <w:top w:val="single" w:sz="4" w:space="0" w:color="000000"/>
              <w:left w:val="single" w:sz="4" w:space="0" w:color="000000"/>
              <w:bottom w:val="single" w:sz="4" w:space="0" w:color="000000"/>
              <w:right w:val="single" w:sz="4" w:space="0" w:color="000000"/>
            </w:tcBorders>
            <w:shd w:val="clear" w:color="auto" w:fill="auto"/>
          </w:tcPr>
          <w:p w14:paraId="2AAB9326" w14:textId="77777777" w:rsidR="00FD2651" w:rsidRPr="006073D7" w:rsidRDefault="0043613A">
            <w:pPr>
              <w:spacing w:after="0"/>
              <w:jc w:val="center"/>
              <w:rPr>
                <w:b/>
              </w:rPr>
            </w:pPr>
            <w:r w:rsidRPr="006073D7">
              <w:rPr>
                <w:b/>
              </w:rPr>
              <w:t>GCC Clause</w:t>
            </w:r>
          </w:p>
        </w:tc>
        <w:tc>
          <w:tcPr>
            <w:tcW w:w="4329" w:type="pct"/>
            <w:tcBorders>
              <w:top w:val="single" w:sz="4" w:space="0" w:color="000000"/>
              <w:left w:val="single" w:sz="4" w:space="0" w:color="000000"/>
              <w:bottom w:val="single" w:sz="4" w:space="0" w:color="000000"/>
              <w:right w:val="single" w:sz="4" w:space="0" w:color="000000"/>
            </w:tcBorders>
            <w:shd w:val="clear" w:color="auto" w:fill="auto"/>
          </w:tcPr>
          <w:p w14:paraId="1338EB27" w14:textId="77777777" w:rsidR="00FD2651" w:rsidRPr="006073D7" w:rsidRDefault="00FD2651">
            <w:pPr>
              <w:spacing w:after="0"/>
              <w:rPr>
                <w:b/>
              </w:rPr>
            </w:pPr>
          </w:p>
        </w:tc>
      </w:tr>
      <w:tr w:rsidR="00FD2651" w:rsidRPr="006073D7" w14:paraId="0479A11E" w14:textId="77777777" w:rsidTr="00B3091B">
        <w:trPr>
          <w:trHeight w:val="840"/>
        </w:trPr>
        <w:tc>
          <w:tcPr>
            <w:tcW w:w="671" w:type="pct"/>
            <w:tcBorders>
              <w:top w:val="single" w:sz="4" w:space="0" w:color="000000"/>
              <w:left w:val="single" w:sz="4" w:space="0" w:color="000000"/>
              <w:bottom w:val="nil"/>
              <w:right w:val="single" w:sz="4" w:space="0" w:color="000000"/>
            </w:tcBorders>
          </w:tcPr>
          <w:p w14:paraId="2748845C" w14:textId="77777777" w:rsidR="00FD2651" w:rsidRPr="006073D7" w:rsidRDefault="0043613A">
            <w:pPr>
              <w:spacing w:after="0"/>
              <w:jc w:val="center"/>
            </w:pPr>
            <w:r w:rsidRPr="006073D7">
              <w:t>1</w:t>
            </w:r>
          </w:p>
        </w:tc>
        <w:tc>
          <w:tcPr>
            <w:tcW w:w="4329" w:type="pct"/>
            <w:tcBorders>
              <w:top w:val="single" w:sz="4" w:space="0" w:color="000000"/>
              <w:left w:val="single" w:sz="4" w:space="0" w:color="000000"/>
              <w:bottom w:val="nil"/>
              <w:right w:val="single" w:sz="4" w:space="0" w:color="000000"/>
            </w:tcBorders>
          </w:tcPr>
          <w:p w14:paraId="240A8C8C" w14:textId="77777777" w:rsidR="00FD2651" w:rsidRPr="006073D7" w:rsidRDefault="0043613A">
            <w:pPr>
              <w:spacing w:after="0"/>
              <w:rPr>
                <w:i/>
              </w:rPr>
            </w:pPr>
            <w:r w:rsidRPr="006073D7">
              <w:rPr>
                <w:i/>
              </w:rPr>
              <w:t>[List here any additional requirements for the completion of this Contract.  The following requirements and the corresponding provisions may be deleted, amended, or retained depending on its applicability to this Contract:]</w:t>
            </w:r>
          </w:p>
          <w:p w14:paraId="43BEA981" w14:textId="77777777" w:rsidR="00FD2651" w:rsidRPr="006073D7" w:rsidRDefault="00FD2651">
            <w:pPr>
              <w:spacing w:after="0"/>
              <w:rPr>
                <w:i/>
              </w:rPr>
            </w:pPr>
          </w:p>
        </w:tc>
      </w:tr>
      <w:tr w:rsidR="00FD2651" w:rsidRPr="006073D7" w14:paraId="04F9E7C8" w14:textId="77777777" w:rsidTr="00B3091B">
        <w:trPr>
          <w:trHeight w:val="287"/>
        </w:trPr>
        <w:tc>
          <w:tcPr>
            <w:tcW w:w="671" w:type="pct"/>
            <w:tcBorders>
              <w:top w:val="nil"/>
              <w:left w:val="single" w:sz="4" w:space="0" w:color="000000"/>
              <w:bottom w:val="nil"/>
              <w:right w:val="single" w:sz="4" w:space="0" w:color="000000"/>
            </w:tcBorders>
          </w:tcPr>
          <w:p w14:paraId="4926BAE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DDD73A1" w14:textId="77777777" w:rsidR="00FD2651" w:rsidRPr="006073D7" w:rsidRDefault="0043613A">
            <w:pPr>
              <w:spacing w:after="0"/>
              <w:rPr>
                <w:b/>
              </w:rPr>
            </w:pPr>
            <w:r w:rsidRPr="006073D7">
              <w:rPr>
                <w:b/>
              </w:rPr>
              <w:t>Delivery and Documents –</w:t>
            </w:r>
          </w:p>
          <w:p w14:paraId="63A9D269" w14:textId="77777777" w:rsidR="00FD2651" w:rsidRPr="006073D7" w:rsidRDefault="00FD2651">
            <w:pPr>
              <w:spacing w:after="0"/>
              <w:rPr>
                <w:b/>
              </w:rPr>
            </w:pPr>
          </w:p>
        </w:tc>
      </w:tr>
      <w:tr w:rsidR="00FD2651" w:rsidRPr="006073D7" w14:paraId="084A24D0" w14:textId="77777777" w:rsidTr="00B3091B">
        <w:trPr>
          <w:trHeight w:val="1367"/>
        </w:trPr>
        <w:tc>
          <w:tcPr>
            <w:tcW w:w="671" w:type="pct"/>
            <w:tcBorders>
              <w:top w:val="nil"/>
              <w:left w:val="single" w:sz="4" w:space="0" w:color="000000"/>
              <w:bottom w:val="nil"/>
              <w:right w:val="single" w:sz="4" w:space="0" w:color="000000"/>
            </w:tcBorders>
          </w:tcPr>
          <w:p w14:paraId="023D8AC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E017A5E" w14:textId="77777777" w:rsidR="00FD2651" w:rsidRPr="006073D7" w:rsidRDefault="0043613A">
            <w:pPr>
              <w:spacing w:after="0"/>
            </w:pPr>
            <w:r w:rsidRPr="006073D7">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14:paraId="69C0109C" w14:textId="77777777" w:rsidR="00FD2651" w:rsidRPr="006073D7" w:rsidRDefault="00FD2651">
            <w:pPr>
              <w:spacing w:after="0"/>
            </w:pPr>
          </w:p>
        </w:tc>
      </w:tr>
      <w:tr w:rsidR="00FD2651" w:rsidRPr="006073D7" w14:paraId="2B70BF55" w14:textId="77777777" w:rsidTr="00B3091B">
        <w:trPr>
          <w:trHeight w:val="827"/>
        </w:trPr>
        <w:tc>
          <w:tcPr>
            <w:tcW w:w="671" w:type="pct"/>
            <w:tcBorders>
              <w:top w:val="nil"/>
              <w:left w:val="single" w:sz="4" w:space="0" w:color="000000"/>
              <w:bottom w:val="nil"/>
              <w:right w:val="single" w:sz="4" w:space="0" w:color="000000"/>
            </w:tcBorders>
          </w:tcPr>
          <w:p w14:paraId="1F7307DF"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1B01B45B" w14:textId="77777777" w:rsidR="00FD2651" w:rsidRPr="006073D7" w:rsidRDefault="0043613A">
            <w:pPr>
              <w:spacing w:after="0"/>
              <w:rPr>
                <w:i/>
              </w:rPr>
            </w:pPr>
            <w:r w:rsidRPr="006073D7">
              <w:rPr>
                <w:i/>
              </w:rPr>
              <w:t>[For Goods supplied from abroad, state:]</w:t>
            </w:r>
            <w:r w:rsidRPr="006073D7">
              <w:t xml:space="preserve"> “The delivery terms applicable to the Contract are DDP delivered [</w:t>
            </w:r>
            <w:r w:rsidRPr="006073D7">
              <w:rPr>
                <w:i/>
              </w:rPr>
              <w:t>indicate place of destination</w:t>
            </w:r>
            <w:r w:rsidRPr="006073D7">
              <w:t xml:space="preserve">].  In accordance with INCOTERMS.”  </w:t>
            </w:r>
          </w:p>
        </w:tc>
      </w:tr>
      <w:tr w:rsidR="00FD2651" w:rsidRPr="006073D7" w14:paraId="0963FBDA" w14:textId="77777777" w:rsidTr="00B3091B">
        <w:trPr>
          <w:trHeight w:val="1107"/>
        </w:trPr>
        <w:tc>
          <w:tcPr>
            <w:tcW w:w="671" w:type="pct"/>
            <w:tcBorders>
              <w:top w:val="nil"/>
              <w:left w:val="single" w:sz="4" w:space="0" w:color="000000"/>
              <w:bottom w:val="nil"/>
              <w:right w:val="single" w:sz="4" w:space="0" w:color="000000"/>
            </w:tcBorders>
          </w:tcPr>
          <w:p w14:paraId="1F68E32B"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15DFA072" w14:textId="77777777" w:rsidR="00FD2651" w:rsidRPr="006073D7" w:rsidRDefault="00FD2651">
            <w:pPr>
              <w:spacing w:after="0"/>
              <w:rPr>
                <w:i/>
              </w:rPr>
            </w:pPr>
          </w:p>
          <w:p w14:paraId="3F1AF541" w14:textId="77777777" w:rsidR="00FD2651" w:rsidRPr="006073D7" w:rsidRDefault="0043613A">
            <w:pPr>
              <w:spacing w:after="0"/>
            </w:pPr>
            <w:r w:rsidRPr="006073D7">
              <w:rPr>
                <w:i/>
              </w:rPr>
              <w:t>[For Goods supplied from within the Philippines, state:</w:t>
            </w:r>
            <w:r w:rsidRPr="006073D7">
              <w:t>] “The delivery terms applicable to this Contract are delivered</w:t>
            </w:r>
            <w:r w:rsidRPr="006073D7">
              <w:rPr>
                <w:i/>
              </w:rPr>
              <w:t xml:space="preserve"> [indicate place of destination].</w:t>
            </w:r>
            <w:r w:rsidRPr="006073D7">
              <w:t xml:space="preserve">  Risk and title will pass from the Supplier to the Procuring Entity upon receipt and final acceptance of the Goods at their final destination.”</w:t>
            </w:r>
          </w:p>
          <w:p w14:paraId="083F8F2A" w14:textId="77777777" w:rsidR="00FD2651" w:rsidRPr="006073D7" w:rsidRDefault="00FD2651">
            <w:pPr>
              <w:spacing w:after="0"/>
              <w:rPr>
                <w:i/>
              </w:rPr>
            </w:pPr>
          </w:p>
        </w:tc>
      </w:tr>
      <w:tr w:rsidR="00FD2651" w:rsidRPr="006073D7" w14:paraId="652E1FA5" w14:textId="77777777" w:rsidTr="00B3091B">
        <w:trPr>
          <w:trHeight w:val="820"/>
        </w:trPr>
        <w:tc>
          <w:tcPr>
            <w:tcW w:w="671" w:type="pct"/>
            <w:tcBorders>
              <w:top w:val="nil"/>
              <w:left w:val="single" w:sz="4" w:space="0" w:color="000000"/>
              <w:bottom w:val="nil"/>
              <w:right w:val="single" w:sz="4" w:space="0" w:color="000000"/>
            </w:tcBorders>
          </w:tcPr>
          <w:p w14:paraId="5BC1998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D2AFCB9" w14:textId="77777777" w:rsidR="00FD2651" w:rsidRPr="006073D7" w:rsidRDefault="0043613A">
            <w:pPr>
              <w:spacing w:after="0"/>
            </w:pPr>
            <w:r w:rsidRPr="006073D7">
              <w:t xml:space="preserve">Delivery of the Goods shall be made by the Supplier in accordance with the terms specified in Section VI (Schedule of Requirements).  </w:t>
            </w:r>
          </w:p>
        </w:tc>
      </w:tr>
      <w:tr w:rsidR="00FD2651" w:rsidRPr="006073D7" w14:paraId="06003673" w14:textId="77777777" w:rsidTr="00B3091B">
        <w:trPr>
          <w:trHeight w:val="554"/>
        </w:trPr>
        <w:tc>
          <w:tcPr>
            <w:tcW w:w="671" w:type="pct"/>
            <w:tcBorders>
              <w:top w:val="nil"/>
              <w:left w:val="single" w:sz="4" w:space="0" w:color="000000"/>
              <w:bottom w:val="nil"/>
              <w:right w:val="single" w:sz="4" w:space="0" w:color="000000"/>
            </w:tcBorders>
          </w:tcPr>
          <w:p w14:paraId="3580DFFF"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1E186C" w14:textId="77777777" w:rsidR="00FD2651" w:rsidRPr="006073D7" w:rsidRDefault="0043613A">
            <w:pPr>
              <w:spacing w:after="0"/>
              <w:rPr>
                <w:i/>
              </w:rPr>
            </w:pPr>
            <w:r w:rsidRPr="006073D7">
              <w:t xml:space="preserve">For purposes of this Clause the Procuring Entity’s Representative at the Project Site is </w:t>
            </w:r>
            <w:r w:rsidRPr="006073D7">
              <w:rPr>
                <w:i/>
              </w:rPr>
              <w:t>[indicate name(s)].</w:t>
            </w:r>
          </w:p>
          <w:p w14:paraId="199BB876" w14:textId="77777777" w:rsidR="00FD2651" w:rsidRPr="006073D7" w:rsidRDefault="00FD2651">
            <w:pPr>
              <w:spacing w:after="0"/>
            </w:pPr>
          </w:p>
        </w:tc>
      </w:tr>
      <w:tr w:rsidR="00FD2651" w:rsidRPr="006073D7" w14:paraId="7C51995A" w14:textId="77777777" w:rsidTr="00B3091B">
        <w:trPr>
          <w:trHeight w:val="287"/>
        </w:trPr>
        <w:tc>
          <w:tcPr>
            <w:tcW w:w="671" w:type="pct"/>
            <w:tcBorders>
              <w:top w:val="nil"/>
              <w:left w:val="single" w:sz="4" w:space="0" w:color="000000"/>
              <w:bottom w:val="nil"/>
              <w:right w:val="single" w:sz="4" w:space="0" w:color="000000"/>
            </w:tcBorders>
          </w:tcPr>
          <w:p w14:paraId="51359A5D"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06FD1A8" w14:textId="77777777" w:rsidR="00FD2651" w:rsidRPr="006073D7" w:rsidRDefault="0043613A">
            <w:pPr>
              <w:spacing w:after="0"/>
              <w:rPr>
                <w:b/>
              </w:rPr>
            </w:pPr>
            <w:r w:rsidRPr="006073D7">
              <w:rPr>
                <w:b/>
              </w:rPr>
              <w:t>Incidental Services –</w:t>
            </w:r>
          </w:p>
          <w:p w14:paraId="2CCAD4C7" w14:textId="77777777" w:rsidR="00FD2651" w:rsidRPr="006073D7" w:rsidRDefault="00FD2651">
            <w:pPr>
              <w:spacing w:after="0"/>
              <w:rPr>
                <w:b/>
              </w:rPr>
            </w:pPr>
          </w:p>
        </w:tc>
      </w:tr>
      <w:tr w:rsidR="00FD2651" w:rsidRPr="006073D7" w14:paraId="6ECCBE5D" w14:textId="77777777" w:rsidTr="00B3091B">
        <w:trPr>
          <w:trHeight w:val="547"/>
        </w:trPr>
        <w:tc>
          <w:tcPr>
            <w:tcW w:w="671" w:type="pct"/>
            <w:tcBorders>
              <w:top w:val="nil"/>
              <w:left w:val="single" w:sz="4" w:space="0" w:color="000000"/>
              <w:bottom w:val="nil"/>
              <w:right w:val="single" w:sz="4" w:space="0" w:color="000000"/>
            </w:tcBorders>
          </w:tcPr>
          <w:p w14:paraId="6175015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0C132F5" w14:textId="77777777" w:rsidR="00FD2651" w:rsidRPr="006073D7" w:rsidRDefault="0043613A">
            <w:pPr>
              <w:spacing w:after="0"/>
            </w:pPr>
            <w:r w:rsidRPr="006073D7">
              <w:t>The Supplier is required to provide all of the following services, including additional services, if any, specified in Section VI. Schedule of Requirements:</w:t>
            </w:r>
          </w:p>
        </w:tc>
      </w:tr>
      <w:tr w:rsidR="00FD2651" w:rsidRPr="006073D7" w14:paraId="2173B547" w14:textId="77777777" w:rsidTr="00B3091B">
        <w:trPr>
          <w:trHeight w:val="287"/>
        </w:trPr>
        <w:tc>
          <w:tcPr>
            <w:tcW w:w="671" w:type="pct"/>
            <w:tcBorders>
              <w:top w:val="nil"/>
              <w:left w:val="single" w:sz="4" w:space="0" w:color="000000"/>
              <w:bottom w:val="nil"/>
              <w:right w:val="single" w:sz="4" w:space="0" w:color="000000"/>
            </w:tcBorders>
          </w:tcPr>
          <w:p w14:paraId="3FAFDC10"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589A2967" w14:textId="77777777" w:rsidR="00FD2651" w:rsidRPr="006073D7" w:rsidRDefault="0043613A">
            <w:pPr>
              <w:spacing w:after="0"/>
              <w:rPr>
                <w:i/>
              </w:rPr>
            </w:pPr>
            <w:r w:rsidRPr="006073D7">
              <w:rPr>
                <w:i/>
              </w:rPr>
              <w:t>Select appropriate requirements and delete the rest.</w:t>
            </w:r>
          </w:p>
          <w:p w14:paraId="2D333B39" w14:textId="77777777" w:rsidR="00FD2651" w:rsidRPr="006073D7" w:rsidRDefault="00FD2651">
            <w:pPr>
              <w:spacing w:after="0"/>
              <w:rPr>
                <w:i/>
              </w:rPr>
            </w:pPr>
          </w:p>
        </w:tc>
      </w:tr>
      <w:tr w:rsidR="00FD2651" w:rsidRPr="006073D7" w14:paraId="32AB2B7E" w14:textId="77777777" w:rsidTr="00B3091B">
        <w:trPr>
          <w:trHeight w:val="547"/>
        </w:trPr>
        <w:tc>
          <w:tcPr>
            <w:tcW w:w="671" w:type="pct"/>
            <w:tcBorders>
              <w:top w:val="nil"/>
              <w:left w:val="single" w:sz="4" w:space="0" w:color="000000"/>
              <w:bottom w:val="nil"/>
              <w:right w:val="single" w:sz="4" w:space="0" w:color="000000"/>
            </w:tcBorders>
          </w:tcPr>
          <w:p w14:paraId="6EFE27C7"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748E5F8" w14:textId="77777777" w:rsidR="00FD2651" w:rsidRPr="006073D7" w:rsidRDefault="0043613A" w:rsidP="000A5178">
            <w:pPr>
              <w:numPr>
                <w:ilvl w:val="0"/>
                <w:numId w:val="11"/>
              </w:numPr>
              <w:spacing w:after="0"/>
              <w:ind w:left="1071" w:hanging="540"/>
            </w:pPr>
            <w:r w:rsidRPr="006073D7">
              <w:t>performance or supervision of on-site assembly and/or start-up of the supplied Goods;</w:t>
            </w:r>
          </w:p>
        </w:tc>
      </w:tr>
      <w:tr w:rsidR="00FD2651" w:rsidRPr="006073D7" w14:paraId="4A4D82CB" w14:textId="77777777" w:rsidTr="00B3091B">
        <w:trPr>
          <w:trHeight w:val="547"/>
        </w:trPr>
        <w:tc>
          <w:tcPr>
            <w:tcW w:w="671" w:type="pct"/>
            <w:tcBorders>
              <w:top w:val="nil"/>
              <w:left w:val="single" w:sz="4" w:space="0" w:color="000000"/>
              <w:bottom w:val="nil"/>
              <w:right w:val="single" w:sz="4" w:space="0" w:color="000000"/>
            </w:tcBorders>
          </w:tcPr>
          <w:p w14:paraId="6BB056C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6FE714D" w14:textId="77777777" w:rsidR="00FD2651" w:rsidRPr="006073D7" w:rsidRDefault="0043613A" w:rsidP="000A5178">
            <w:pPr>
              <w:numPr>
                <w:ilvl w:val="0"/>
                <w:numId w:val="11"/>
              </w:numPr>
              <w:spacing w:after="0"/>
              <w:ind w:left="1071" w:hanging="540"/>
            </w:pPr>
            <w:r w:rsidRPr="006073D7">
              <w:t>furnishing of tools required for assembly and/or maintenance of the supplied Goods;</w:t>
            </w:r>
          </w:p>
        </w:tc>
      </w:tr>
      <w:tr w:rsidR="00FD2651" w:rsidRPr="006073D7" w14:paraId="1CCE2054" w14:textId="77777777" w:rsidTr="00B3091B">
        <w:trPr>
          <w:trHeight w:val="547"/>
        </w:trPr>
        <w:tc>
          <w:tcPr>
            <w:tcW w:w="671" w:type="pct"/>
            <w:tcBorders>
              <w:top w:val="nil"/>
              <w:left w:val="single" w:sz="4" w:space="0" w:color="000000"/>
              <w:bottom w:val="nil"/>
              <w:right w:val="single" w:sz="4" w:space="0" w:color="000000"/>
            </w:tcBorders>
          </w:tcPr>
          <w:p w14:paraId="1A9F8E3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61EF5F1" w14:textId="77777777" w:rsidR="00FD2651" w:rsidRPr="006073D7" w:rsidRDefault="0043613A" w:rsidP="000A5178">
            <w:pPr>
              <w:numPr>
                <w:ilvl w:val="0"/>
                <w:numId w:val="11"/>
              </w:numPr>
              <w:spacing w:after="0"/>
              <w:ind w:left="1071" w:hanging="540"/>
            </w:pPr>
            <w:r w:rsidRPr="006073D7">
              <w:t>furnishing of a detailed operations and maintenance manual for each appropriate unit of the supplied Goods;</w:t>
            </w:r>
          </w:p>
        </w:tc>
      </w:tr>
      <w:tr w:rsidR="00FD2651" w:rsidRPr="006073D7" w14:paraId="6ECCBC03" w14:textId="77777777" w:rsidTr="00B3091B">
        <w:trPr>
          <w:trHeight w:val="820"/>
        </w:trPr>
        <w:tc>
          <w:tcPr>
            <w:tcW w:w="671" w:type="pct"/>
            <w:tcBorders>
              <w:top w:val="nil"/>
              <w:left w:val="single" w:sz="4" w:space="0" w:color="000000"/>
              <w:bottom w:val="single" w:sz="4" w:space="0" w:color="000000"/>
              <w:right w:val="single" w:sz="4" w:space="0" w:color="000000"/>
            </w:tcBorders>
          </w:tcPr>
          <w:p w14:paraId="2ABB0112"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324DF1C" w14:textId="77777777" w:rsidR="00FD2651" w:rsidRPr="006073D7" w:rsidRDefault="0043613A" w:rsidP="000A5178">
            <w:pPr>
              <w:numPr>
                <w:ilvl w:val="0"/>
                <w:numId w:val="11"/>
              </w:numPr>
              <w:spacing w:after="0"/>
              <w:ind w:left="1071" w:hanging="540"/>
            </w:pPr>
            <w:r w:rsidRPr="006073D7">
              <w:t>performance or supervision or maintenance and/or repair of the supplied Goods, for a period of time agreed by the parties, provided that this service shall not relieve the Supplier of any warranty obligations under this Contract; and</w:t>
            </w:r>
          </w:p>
          <w:p w14:paraId="189031A1" w14:textId="77777777" w:rsidR="00FD2651" w:rsidRPr="006073D7" w:rsidRDefault="00FD2651">
            <w:pPr>
              <w:spacing w:after="0"/>
              <w:ind w:left="1071" w:hanging="540"/>
            </w:pPr>
          </w:p>
        </w:tc>
      </w:tr>
      <w:tr w:rsidR="00FD2651" w:rsidRPr="006073D7" w14:paraId="4422517E" w14:textId="77777777" w:rsidTr="00B3091B">
        <w:trPr>
          <w:trHeight w:val="820"/>
        </w:trPr>
        <w:tc>
          <w:tcPr>
            <w:tcW w:w="671" w:type="pct"/>
            <w:tcBorders>
              <w:top w:val="single" w:sz="4" w:space="0" w:color="000000"/>
              <w:left w:val="single" w:sz="4" w:space="0" w:color="000000"/>
              <w:bottom w:val="nil"/>
              <w:right w:val="single" w:sz="4" w:space="0" w:color="000000"/>
            </w:tcBorders>
          </w:tcPr>
          <w:p w14:paraId="3F55A6B7"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53E99C69" w14:textId="77777777" w:rsidR="00FD2651" w:rsidRPr="006073D7" w:rsidRDefault="0043613A" w:rsidP="000A5178">
            <w:pPr>
              <w:numPr>
                <w:ilvl w:val="0"/>
                <w:numId w:val="11"/>
              </w:numPr>
              <w:spacing w:after="0"/>
              <w:ind w:left="1071" w:hanging="540"/>
            </w:pPr>
            <w:r w:rsidRPr="006073D7">
              <w:t>training of the Procuring Entity’s personnel, at the Supplier’s plant and/or on-site, in assembly, start-up, operation, maintenance, and/or repair of the supplied Goods.</w:t>
            </w:r>
          </w:p>
        </w:tc>
      </w:tr>
      <w:tr w:rsidR="00FD2651" w:rsidRPr="006073D7" w14:paraId="4BCE3F7F" w14:textId="77777777" w:rsidTr="00B3091B">
        <w:trPr>
          <w:trHeight w:val="47"/>
        </w:trPr>
        <w:tc>
          <w:tcPr>
            <w:tcW w:w="671" w:type="pct"/>
            <w:tcBorders>
              <w:top w:val="nil"/>
              <w:left w:val="single" w:sz="4" w:space="0" w:color="000000"/>
              <w:bottom w:val="nil"/>
              <w:right w:val="single" w:sz="4" w:space="0" w:color="000000"/>
            </w:tcBorders>
          </w:tcPr>
          <w:p w14:paraId="739D3772" w14:textId="77777777" w:rsidR="00FD2651" w:rsidRPr="006073D7" w:rsidRDefault="00FD2651">
            <w:pPr>
              <w:jc w:val="center"/>
            </w:pPr>
          </w:p>
        </w:tc>
        <w:tc>
          <w:tcPr>
            <w:tcW w:w="4329" w:type="pct"/>
            <w:tcBorders>
              <w:top w:val="nil"/>
              <w:left w:val="single" w:sz="4" w:space="0" w:color="000000"/>
              <w:bottom w:val="nil"/>
              <w:right w:val="single" w:sz="4" w:space="0" w:color="000000"/>
            </w:tcBorders>
          </w:tcPr>
          <w:p w14:paraId="71650719" w14:textId="77777777" w:rsidR="00FD2651" w:rsidRPr="006073D7" w:rsidRDefault="0043613A" w:rsidP="000A5178">
            <w:pPr>
              <w:numPr>
                <w:ilvl w:val="0"/>
                <w:numId w:val="11"/>
              </w:numPr>
              <w:ind w:left="1071" w:hanging="540"/>
            </w:pPr>
            <w:r w:rsidRPr="006073D7">
              <w:rPr>
                <w:i/>
              </w:rPr>
              <w:t>[Specify additional incidental service requirements, as needed.]</w:t>
            </w:r>
          </w:p>
        </w:tc>
      </w:tr>
      <w:tr w:rsidR="00FD2651" w:rsidRPr="006073D7" w14:paraId="34C203B8" w14:textId="77777777" w:rsidTr="00B3091B">
        <w:trPr>
          <w:trHeight w:val="888"/>
        </w:trPr>
        <w:tc>
          <w:tcPr>
            <w:tcW w:w="671" w:type="pct"/>
            <w:tcBorders>
              <w:top w:val="nil"/>
              <w:left w:val="single" w:sz="4" w:space="0" w:color="000000"/>
              <w:bottom w:val="nil"/>
              <w:right w:val="single" w:sz="4" w:space="0" w:color="000000"/>
            </w:tcBorders>
          </w:tcPr>
          <w:p w14:paraId="4266B6E4"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98314CD" w14:textId="77777777" w:rsidR="00FD2651" w:rsidRPr="006073D7" w:rsidRDefault="0043613A">
            <w:pPr>
              <w:spacing w:after="0"/>
            </w:pPr>
            <w:r w:rsidRPr="006073D7">
              <w:t>The Contract price for the Goods shall include the prices charged by the Supplier for incidental services and shall not exceed the prevailing rates charged to other parties by the Supplier for similar services.</w:t>
            </w:r>
          </w:p>
        </w:tc>
      </w:tr>
      <w:tr w:rsidR="00FD2651" w:rsidRPr="006073D7" w14:paraId="714555E3" w14:textId="77777777" w:rsidTr="00B3091B">
        <w:trPr>
          <w:trHeight w:val="287"/>
        </w:trPr>
        <w:tc>
          <w:tcPr>
            <w:tcW w:w="671" w:type="pct"/>
            <w:tcBorders>
              <w:top w:val="nil"/>
              <w:left w:val="single" w:sz="4" w:space="0" w:color="000000"/>
              <w:bottom w:val="nil"/>
              <w:right w:val="single" w:sz="4" w:space="0" w:color="000000"/>
            </w:tcBorders>
          </w:tcPr>
          <w:p w14:paraId="12157E7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DA06B4C" w14:textId="77777777" w:rsidR="00FD2651" w:rsidRPr="006073D7" w:rsidRDefault="00FD2651">
            <w:pPr>
              <w:spacing w:after="0"/>
              <w:rPr>
                <w:b/>
              </w:rPr>
            </w:pPr>
          </w:p>
          <w:p w14:paraId="6E412FED" w14:textId="77777777" w:rsidR="00FD2651" w:rsidRPr="006073D7" w:rsidRDefault="0043613A">
            <w:pPr>
              <w:spacing w:after="0"/>
              <w:rPr>
                <w:b/>
              </w:rPr>
            </w:pPr>
            <w:r w:rsidRPr="006073D7">
              <w:rPr>
                <w:b/>
              </w:rPr>
              <w:t>Spare Parts –</w:t>
            </w:r>
          </w:p>
          <w:p w14:paraId="55D897D3" w14:textId="77777777" w:rsidR="00FD2651" w:rsidRPr="006073D7" w:rsidRDefault="00FD2651">
            <w:pPr>
              <w:spacing w:after="0"/>
              <w:rPr>
                <w:b/>
              </w:rPr>
            </w:pPr>
          </w:p>
        </w:tc>
      </w:tr>
      <w:tr w:rsidR="00FD2651" w:rsidRPr="006073D7" w14:paraId="2DECEA4E" w14:textId="77777777" w:rsidTr="00B3091B">
        <w:trPr>
          <w:trHeight w:val="820"/>
        </w:trPr>
        <w:tc>
          <w:tcPr>
            <w:tcW w:w="671" w:type="pct"/>
            <w:tcBorders>
              <w:top w:val="nil"/>
              <w:left w:val="single" w:sz="4" w:space="0" w:color="000000"/>
              <w:bottom w:val="nil"/>
              <w:right w:val="single" w:sz="4" w:space="0" w:color="000000"/>
            </w:tcBorders>
          </w:tcPr>
          <w:p w14:paraId="0BFCD64F"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DB65D73" w14:textId="77777777" w:rsidR="00FD2651" w:rsidRPr="006073D7" w:rsidRDefault="0043613A">
            <w:pPr>
              <w:spacing w:after="0"/>
            </w:pPr>
            <w:r w:rsidRPr="006073D7">
              <w:t>The Supplier is required to provide all of the following materials, notifications, and information pertaining to spare parts manufactured or distributed by the Supplier:</w:t>
            </w:r>
          </w:p>
          <w:p w14:paraId="582C134A" w14:textId="77777777" w:rsidR="00FD2651" w:rsidRPr="006073D7" w:rsidRDefault="00FD2651">
            <w:pPr>
              <w:spacing w:after="0"/>
            </w:pPr>
          </w:p>
        </w:tc>
      </w:tr>
      <w:tr w:rsidR="00FD2651" w:rsidRPr="006073D7" w14:paraId="00EF5F1E" w14:textId="77777777" w:rsidTr="00B3091B">
        <w:trPr>
          <w:trHeight w:val="287"/>
        </w:trPr>
        <w:tc>
          <w:tcPr>
            <w:tcW w:w="671" w:type="pct"/>
            <w:tcBorders>
              <w:top w:val="nil"/>
              <w:left w:val="single" w:sz="4" w:space="0" w:color="000000"/>
              <w:bottom w:val="nil"/>
              <w:right w:val="single" w:sz="4" w:space="0" w:color="000000"/>
            </w:tcBorders>
          </w:tcPr>
          <w:p w14:paraId="74E585CE"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244B1704" w14:textId="77777777" w:rsidR="00FD2651" w:rsidRPr="006073D7" w:rsidRDefault="0043613A">
            <w:pPr>
              <w:spacing w:after="0"/>
              <w:rPr>
                <w:i/>
              </w:rPr>
            </w:pPr>
            <w:r w:rsidRPr="006073D7">
              <w:rPr>
                <w:i/>
              </w:rPr>
              <w:t>Select appropriate requirements and delete the rest.</w:t>
            </w:r>
          </w:p>
          <w:p w14:paraId="6FBEAC92" w14:textId="77777777" w:rsidR="00FD2651" w:rsidRPr="006073D7" w:rsidRDefault="00FD2651">
            <w:pPr>
              <w:spacing w:after="0"/>
              <w:rPr>
                <w:i/>
              </w:rPr>
            </w:pPr>
          </w:p>
        </w:tc>
      </w:tr>
      <w:tr w:rsidR="00FD2651" w:rsidRPr="006073D7" w14:paraId="7073149F" w14:textId="77777777" w:rsidTr="00B3091B">
        <w:trPr>
          <w:trHeight w:val="820"/>
        </w:trPr>
        <w:tc>
          <w:tcPr>
            <w:tcW w:w="671" w:type="pct"/>
            <w:tcBorders>
              <w:top w:val="nil"/>
              <w:left w:val="single" w:sz="4" w:space="0" w:color="000000"/>
              <w:bottom w:val="nil"/>
              <w:right w:val="single" w:sz="4" w:space="0" w:color="000000"/>
            </w:tcBorders>
          </w:tcPr>
          <w:p w14:paraId="7A20C1F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5BDDFD2" w14:textId="77777777" w:rsidR="00FD2651" w:rsidRPr="006073D7" w:rsidRDefault="0043613A" w:rsidP="000A5178">
            <w:pPr>
              <w:numPr>
                <w:ilvl w:val="4"/>
                <w:numId w:val="24"/>
              </w:numPr>
              <w:spacing w:after="0"/>
              <w:ind w:left="551" w:hanging="283"/>
            </w:pPr>
            <w:r w:rsidRPr="006073D7">
              <w:t>such spare parts as the Procuring Entity may elect to purchase from the Supplier, provided that this election shall not relieve the Supplier of any warranty obligations under this Contract; and</w:t>
            </w:r>
          </w:p>
          <w:p w14:paraId="70405E6B" w14:textId="77777777" w:rsidR="00FD2651" w:rsidRPr="006073D7" w:rsidRDefault="00FD2651">
            <w:pPr>
              <w:spacing w:after="0"/>
            </w:pPr>
          </w:p>
        </w:tc>
      </w:tr>
      <w:tr w:rsidR="00FD2651" w:rsidRPr="006073D7" w14:paraId="4B447340" w14:textId="77777777" w:rsidTr="00B3091B">
        <w:trPr>
          <w:trHeight w:val="287"/>
        </w:trPr>
        <w:tc>
          <w:tcPr>
            <w:tcW w:w="671" w:type="pct"/>
            <w:tcBorders>
              <w:top w:val="nil"/>
              <w:left w:val="single" w:sz="4" w:space="0" w:color="000000"/>
              <w:bottom w:val="nil"/>
              <w:right w:val="single" w:sz="4" w:space="0" w:color="000000"/>
            </w:tcBorders>
          </w:tcPr>
          <w:p w14:paraId="09EB0B6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9204635" w14:textId="77777777" w:rsidR="00FD2651" w:rsidRPr="006073D7" w:rsidRDefault="0043613A" w:rsidP="000A5178">
            <w:pPr>
              <w:numPr>
                <w:ilvl w:val="4"/>
                <w:numId w:val="24"/>
              </w:numPr>
              <w:spacing w:after="0"/>
              <w:ind w:left="551" w:hanging="283"/>
            </w:pPr>
            <w:r w:rsidRPr="006073D7">
              <w:t>in the event of termination of production of the spare parts:</w:t>
            </w:r>
          </w:p>
          <w:p w14:paraId="06321B0D" w14:textId="77777777" w:rsidR="00FD2651" w:rsidRPr="006073D7" w:rsidRDefault="00FD2651">
            <w:pPr>
              <w:spacing w:after="0"/>
              <w:ind w:left="551"/>
            </w:pPr>
          </w:p>
        </w:tc>
      </w:tr>
      <w:tr w:rsidR="00FD2651" w:rsidRPr="006073D7" w14:paraId="79E9A2BD" w14:textId="77777777" w:rsidTr="00B3091B">
        <w:trPr>
          <w:trHeight w:val="820"/>
        </w:trPr>
        <w:tc>
          <w:tcPr>
            <w:tcW w:w="671" w:type="pct"/>
            <w:tcBorders>
              <w:top w:val="nil"/>
              <w:left w:val="single" w:sz="4" w:space="0" w:color="000000"/>
              <w:bottom w:val="nil"/>
              <w:right w:val="single" w:sz="4" w:space="0" w:color="000000"/>
            </w:tcBorders>
          </w:tcPr>
          <w:p w14:paraId="1C063A9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60177C3" w14:textId="77777777" w:rsidR="00FD2651" w:rsidRPr="006073D7" w:rsidRDefault="0043613A" w:rsidP="000A5178">
            <w:pPr>
              <w:numPr>
                <w:ilvl w:val="0"/>
                <w:numId w:val="12"/>
              </w:numPr>
              <w:spacing w:after="0"/>
              <w:ind w:left="1118" w:hanging="425"/>
            </w:pPr>
            <w:r w:rsidRPr="006073D7">
              <w:t>advance notification to the Procuring Entity of the pending termination, in sufficient time to permit the Procuring Entity to procure needed requirements; and</w:t>
            </w:r>
          </w:p>
          <w:p w14:paraId="715C3852" w14:textId="77777777" w:rsidR="00FD2651" w:rsidRPr="006073D7" w:rsidRDefault="00FD2651">
            <w:pPr>
              <w:spacing w:after="0"/>
            </w:pPr>
          </w:p>
        </w:tc>
      </w:tr>
      <w:tr w:rsidR="00FD2651" w:rsidRPr="006073D7" w14:paraId="6AD9E4D9" w14:textId="77777777" w:rsidTr="00B3091B">
        <w:trPr>
          <w:trHeight w:val="547"/>
        </w:trPr>
        <w:tc>
          <w:tcPr>
            <w:tcW w:w="671" w:type="pct"/>
            <w:tcBorders>
              <w:top w:val="nil"/>
              <w:left w:val="single" w:sz="4" w:space="0" w:color="000000"/>
              <w:bottom w:val="nil"/>
              <w:right w:val="single" w:sz="4" w:space="0" w:color="000000"/>
            </w:tcBorders>
          </w:tcPr>
          <w:p w14:paraId="13151DBB"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224628" w14:textId="77777777" w:rsidR="00FD2651" w:rsidRPr="006073D7" w:rsidRDefault="0043613A" w:rsidP="000A5178">
            <w:pPr>
              <w:numPr>
                <w:ilvl w:val="0"/>
                <w:numId w:val="12"/>
              </w:numPr>
              <w:spacing w:after="0"/>
              <w:ind w:left="1118" w:hanging="425"/>
            </w:pPr>
            <w:r w:rsidRPr="006073D7">
              <w:t>following such termination, furnishing at no cost to the Procuring Entity, the blueprints, drawings, and specifications of the spare parts, if requested.</w:t>
            </w:r>
          </w:p>
          <w:p w14:paraId="39EA415A" w14:textId="77777777" w:rsidR="00FD2651" w:rsidRPr="006073D7" w:rsidRDefault="00FD2651">
            <w:pPr>
              <w:spacing w:after="0"/>
            </w:pPr>
          </w:p>
        </w:tc>
      </w:tr>
      <w:tr w:rsidR="00FD2651" w:rsidRPr="006073D7" w14:paraId="64483000" w14:textId="77777777" w:rsidTr="00B3091B">
        <w:trPr>
          <w:trHeight w:val="547"/>
        </w:trPr>
        <w:tc>
          <w:tcPr>
            <w:tcW w:w="671" w:type="pct"/>
            <w:tcBorders>
              <w:top w:val="nil"/>
              <w:left w:val="single" w:sz="4" w:space="0" w:color="000000"/>
              <w:bottom w:val="nil"/>
              <w:right w:val="single" w:sz="4" w:space="0" w:color="000000"/>
            </w:tcBorders>
          </w:tcPr>
          <w:p w14:paraId="442D39C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60ED606" w14:textId="77777777" w:rsidR="00FD2651" w:rsidRPr="006073D7" w:rsidRDefault="0043613A">
            <w:pPr>
              <w:spacing w:after="0"/>
            </w:pPr>
            <w:r w:rsidRPr="006073D7">
              <w:t xml:space="preserve">The spare parts and other components required are listed in </w:t>
            </w:r>
            <w:r w:rsidRPr="006073D7">
              <w:rPr>
                <w:b/>
              </w:rPr>
              <w:t>Section VI (Schedule of Requirements)</w:t>
            </w:r>
            <w:r w:rsidRPr="006073D7">
              <w:t xml:space="preserve"> and the cost thereof are included in the contract price.</w:t>
            </w:r>
          </w:p>
          <w:p w14:paraId="52355D46" w14:textId="77777777" w:rsidR="00FD2651" w:rsidRPr="006073D7" w:rsidRDefault="00FD2651">
            <w:pPr>
              <w:spacing w:after="0"/>
            </w:pPr>
          </w:p>
        </w:tc>
      </w:tr>
      <w:tr w:rsidR="00FD2651" w:rsidRPr="006073D7" w14:paraId="17431586" w14:textId="77777777" w:rsidTr="00B3091B">
        <w:trPr>
          <w:trHeight w:val="834"/>
        </w:trPr>
        <w:tc>
          <w:tcPr>
            <w:tcW w:w="671" w:type="pct"/>
            <w:tcBorders>
              <w:top w:val="nil"/>
              <w:left w:val="single" w:sz="4" w:space="0" w:color="000000"/>
              <w:bottom w:val="nil"/>
              <w:right w:val="single" w:sz="4" w:space="0" w:color="000000"/>
            </w:tcBorders>
          </w:tcPr>
          <w:p w14:paraId="40666D9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486B117" w14:textId="77777777" w:rsidR="00FD2651" w:rsidRPr="006073D7" w:rsidRDefault="0043613A">
            <w:pPr>
              <w:spacing w:after="0"/>
            </w:pPr>
            <w:r w:rsidRPr="006073D7">
              <w:t>The Supplier shall carry sufficient inventories to assure ex-stock supply of consumable spare parts or components for the Goods for a period of [</w:t>
            </w:r>
            <w:r w:rsidRPr="006073D7">
              <w:rPr>
                <w:i/>
              </w:rPr>
              <w:t>indicate here the time period specified. If not used indicate a time period of three times the warranty period</w:t>
            </w:r>
            <w:r w:rsidRPr="006073D7">
              <w:t xml:space="preserve">].  </w:t>
            </w:r>
          </w:p>
          <w:p w14:paraId="2E448F88" w14:textId="77777777" w:rsidR="00FD2651" w:rsidRPr="006073D7" w:rsidRDefault="00FD2651">
            <w:pPr>
              <w:spacing w:after="0"/>
            </w:pPr>
          </w:p>
        </w:tc>
      </w:tr>
      <w:tr w:rsidR="00FD2651" w:rsidRPr="006073D7" w14:paraId="182BF7EC" w14:textId="77777777" w:rsidTr="00B3091B">
        <w:trPr>
          <w:trHeight w:val="827"/>
        </w:trPr>
        <w:tc>
          <w:tcPr>
            <w:tcW w:w="671" w:type="pct"/>
            <w:tcBorders>
              <w:top w:val="nil"/>
              <w:left w:val="single" w:sz="4" w:space="0" w:color="000000"/>
              <w:bottom w:val="nil"/>
              <w:right w:val="single" w:sz="4" w:space="0" w:color="000000"/>
            </w:tcBorders>
          </w:tcPr>
          <w:p w14:paraId="039D633D"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7F4DF6B" w14:textId="77777777" w:rsidR="00FD2651" w:rsidRPr="006073D7" w:rsidRDefault="0043613A">
            <w:pPr>
              <w:spacing w:after="0"/>
            </w:pPr>
            <w:r w:rsidRPr="006073D7">
              <w:t>Spare parts or components shall be supplied as promptly as possible, but in any case, within [</w:t>
            </w:r>
            <w:r w:rsidRPr="006073D7">
              <w:rPr>
                <w:i/>
              </w:rPr>
              <w:t>insert appropriate time period</w:t>
            </w:r>
            <w:r w:rsidRPr="006073D7">
              <w:t>] months of placing the order.</w:t>
            </w:r>
          </w:p>
        </w:tc>
      </w:tr>
      <w:tr w:rsidR="00FD2651" w:rsidRPr="006073D7" w14:paraId="720380F2"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69D2C95C"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18F1096E" w14:textId="77777777" w:rsidR="00FD2651" w:rsidRPr="006073D7" w:rsidRDefault="00FD2651" w:rsidP="00B3091B">
            <w:pPr>
              <w:rPr>
                <w:b/>
              </w:rPr>
            </w:pPr>
          </w:p>
        </w:tc>
      </w:tr>
      <w:tr w:rsidR="00FD2651" w:rsidRPr="006073D7" w14:paraId="203256A7" w14:textId="77777777" w:rsidTr="00B3091B">
        <w:trPr>
          <w:trHeight w:val="2187"/>
        </w:trPr>
        <w:tc>
          <w:tcPr>
            <w:tcW w:w="671" w:type="pct"/>
            <w:tcBorders>
              <w:top w:val="single" w:sz="4" w:space="0" w:color="000000"/>
              <w:left w:val="single" w:sz="4" w:space="0" w:color="000000"/>
              <w:bottom w:val="nil"/>
              <w:right w:val="single" w:sz="4" w:space="0" w:color="000000"/>
            </w:tcBorders>
          </w:tcPr>
          <w:p w14:paraId="0B76C8C4"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26CAA148" w14:textId="77777777" w:rsidR="00B3091B" w:rsidRPr="006073D7" w:rsidRDefault="00B3091B" w:rsidP="00B3091B">
            <w:pPr>
              <w:spacing w:after="0"/>
              <w:rPr>
                <w:b/>
              </w:rPr>
            </w:pPr>
            <w:r w:rsidRPr="006073D7">
              <w:rPr>
                <w:b/>
              </w:rPr>
              <w:t>Packaging –</w:t>
            </w:r>
          </w:p>
          <w:p w14:paraId="25436D73" w14:textId="77777777" w:rsidR="00B3091B" w:rsidRDefault="00B3091B">
            <w:pPr>
              <w:spacing w:after="0"/>
            </w:pPr>
          </w:p>
          <w:p w14:paraId="6700BCA0" w14:textId="3976FFE3" w:rsidR="00FD2651" w:rsidRPr="006073D7" w:rsidRDefault="0043613A">
            <w:pPr>
              <w:spacing w:after="0"/>
            </w:pPr>
            <w:r w:rsidRPr="006073D7">
              <w:t>The Supplier shall provide such packaging of the Goods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p w14:paraId="22513386" w14:textId="77777777" w:rsidR="00FD2651" w:rsidRPr="006073D7" w:rsidRDefault="00FD2651">
            <w:pPr>
              <w:spacing w:after="0"/>
            </w:pPr>
          </w:p>
        </w:tc>
      </w:tr>
      <w:tr w:rsidR="00FD2651" w:rsidRPr="006073D7" w14:paraId="77142740" w14:textId="77777777" w:rsidTr="00B3091B">
        <w:trPr>
          <w:trHeight w:val="1094"/>
        </w:trPr>
        <w:tc>
          <w:tcPr>
            <w:tcW w:w="671" w:type="pct"/>
            <w:tcBorders>
              <w:top w:val="nil"/>
              <w:left w:val="single" w:sz="4" w:space="0" w:color="000000"/>
              <w:bottom w:val="nil"/>
              <w:right w:val="single" w:sz="4" w:space="0" w:color="000000"/>
            </w:tcBorders>
          </w:tcPr>
          <w:p w14:paraId="4632F64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1E9859" w14:textId="77777777" w:rsidR="00FD2651" w:rsidRPr="006073D7" w:rsidRDefault="0043613A">
            <w:pPr>
              <w:spacing w:after="0"/>
            </w:pPr>
            <w:r w:rsidRPr="006073D7">
              <w:t>The packaging, marking, and documentation within and outside the packages shall comply strictly with such special requirements as shall be expressly provided for in the Contract, including additional requirements, if any, specified below, and in any subsequent instructions ordered by the Procuring Entity.</w:t>
            </w:r>
          </w:p>
          <w:p w14:paraId="2CC75BA9" w14:textId="77777777" w:rsidR="00FD2651" w:rsidRPr="006073D7" w:rsidRDefault="00FD2651">
            <w:pPr>
              <w:spacing w:after="0"/>
            </w:pPr>
          </w:p>
        </w:tc>
      </w:tr>
      <w:tr w:rsidR="00FD2651" w:rsidRPr="006073D7" w14:paraId="5E36E425" w14:textId="77777777" w:rsidTr="00B3091B">
        <w:trPr>
          <w:trHeight w:val="287"/>
        </w:trPr>
        <w:tc>
          <w:tcPr>
            <w:tcW w:w="671" w:type="pct"/>
            <w:tcBorders>
              <w:top w:val="nil"/>
              <w:left w:val="single" w:sz="4" w:space="0" w:color="000000"/>
              <w:bottom w:val="nil"/>
              <w:right w:val="single" w:sz="4" w:space="0" w:color="000000"/>
            </w:tcBorders>
          </w:tcPr>
          <w:p w14:paraId="5B32BFAE"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4F052BF" w14:textId="77777777" w:rsidR="00FD2651" w:rsidRPr="006073D7" w:rsidRDefault="0043613A">
            <w:pPr>
              <w:spacing w:after="0"/>
            </w:pPr>
            <w:r w:rsidRPr="006073D7">
              <w:t>The outer packaging must be clearly marked on at least four (4) sides as follows:</w:t>
            </w:r>
          </w:p>
          <w:p w14:paraId="52A34FBD" w14:textId="77777777" w:rsidR="00FD2651" w:rsidRPr="006073D7" w:rsidRDefault="00FD2651">
            <w:pPr>
              <w:spacing w:after="0"/>
            </w:pPr>
          </w:p>
        </w:tc>
      </w:tr>
      <w:tr w:rsidR="00FD2651" w:rsidRPr="006073D7" w14:paraId="0ED705C0" w14:textId="77777777" w:rsidTr="00B3091B">
        <w:trPr>
          <w:trHeight w:val="287"/>
        </w:trPr>
        <w:tc>
          <w:tcPr>
            <w:tcW w:w="671" w:type="pct"/>
            <w:tcBorders>
              <w:top w:val="nil"/>
              <w:left w:val="single" w:sz="4" w:space="0" w:color="000000"/>
              <w:bottom w:val="nil"/>
              <w:right w:val="single" w:sz="4" w:space="0" w:color="000000"/>
            </w:tcBorders>
          </w:tcPr>
          <w:p w14:paraId="7ADB3B2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7792D98" w14:textId="77777777" w:rsidR="00FD2651" w:rsidRPr="006073D7" w:rsidRDefault="0043613A">
            <w:pPr>
              <w:spacing w:after="0"/>
            </w:pPr>
            <w:r w:rsidRPr="006073D7">
              <w:t>Name of the Procuring Entity</w:t>
            </w:r>
          </w:p>
        </w:tc>
      </w:tr>
      <w:tr w:rsidR="00FD2651" w:rsidRPr="006073D7" w14:paraId="6499B586" w14:textId="77777777" w:rsidTr="00B3091B">
        <w:trPr>
          <w:trHeight w:val="287"/>
        </w:trPr>
        <w:tc>
          <w:tcPr>
            <w:tcW w:w="671" w:type="pct"/>
            <w:tcBorders>
              <w:top w:val="nil"/>
              <w:left w:val="single" w:sz="4" w:space="0" w:color="000000"/>
              <w:bottom w:val="nil"/>
              <w:right w:val="single" w:sz="4" w:space="0" w:color="000000"/>
            </w:tcBorders>
          </w:tcPr>
          <w:p w14:paraId="6A044EF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2557C98" w14:textId="77777777" w:rsidR="00FD2651" w:rsidRPr="006073D7" w:rsidRDefault="0043613A">
            <w:pPr>
              <w:spacing w:after="0"/>
            </w:pPr>
            <w:r w:rsidRPr="006073D7">
              <w:t>Name of the Supplier</w:t>
            </w:r>
          </w:p>
        </w:tc>
      </w:tr>
      <w:tr w:rsidR="00FD2651" w:rsidRPr="006073D7" w14:paraId="286DBBF5" w14:textId="77777777" w:rsidTr="00B3091B">
        <w:trPr>
          <w:trHeight w:val="287"/>
        </w:trPr>
        <w:tc>
          <w:tcPr>
            <w:tcW w:w="671" w:type="pct"/>
            <w:tcBorders>
              <w:top w:val="nil"/>
              <w:left w:val="single" w:sz="4" w:space="0" w:color="000000"/>
              <w:bottom w:val="nil"/>
              <w:right w:val="single" w:sz="4" w:space="0" w:color="000000"/>
            </w:tcBorders>
          </w:tcPr>
          <w:p w14:paraId="77D5BB8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D873E4B" w14:textId="77777777" w:rsidR="00FD2651" w:rsidRPr="006073D7" w:rsidRDefault="0043613A">
            <w:pPr>
              <w:spacing w:after="0"/>
            </w:pPr>
            <w:r w:rsidRPr="006073D7">
              <w:t>Contract Description</w:t>
            </w:r>
          </w:p>
        </w:tc>
      </w:tr>
      <w:tr w:rsidR="00FD2651" w:rsidRPr="006073D7" w14:paraId="12FD9093" w14:textId="77777777" w:rsidTr="00B3091B">
        <w:trPr>
          <w:trHeight w:val="287"/>
        </w:trPr>
        <w:tc>
          <w:tcPr>
            <w:tcW w:w="671" w:type="pct"/>
            <w:tcBorders>
              <w:top w:val="nil"/>
              <w:left w:val="single" w:sz="4" w:space="0" w:color="000000"/>
              <w:bottom w:val="nil"/>
              <w:right w:val="single" w:sz="4" w:space="0" w:color="000000"/>
            </w:tcBorders>
          </w:tcPr>
          <w:p w14:paraId="14D0716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B9A8C1A" w14:textId="77777777" w:rsidR="00FD2651" w:rsidRPr="006073D7" w:rsidRDefault="0043613A">
            <w:pPr>
              <w:spacing w:after="0"/>
            </w:pPr>
            <w:r w:rsidRPr="006073D7">
              <w:t>Final Destination</w:t>
            </w:r>
          </w:p>
        </w:tc>
      </w:tr>
      <w:tr w:rsidR="00FD2651" w:rsidRPr="006073D7" w14:paraId="67FC7F07" w14:textId="77777777" w:rsidTr="00B3091B">
        <w:trPr>
          <w:trHeight w:val="287"/>
        </w:trPr>
        <w:tc>
          <w:tcPr>
            <w:tcW w:w="671" w:type="pct"/>
            <w:tcBorders>
              <w:top w:val="nil"/>
              <w:left w:val="single" w:sz="4" w:space="0" w:color="000000"/>
              <w:bottom w:val="nil"/>
              <w:right w:val="single" w:sz="4" w:space="0" w:color="000000"/>
            </w:tcBorders>
          </w:tcPr>
          <w:p w14:paraId="24A003B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9BA37D4" w14:textId="77777777" w:rsidR="00FD2651" w:rsidRPr="006073D7" w:rsidRDefault="0043613A">
            <w:pPr>
              <w:spacing w:after="0"/>
            </w:pPr>
            <w:r w:rsidRPr="006073D7">
              <w:t>Gross weight</w:t>
            </w:r>
          </w:p>
        </w:tc>
      </w:tr>
      <w:tr w:rsidR="00FD2651" w:rsidRPr="006073D7" w14:paraId="2D182C4A" w14:textId="77777777" w:rsidTr="00B3091B">
        <w:trPr>
          <w:trHeight w:val="287"/>
        </w:trPr>
        <w:tc>
          <w:tcPr>
            <w:tcW w:w="671" w:type="pct"/>
            <w:tcBorders>
              <w:top w:val="nil"/>
              <w:left w:val="single" w:sz="4" w:space="0" w:color="000000"/>
              <w:bottom w:val="nil"/>
              <w:right w:val="single" w:sz="4" w:space="0" w:color="000000"/>
            </w:tcBorders>
          </w:tcPr>
          <w:p w14:paraId="5CA22687"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3ACF3F7" w14:textId="77777777" w:rsidR="00FD2651" w:rsidRPr="006073D7" w:rsidRDefault="0043613A">
            <w:pPr>
              <w:spacing w:after="0"/>
            </w:pPr>
            <w:r w:rsidRPr="006073D7">
              <w:t>Any special lifting instructions</w:t>
            </w:r>
          </w:p>
        </w:tc>
      </w:tr>
      <w:tr w:rsidR="00FD2651" w:rsidRPr="006073D7" w14:paraId="64424756" w14:textId="77777777" w:rsidTr="00B3091B">
        <w:trPr>
          <w:trHeight w:val="287"/>
        </w:trPr>
        <w:tc>
          <w:tcPr>
            <w:tcW w:w="671" w:type="pct"/>
            <w:tcBorders>
              <w:top w:val="nil"/>
              <w:left w:val="single" w:sz="4" w:space="0" w:color="000000"/>
              <w:bottom w:val="nil"/>
              <w:right w:val="single" w:sz="4" w:space="0" w:color="000000"/>
            </w:tcBorders>
          </w:tcPr>
          <w:p w14:paraId="1367D96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20BA840" w14:textId="77777777" w:rsidR="00FD2651" w:rsidRPr="006073D7" w:rsidRDefault="0043613A">
            <w:pPr>
              <w:spacing w:after="0"/>
            </w:pPr>
            <w:r w:rsidRPr="006073D7">
              <w:t>Any special handling instructions</w:t>
            </w:r>
          </w:p>
        </w:tc>
      </w:tr>
      <w:tr w:rsidR="00FD2651" w:rsidRPr="006073D7" w14:paraId="5E82CE76"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5DB78EE6"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5F1F388" w14:textId="77777777" w:rsidR="00FD2651" w:rsidRPr="006073D7" w:rsidRDefault="0043613A">
            <w:pPr>
              <w:spacing w:after="0"/>
            </w:pPr>
            <w:r w:rsidRPr="006073D7">
              <w:t>Any relevant HAZCHEM classifications</w:t>
            </w:r>
          </w:p>
          <w:p w14:paraId="0E188A6A" w14:textId="77777777" w:rsidR="00FD2651" w:rsidRPr="006073D7" w:rsidRDefault="00FD2651">
            <w:pPr>
              <w:spacing w:after="0"/>
            </w:pPr>
          </w:p>
        </w:tc>
      </w:tr>
      <w:tr w:rsidR="00FD2651" w:rsidRPr="006073D7" w14:paraId="430F4A22" w14:textId="77777777" w:rsidTr="00B3091B">
        <w:trPr>
          <w:trHeight w:val="1094"/>
        </w:trPr>
        <w:tc>
          <w:tcPr>
            <w:tcW w:w="671" w:type="pct"/>
            <w:tcBorders>
              <w:top w:val="single" w:sz="4" w:space="0" w:color="000000"/>
              <w:left w:val="single" w:sz="4" w:space="0" w:color="000000"/>
              <w:bottom w:val="nil"/>
              <w:right w:val="single" w:sz="4" w:space="0" w:color="000000"/>
            </w:tcBorders>
          </w:tcPr>
          <w:p w14:paraId="5B37696B"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77D424EE" w14:textId="77777777" w:rsidR="00FD2651" w:rsidRPr="006073D7" w:rsidRDefault="0043613A">
            <w:pPr>
              <w:spacing w:after="0"/>
            </w:pPr>
            <w:r w:rsidRPr="006073D7">
              <w:t>A packaging list identifying the contents and quantities of the package is to be placed on an accessible point of the outer packaging if practical. If not practical the packaging list is to be placed inside the outer packaging but outside the secondary packaging.</w:t>
            </w:r>
          </w:p>
          <w:p w14:paraId="2099B05B" w14:textId="77777777" w:rsidR="00FD2651" w:rsidRPr="006073D7" w:rsidRDefault="00FD2651">
            <w:pPr>
              <w:spacing w:after="0"/>
            </w:pPr>
          </w:p>
        </w:tc>
      </w:tr>
      <w:tr w:rsidR="00FD2651" w:rsidRPr="006073D7" w14:paraId="30F66542" w14:textId="77777777" w:rsidTr="00B3091B">
        <w:trPr>
          <w:trHeight w:val="287"/>
        </w:trPr>
        <w:tc>
          <w:tcPr>
            <w:tcW w:w="671" w:type="pct"/>
            <w:tcBorders>
              <w:top w:val="nil"/>
              <w:left w:val="single" w:sz="4" w:space="0" w:color="000000"/>
              <w:bottom w:val="nil"/>
              <w:right w:val="single" w:sz="4" w:space="0" w:color="000000"/>
            </w:tcBorders>
          </w:tcPr>
          <w:p w14:paraId="3C9BC13C"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E50EE31" w14:textId="77777777" w:rsidR="00FD2651" w:rsidRPr="006073D7" w:rsidRDefault="0043613A">
            <w:pPr>
              <w:spacing w:after="0"/>
              <w:rPr>
                <w:b/>
              </w:rPr>
            </w:pPr>
            <w:r w:rsidRPr="006073D7">
              <w:rPr>
                <w:b/>
              </w:rPr>
              <w:t>Transportation –</w:t>
            </w:r>
          </w:p>
          <w:p w14:paraId="41CEAE02" w14:textId="77777777" w:rsidR="00FD2651" w:rsidRPr="006073D7" w:rsidRDefault="00FD2651">
            <w:pPr>
              <w:spacing w:after="0"/>
              <w:rPr>
                <w:b/>
              </w:rPr>
            </w:pPr>
          </w:p>
        </w:tc>
      </w:tr>
      <w:tr w:rsidR="00FD2651" w:rsidRPr="006073D7" w14:paraId="2C38AEC1" w14:textId="77777777" w:rsidTr="00B3091B">
        <w:trPr>
          <w:trHeight w:val="1367"/>
        </w:trPr>
        <w:tc>
          <w:tcPr>
            <w:tcW w:w="671" w:type="pct"/>
            <w:tcBorders>
              <w:top w:val="nil"/>
              <w:left w:val="single" w:sz="4" w:space="0" w:color="000000"/>
              <w:bottom w:val="nil"/>
              <w:right w:val="single" w:sz="4" w:space="0" w:color="000000"/>
            </w:tcBorders>
          </w:tcPr>
          <w:p w14:paraId="77976958"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6B1430B" w14:textId="77777777" w:rsidR="00FD2651" w:rsidRPr="006073D7" w:rsidRDefault="0043613A">
            <w:pPr>
              <w:spacing w:after="0"/>
            </w:pPr>
            <w:r w:rsidRPr="006073D7">
              <w:t>Where the Supplier is required under Contract to deliver the Goods CIF, CIP, or DDP, transport of the Goods to the port of destination or such other named place of destination in the Philippines, as shall be specified in this Contract, shall be arranged and paid for by the Supplier, and the cost thereof shall be included in the Contract Price.</w:t>
            </w:r>
          </w:p>
          <w:p w14:paraId="5965AA07" w14:textId="77777777" w:rsidR="00FD2651" w:rsidRPr="006073D7" w:rsidRDefault="00FD2651">
            <w:pPr>
              <w:spacing w:after="0"/>
            </w:pPr>
          </w:p>
        </w:tc>
      </w:tr>
      <w:tr w:rsidR="00FD2651" w:rsidRPr="006073D7" w14:paraId="6FF1B6BF" w14:textId="77777777" w:rsidTr="00B3091B">
        <w:trPr>
          <w:trHeight w:val="1367"/>
        </w:trPr>
        <w:tc>
          <w:tcPr>
            <w:tcW w:w="671" w:type="pct"/>
            <w:tcBorders>
              <w:top w:val="nil"/>
              <w:left w:val="single" w:sz="4" w:space="0" w:color="000000"/>
              <w:bottom w:val="single" w:sz="4" w:space="0" w:color="000000"/>
              <w:right w:val="single" w:sz="4" w:space="0" w:color="000000"/>
            </w:tcBorders>
          </w:tcPr>
          <w:p w14:paraId="1594DE49"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0B204487" w14:textId="77777777" w:rsidR="00FD2651" w:rsidRPr="006073D7" w:rsidRDefault="0043613A">
            <w:pPr>
              <w:spacing w:after="0"/>
            </w:pPr>
            <w:r w:rsidRPr="006073D7">
              <w:t>Where the Supplier is required under this Contract to transport the Goods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w:t>
            </w:r>
          </w:p>
        </w:tc>
      </w:tr>
      <w:tr w:rsidR="00FD2651" w:rsidRPr="006073D7" w14:paraId="45C0A5E9" w14:textId="77777777" w:rsidTr="00B3091B">
        <w:trPr>
          <w:trHeight w:val="2734"/>
        </w:trPr>
        <w:tc>
          <w:tcPr>
            <w:tcW w:w="671" w:type="pct"/>
            <w:tcBorders>
              <w:top w:val="single" w:sz="4" w:space="0" w:color="000000"/>
              <w:left w:val="single" w:sz="4" w:space="0" w:color="000000"/>
              <w:bottom w:val="nil"/>
              <w:right w:val="single" w:sz="4" w:space="0" w:color="000000"/>
            </w:tcBorders>
          </w:tcPr>
          <w:p w14:paraId="26FCB712"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480806C7" w14:textId="77777777" w:rsidR="00FD2651" w:rsidRPr="006073D7" w:rsidRDefault="00FD2651">
            <w:pPr>
              <w:spacing w:after="0"/>
            </w:pPr>
          </w:p>
          <w:p w14:paraId="76F8E6F1" w14:textId="77777777" w:rsidR="00FD2651" w:rsidRPr="006073D7" w:rsidRDefault="0043613A">
            <w:pPr>
              <w:spacing w:after="0"/>
            </w:pPr>
            <w:r w:rsidRPr="006073D7">
              <w:t>Where the Supplier is required under Contract to deliver the Goods CIF, CIP or DDP, Goods are to be transported on carriers of Philippine registry.  In the event that no carrier of Philippine registry is available, Goods may be shipped by a carrier which is not of Philippine registry provided that the Supplier obtains and presents to the Procuring Entity certification to this effect from the nearest Philippine consulate to the port of dispatch.  In the event that carriers of Philippine registry are available but their schedule delays the Supplier in its performance of this Contract the period from when the Goods were first ready for shipment and the actual date of shipment the period of delay will be considered force majeure.</w:t>
            </w:r>
          </w:p>
        </w:tc>
      </w:tr>
      <w:tr w:rsidR="00FD2651" w:rsidRPr="006073D7" w14:paraId="24832759" w14:textId="77777777" w:rsidTr="00B3091B">
        <w:trPr>
          <w:trHeight w:val="1367"/>
        </w:trPr>
        <w:tc>
          <w:tcPr>
            <w:tcW w:w="671" w:type="pct"/>
            <w:tcBorders>
              <w:top w:val="nil"/>
              <w:left w:val="single" w:sz="4" w:space="0" w:color="000000"/>
              <w:bottom w:val="nil"/>
              <w:right w:val="single" w:sz="4" w:space="0" w:color="000000"/>
            </w:tcBorders>
          </w:tcPr>
          <w:p w14:paraId="0AA9A6F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97680CF" w14:textId="77777777" w:rsidR="00FD2651" w:rsidRPr="006073D7" w:rsidRDefault="00FD2651">
            <w:pPr>
              <w:spacing w:after="0"/>
            </w:pPr>
          </w:p>
          <w:p w14:paraId="42385872" w14:textId="77777777" w:rsidR="00FD2651" w:rsidRPr="006073D7" w:rsidRDefault="0043613A">
            <w:pPr>
              <w:spacing w:after="0"/>
            </w:pPr>
            <w:r w:rsidRPr="006073D7">
              <w:t>The Procuring Entity accepts no liability for the damage of Goods during transit other than those prescribed by INCOTERMS for DDP deliveries.  In the case of Goods supplied from within the Philippines or supplied by domestic Suppliers risk and title will not be deemed to have passed to the Procuring Entity until their receipt and final acceptance at the final destination.</w:t>
            </w:r>
          </w:p>
          <w:p w14:paraId="06A5DFB0" w14:textId="77777777" w:rsidR="00FD2651" w:rsidRPr="006073D7" w:rsidRDefault="0043613A">
            <w:pPr>
              <w:tabs>
                <w:tab w:val="left" w:pos="6453"/>
              </w:tabs>
              <w:spacing w:after="0"/>
            </w:pPr>
            <w:r w:rsidRPr="006073D7">
              <w:tab/>
            </w:r>
          </w:p>
        </w:tc>
      </w:tr>
      <w:tr w:rsidR="00FD2651" w:rsidRPr="006073D7" w14:paraId="799C62C7" w14:textId="77777777" w:rsidTr="00B3091B">
        <w:trPr>
          <w:trHeight w:val="287"/>
        </w:trPr>
        <w:tc>
          <w:tcPr>
            <w:tcW w:w="671" w:type="pct"/>
            <w:tcBorders>
              <w:top w:val="nil"/>
              <w:left w:val="single" w:sz="4" w:space="0" w:color="000000"/>
              <w:bottom w:val="nil"/>
              <w:right w:val="single" w:sz="4" w:space="0" w:color="000000"/>
            </w:tcBorders>
          </w:tcPr>
          <w:p w14:paraId="568954F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D8CE363" w14:textId="77777777" w:rsidR="00FD2651" w:rsidRPr="006073D7" w:rsidRDefault="0043613A">
            <w:pPr>
              <w:spacing w:after="0"/>
              <w:rPr>
                <w:b/>
              </w:rPr>
            </w:pPr>
            <w:r w:rsidRPr="006073D7">
              <w:rPr>
                <w:b/>
              </w:rPr>
              <w:t>Intellectual Property Rights –</w:t>
            </w:r>
          </w:p>
          <w:p w14:paraId="50FC497F" w14:textId="77777777" w:rsidR="00FD2651" w:rsidRPr="006073D7" w:rsidRDefault="00FD2651">
            <w:pPr>
              <w:spacing w:after="0"/>
              <w:rPr>
                <w:b/>
              </w:rPr>
            </w:pPr>
          </w:p>
        </w:tc>
      </w:tr>
      <w:tr w:rsidR="00FD2651" w:rsidRPr="006073D7" w14:paraId="4610C2F2" w14:textId="77777777" w:rsidTr="00B3091B">
        <w:trPr>
          <w:trHeight w:val="948"/>
        </w:trPr>
        <w:tc>
          <w:tcPr>
            <w:tcW w:w="671" w:type="pct"/>
            <w:tcBorders>
              <w:top w:val="nil"/>
              <w:left w:val="single" w:sz="4" w:space="0" w:color="000000"/>
              <w:bottom w:val="single" w:sz="4" w:space="0" w:color="000000"/>
              <w:right w:val="single" w:sz="4" w:space="0" w:color="000000"/>
            </w:tcBorders>
          </w:tcPr>
          <w:p w14:paraId="7F865DBB"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0C6CF6F" w14:textId="77777777" w:rsidR="00FD2651" w:rsidRPr="006073D7" w:rsidRDefault="0043613A">
            <w:pPr>
              <w:spacing w:after="0"/>
            </w:pPr>
            <w:r w:rsidRPr="006073D7">
              <w:t>The Supplier shall indemnify the Procuring Entity against all third-party claims of infringement of patent, trademark, or industrial design rights arising from use of the Goods or any part thereof.</w:t>
            </w:r>
          </w:p>
        </w:tc>
      </w:tr>
      <w:tr w:rsidR="00FD2651" w:rsidRPr="006073D7" w14:paraId="7BAA2CF3" w14:textId="77777777" w:rsidTr="00B3091B">
        <w:trPr>
          <w:trHeight w:val="696"/>
        </w:trPr>
        <w:tc>
          <w:tcPr>
            <w:tcW w:w="671" w:type="pct"/>
            <w:tcBorders>
              <w:top w:val="nil"/>
              <w:left w:val="single" w:sz="4" w:space="0" w:color="000000"/>
              <w:bottom w:val="single" w:sz="4" w:space="0" w:color="000000"/>
              <w:right w:val="single" w:sz="4" w:space="0" w:color="000000"/>
            </w:tcBorders>
          </w:tcPr>
          <w:p w14:paraId="0C138DCB" w14:textId="77777777" w:rsidR="00FD2651" w:rsidRPr="006073D7" w:rsidRDefault="0043613A">
            <w:pPr>
              <w:spacing w:after="0"/>
              <w:jc w:val="center"/>
            </w:pPr>
            <w:r w:rsidRPr="006073D7">
              <w:t>2.2</w:t>
            </w:r>
          </w:p>
        </w:tc>
        <w:tc>
          <w:tcPr>
            <w:tcW w:w="4329" w:type="pct"/>
            <w:tcBorders>
              <w:top w:val="single" w:sz="4" w:space="0" w:color="000000"/>
              <w:left w:val="single" w:sz="4" w:space="0" w:color="000000"/>
              <w:bottom w:val="single" w:sz="4" w:space="0" w:color="000000"/>
              <w:right w:val="single" w:sz="4" w:space="0" w:color="000000"/>
            </w:tcBorders>
          </w:tcPr>
          <w:p w14:paraId="653349FC" w14:textId="77777777" w:rsidR="00FD2651" w:rsidRPr="006073D7" w:rsidRDefault="0043613A">
            <w:pPr>
              <w:spacing w:after="0"/>
            </w:pPr>
            <w:r w:rsidRPr="006073D7">
              <w:rPr>
                <w:i/>
              </w:rPr>
              <w:t>[If partial payment is allowed, state]</w:t>
            </w:r>
            <w:r w:rsidRPr="006073D7">
              <w:t xml:space="preserve"> “The terms of payment shall be as follows: _____________.” </w:t>
            </w:r>
          </w:p>
        </w:tc>
      </w:tr>
      <w:tr w:rsidR="00FD2651" w:rsidRPr="006073D7" w14:paraId="78014BFE" w14:textId="77777777" w:rsidTr="00B3091B">
        <w:trPr>
          <w:trHeight w:val="547"/>
        </w:trPr>
        <w:tc>
          <w:tcPr>
            <w:tcW w:w="671" w:type="pct"/>
            <w:tcBorders>
              <w:top w:val="single" w:sz="4" w:space="0" w:color="000000"/>
              <w:left w:val="single" w:sz="4" w:space="0" w:color="000000"/>
              <w:bottom w:val="single" w:sz="4" w:space="0" w:color="000000"/>
              <w:right w:val="single" w:sz="4" w:space="0" w:color="000000"/>
            </w:tcBorders>
          </w:tcPr>
          <w:p w14:paraId="4A8B4F67" w14:textId="77777777" w:rsidR="00FD2651" w:rsidRPr="006073D7" w:rsidRDefault="0043613A">
            <w:pPr>
              <w:spacing w:after="0"/>
              <w:jc w:val="center"/>
            </w:pPr>
            <w:r w:rsidRPr="006073D7">
              <w:t>4</w:t>
            </w:r>
          </w:p>
        </w:tc>
        <w:tc>
          <w:tcPr>
            <w:tcW w:w="4329" w:type="pct"/>
            <w:tcBorders>
              <w:top w:val="single" w:sz="4" w:space="0" w:color="000000"/>
              <w:left w:val="single" w:sz="4" w:space="0" w:color="000000"/>
              <w:bottom w:val="single" w:sz="4" w:space="0" w:color="000000"/>
              <w:right w:val="single" w:sz="4" w:space="0" w:color="000000"/>
            </w:tcBorders>
          </w:tcPr>
          <w:p w14:paraId="5D71F643" w14:textId="77777777" w:rsidR="00FD2651" w:rsidRPr="006073D7" w:rsidRDefault="0043613A">
            <w:pPr>
              <w:spacing w:after="0"/>
            </w:pPr>
            <w:r w:rsidRPr="006073D7">
              <w:t xml:space="preserve">The inspections and tests that will be conducted are: </w:t>
            </w:r>
            <w:r w:rsidRPr="006073D7">
              <w:rPr>
                <w:i/>
              </w:rPr>
              <w:t>[Indicate the applicable inspections and tests]</w:t>
            </w:r>
          </w:p>
        </w:tc>
      </w:tr>
    </w:tbl>
    <w:p w14:paraId="64CD3F70" w14:textId="77777777" w:rsidR="00FD2651" w:rsidRPr="006073D7" w:rsidRDefault="00FD2651"/>
    <w:p w14:paraId="3107A8BE" w14:textId="77777777" w:rsidR="00FD2651" w:rsidRPr="006073D7" w:rsidRDefault="00FD2651">
      <w:pPr>
        <w:jc w:val="center"/>
        <w:rPr>
          <w:b/>
          <w:sz w:val="32"/>
          <w:szCs w:val="32"/>
        </w:rPr>
        <w:sectPr w:rsidR="00FD2651" w:rsidRPr="006073D7" w:rsidSect="00F841B0">
          <w:footerReference w:type="default" r:id="rId42"/>
          <w:pgSz w:w="11909" w:h="16834"/>
          <w:pgMar w:top="1440" w:right="1440" w:bottom="1440" w:left="1440" w:header="720" w:footer="720" w:gutter="0"/>
          <w:cols w:space="720" w:equalWidth="0">
            <w:col w:w="9029"/>
          </w:cols>
        </w:sectPr>
      </w:pPr>
    </w:p>
    <w:p w14:paraId="0DE160EF" w14:textId="3559F938" w:rsidR="00FD2651" w:rsidRPr="006073D7" w:rsidRDefault="0043613A">
      <w:pPr>
        <w:pStyle w:val="Heading1"/>
        <w:spacing w:before="0" w:after="0"/>
      </w:pPr>
      <w:bookmarkStart w:id="59" w:name="_Toc46916378"/>
      <w:r w:rsidRPr="006073D7">
        <w:lastRenderedPageBreak/>
        <w:t>Section VI. Schedule of Requirements</w:t>
      </w:r>
      <w:bookmarkEnd w:id="59"/>
    </w:p>
    <w:p w14:paraId="1A50777C" w14:textId="77777777" w:rsidR="00FD2651" w:rsidRPr="006073D7" w:rsidRDefault="00FD2651"/>
    <w:p w14:paraId="1C048E8A" w14:textId="77777777" w:rsidR="00FD2651" w:rsidRPr="006073D7" w:rsidRDefault="0043613A">
      <w:pPr>
        <w:rPr>
          <w:i/>
          <w:color w:val="FF6699"/>
        </w:rPr>
      </w:pPr>
      <w:r w:rsidRPr="006073D7">
        <w:t xml:space="preserve">The delivery schedule expressed as weeks/months stipulates hereafter a delivery date which is the date of delivery to the project site.  </w:t>
      </w:r>
    </w:p>
    <w:p w14:paraId="75DD0A56" w14:textId="77777777" w:rsidR="00FD2651" w:rsidRPr="006073D7" w:rsidRDefault="00FD2651"/>
    <w:tbl>
      <w:tblPr>
        <w:tblStyle w:val="af3"/>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41"/>
        <w:gridCol w:w="3007"/>
        <w:gridCol w:w="1259"/>
        <w:gridCol w:w="1061"/>
        <w:gridCol w:w="2451"/>
      </w:tblGrid>
      <w:tr w:rsidR="00FD2651" w:rsidRPr="006073D7" w14:paraId="3A7270E0" w14:textId="77777777" w:rsidTr="00B3091B">
        <w:trPr>
          <w:jc w:val="center"/>
        </w:trPr>
        <w:tc>
          <w:tcPr>
            <w:tcW w:w="688" w:type="pct"/>
            <w:vAlign w:val="center"/>
          </w:tcPr>
          <w:p w14:paraId="3BE28D03" w14:textId="77777777" w:rsidR="00FD2651" w:rsidRPr="006073D7" w:rsidRDefault="0043613A">
            <w:pPr>
              <w:spacing w:after="0"/>
              <w:jc w:val="center"/>
              <w:rPr>
                <w:b/>
              </w:rPr>
            </w:pPr>
            <w:r w:rsidRPr="006073D7">
              <w:rPr>
                <w:b/>
              </w:rPr>
              <w:t>Item Number</w:t>
            </w:r>
          </w:p>
        </w:tc>
        <w:tc>
          <w:tcPr>
            <w:tcW w:w="1667" w:type="pct"/>
            <w:vAlign w:val="center"/>
          </w:tcPr>
          <w:p w14:paraId="7D488B05" w14:textId="77777777" w:rsidR="00FD2651" w:rsidRPr="006073D7" w:rsidRDefault="0043613A">
            <w:pPr>
              <w:spacing w:after="0"/>
              <w:jc w:val="center"/>
              <w:rPr>
                <w:b/>
              </w:rPr>
            </w:pPr>
            <w:r w:rsidRPr="006073D7">
              <w:rPr>
                <w:b/>
              </w:rPr>
              <w:t>Description</w:t>
            </w:r>
          </w:p>
        </w:tc>
        <w:tc>
          <w:tcPr>
            <w:tcW w:w="698" w:type="pct"/>
            <w:vAlign w:val="center"/>
          </w:tcPr>
          <w:p w14:paraId="630A4456" w14:textId="77777777" w:rsidR="00FD2651" w:rsidRPr="006073D7" w:rsidRDefault="0043613A">
            <w:pPr>
              <w:spacing w:after="0"/>
              <w:jc w:val="center"/>
              <w:rPr>
                <w:b/>
              </w:rPr>
            </w:pPr>
            <w:r w:rsidRPr="006073D7">
              <w:rPr>
                <w:b/>
              </w:rPr>
              <w:t>Quantity</w:t>
            </w:r>
          </w:p>
        </w:tc>
        <w:tc>
          <w:tcPr>
            <w:tcW w:w="588" w:type="pct"/>
            <w:vAlign w:val="center"/>
          </w:tcPr>
          <w:p w14:paraId="1BEC8B75" w14:textId="77777777" w:rsidR="00FD2651" w:rsidRPr="006073D7" w:rsidRDefault="0043613A">
            <w:pPr>
              <w:spacing w:after="0"/>
              <w:jc w:val="center"/>
              <w:rPr>
                <w:b/>
              </w:rPr>
            </w:pPr>
            <w:r w:rsidRPr="006073D7">
              <w:rPr>
                <w:b/>
              </w:rPr>
              <w:t>Total</w:t>
            </w:r>
          </w:p>
        </w:tc>
        <w:tc>
          <w:tcPr>
            <w:tcW w:w="1359" w:type="pct"/>
            <w:vAlign w:val="center"/>
          </w:tcPr>
          <w:p w14:paraId="5CAED6C7" w14:textId="77777777" w:rsidR="00FD2651" w:rsidRPr="006073D7" w:rsidRDefault="0043613A">
            <w:pPr>
              <w:spacing w:after="0"/>
              <w:jc w:val="center"/>
              <w:rPr>
                <w:b/>
              </w:rPr>
            </w:pPr>
            <w:r w:rsidRPr="006073D7">
              <w:rPr>
                <w:b/>
              </w:rPr>
              <w:t>Delivered, Weeks/Months</w:t>
            </w:r>
          </w:p>
        </w:tc>
      </w:tr>
      <w:tr w:rsidR="00FD2651" w:rsidRPr="006073D7" w14:paraId="58309377" w14:textId="77777777" w:rsidTr="00B3091B">
        <w:trPr>
          <w:jc w:val="center"/>
        </w:trPr>
        <w:tc>
          <w:tcPr>
            <w:tcW w:w="688" w:type="pct"/>
          </w:tcPr>
          <w:p w14:paraId="53612062" w14:textId="33A184D6" w:rsidR="00FD2651" w:rsidRPr="006073D7" w:rsidRDefault="002079F2">
            <w:r>
              <w:t>1</w:t>
            </w:r>
          </w:p>
        </w:tc>
        <w:tc>
          <w:tcPr>
            <w:tcW w:w="1667" w:type="pct"/>
          </w:tcPr>
          <w:p w14:paraId="502435BA" w14:textId="5CC682AF" w:rsidR="00FD2651" w:rsidRPr="006073D7" w:rsidRDefault="007F1F1E">
            <w:r w:rsidRPr="000453BF">
              <w:rPr>
                <w:rFonts w:eastAsia="Calibri"/>
                <w:b/>
                <w:color w:val="000000"/>
              </w:rPr>
              <w:t>Supply and Installation of 1 year licenses to existing various security and load balancing equipment of the Bureau of the Treasury’s online resources</w:t>
            </w:r>
          </w:p>
        </w:tc>
        <w:tc>
          <w:tcPr>
            <w:tcW w:w="698" w:type="pct"/>
          </w:tcPr>
          <w:p w14:paraId="182E1084" w14:textId="015E33C1" w:rsidR="00FD2651" w:rsidRPr="006073D7" w:rsidRDefault="002079F2">
            <w:r>
              <w:t>1 lot</w:t>
            </w:r>
          </w:p>
        </w:tc>
        <w:tc>
          <w:tcPr>
            <w:tcW w:w="588" w:type="pct"/>
          </w:tcPr>
          <w:p w14:paraId="3A3C59AA" w14:textId="77777777" w:rsidR="00FD2651" w:rsidRPr="006073D7" w:rsidRDefault="00FD2651"/>
        </w:tc>
        <w:tc>
          <w:tcPr>
            <w:tcW w:w="1359" w:type="pct"/>
          </w:tcPr>
          <w:p w14:paraId="3848B410" w14:textId="29A3D52D" w:rsidR="00FD2651" w:rsidRPr="006073D7" w:rsidRDefault="007F1F1E" w:rsidP="007F1F1E">
            <w:r>
              <w:t xml:space="preserve">Thirty </w:t>
            </w:r>
            <w:r w:rsidR="00082E21">
              <w:t>(</w:t>
            </w:r>
            <w:r>
              <w:t>30</w:t>
            </w:r>
            <w:r w:rsidR="00082E21">
              <w:t xml:space="preserve">) Calendar days </w:t>
            </w:r>
            <w:r w:rsidR="002079F2">
              <w:t>upon receipt of Notice to Proceed</w:t>
            </w:r>
          </w:p>
        </w:tc>
      </w:tr>
    </w:tbl>
    <w:p w14:paraId="213AD68E" w14:textId="3101611F" w:rsidR="00FD2651" w:rsidRDefault="00FD2651"/>
    <w:p w14:paraId="1CF7A39A" w14:textId="19C43EFC" w:rsidR="00082E21" w:rsidRDefault="00082E21"/>
    <w:p w14:paraId="18B107F7" w14:textId="77777777" w:rsidR="00082E21" w:rsidRPr="006073D7" w:rsidRDefault="00082E21"/>
    <w:p w14:paraId="2CD06D36" w14:textId="77777777" w:rsidR="002079F2" w:rsidRPr="004A31EB" w:rsidRDefault="002079F2" w:rsidP="002079F2">
      <w:bookmarkStart w:id="60" w:name="_heading=h.yt75mt35uh7" w:colFirst="0" w:colLast="0"/>
      <w:bookmarkStart w:id="61" w:name="_Toc46916379"/>
      <w:bookmarkEnd w:id="60"/>
      <w:r w:rsidRPr="004A31EB">
        <w:t>I hereby certify to comply and delive</w:t>
      </w:r>
      <w:r>
        <w:t>r all of the above requirements in accordance with the above stated schedule.</w:t>
      </w:r>
    </w:p>
    <w:p w14:paraId="52FA8B48" w14:textId="77777777" w:rsidR="002079F2" w:rsidRDefault="002079F2" w:rsidP="002079F2"/>
    <w:p w14:paraId="70BE1AC0" w14:textId="77777777" w:rsidR="002079F2" w:rsidRPr="004A31EB" w:rsidRDefault="002079F2" w:rsidP="002079F2"/>
    <w:p w14:paraId="48153089" w14:textId="77777777" w:rsidR="002079F2" w:rsidRPr="004A31EB" w:rsidRDefault="002079F2" w:rsidP="002079F2">
      <w:r w:rsidRPr="004A31EB">
        <w:t xml:space="preserve">________________  </w:t>
      </w:r>
      <w:r w:rsidRPr="004A31EB">
        <w:tab/>
      </w:r>
      <w:r w:rsidRPr="004A31EB">
        <w:tab/>
      </w:r>
      <w:r w:rsidRPr="004A31EB">
        <w:tab/>
        <w:t xml:space="preserve">_______________________ </w:t>
      </w:r>
      <w:r w:rsidRPr="004A31EB">
        <w:tab/>
      </w:r>
      <w:r w:rsidRPr="004A31EB">
        <w:tab/>
        <w:t>_______________</w:t>
      </w:r>
    </w:p>
    <w:p w14:paraId="6FF3CA1D" w14:textId="77777777" w:rsidR="002079F2" w:rsidRPr="004A31EB" w:rsidRDefault="002079F2" w:rsidP="002079F2">
      <w:r w:rsidRPr="004A31EB">
        <w:t>Name of Company</w:t>
      </w:r>
      <w:r w:rsidRPr="004A31EB">
        <w:tab/>
      </w:r>
      <w:r w:rsidRPr="004A31EB">
        <w:tab/>
      </w:r>
      <w:r w:rsidRPr="004A31EB">
        <w:tab/>
        <w:t xml:space="preserve">Signature over Printed Name </w:t>
      </w:r>
      <w:r w:rsidRPr="004A31EB">
        <w:tab/>
      </w:r>
      <w:r w:rsidRPr="004A31EB">
        <w:tab/>
      </w:r>
      <w:r w:rsidRPr="004A31EB">
        <w:tab/>
        <w:t>Date</w:t>
      </w:r>
    </w:p>
    <w:p w14:paraId="769DAC46" w14:textId="77777777" w:rsidR="002079F2" w:rsidRPr="004A31EB" w:rsidRDefault="002079F2" w:rsidP="002079F2">
      <w:r w:rsidRPr="004A31EB">
        <w:tab/>
      </w:r>
      <w:r w:rsidRPr="004A31EB">
        <w:tab/>
      </w:r>
      <w:r w:rsidRPr="004A31EB">
        <w:tab/>
      </w:r>
      <w:r w:rsidRPr="004A31EB">
        <w:tab/>
      </w:r>
      <w:r w:rsidRPr="004A31EB">
        <w:tab/>
        <w:t>Of the authorized representative</w:t>
      </w:r>
    </w:p>
    <w:p w14:paraId="19E6EF72" w14:textId="77777777" w:rsidR="002079F2" w:rsidRPr="004A31EB" w:rsidRDefault="002079F2" w:rsidP="002079F2"/>
    <w:p w14:paraId="3537F133" w14:textId="68145630" w:rsidR="00FD2651" w:rsidRPr="006073D7" w:rsidRDefault="002079F2" w:rsidP="002079F2">
      <w:pPr>
        <w:pStyle w:val="Heading1"/>
        <w:spacing w:before="0" w:after="0"/>
        <w:jc w:val="left"/>
      </w:pPr>
      <w:r w:rsidRPr="006073D7">
        <w:rPr>
          <w:b w:val="0"/>
          <w:sz w:val="24"/>
          <w:szCs w:val="24"/>
        </w:rPr>
        <w:t xml:space="preserve"> </w:t>
      </w:r>
      <w:bookmarkEnd w:id="61"/>
    </w:p>
    <w:p w14:paraId="1D68F2C2" w14:textId="5E35AD1A" w:rsidR="00D208D6" w:rsidRDefault="00D208D6" w:rsidP="00D208D6">
      <w:bookmarkStart w:id="62" w:name="_heading=h.xqk3jgsn0fl8" w:colFirst="0" w:colLast="0"/>
      <w:bookmarkEnd w:id="62"/>
    </w:p>
    <w:p w14:paraId="4C3EBA3A" w14:textId="56DC31F5" w:rsidR="00D208D6" w:rsidRDefault="00D208D6" w:rsidP="00D208D6"/>
    <w:p w14:paraId="5875670F" w14:textId="36752F6D" w:rsidR="002079F2" w:rsidRDefault="002079F2" w:rsidP="00D208D6"/>
    <w:p w14:paraId="48A9486E" w14:textId="7BB62B65" w:rsidR="002079F2" w:rsidRDefault="002079F2" w:rsidP="00D208D6"/>
    <w:p w14:paraId="16ABAB45" w14:textId="09696B82" w:rsidR="002079F2" w:rsidRDefault="002079F2" w:rsidP="00D208D6"/>
    <w:p w14:paraId="2C4E05C3" w14:textId="4117522D" w:rsidR="002079F2" w:rsidRDefault="002079F2" w:rsidP="00D208D6"/>
    <w:p w14:paraId="36B86350" w14:textId="0663C166" w:rsidR="002079F2" w:rsidRDefault="002079F2" w:rsidP="00D208D6"/>
    <w:p w14:paraId="3BFF175C" w14:textId="6C28BA18" w:rsidR="002079F2" w:rsidRDefault="002079F2" w:rsidP="00D208D6"/>
    <w:p w14:paraId="717819AF" w14:textId="305E474A" w:rsidR="002079F2" w:rsidRDefault="002079F2" w:rsidP="00D208D6"/>
    <w:p w14:paraId="2BE1A47F" w14:textId="4D436234" w:rsidR="002079F2" w:rsidRDefault="002079F2" w:rsidP="00D208D6"/>
    <w:p w14:paraId="2D1B3717" w14:textId="37D181ED" w:rsidR="002079F2" w:rsidRDefault="002079F2" w:rsidP="00D208D6"/>
    <w:p w14:paraId="7B723E28" w14:textId="452EA13B" w:rsidR="002079F2" w:rsidRDefault="002079F2" w:rsidP="00D208D6"/>
    <w:p w14:paraId="28EC2056" w14:textId="23D2B3D2" w:rsidR="002079F2" w:rsidRDefault="002079F2" w:rsidP="00D208D6"/>
    <w:p w14:paraId="65493FCD" w14:textId="4108DCEA" w:rsidR="002079F2" w:rsidRDefault="002079F2" w:rsidP="00D208D6"/>
    <w:p w14:paraId="0C0FC34B" w14:textId="18465AEA" w:rsidR="002079F2" w:rsidRDefault="002079F2" w:rsidP="00D208D6"/>
    <w:p w14:paraId="5E1A73EF" w14:textId="35532CDF" w:rsidR="002079F2" w:rsidRDefault="002079F2" w:rsidP="00D208D6"/>
    <w:p w14:paraId="52ED45F2" w14:textId="5F5A5362" w:rsidR="002079F2" w:rsidRDefault="002079F2" w:rsidP="00D208D6"/>
    <w:p w14:paraId="273DC413" w14:textId="365F6C07" w:rsidR="002079F2" w:rsidRDefault="002079F2" w:rsidP="00D208D6"/>
    <w:p w14:paraId="05C010DA" w14:textId="3778376D" w:rsidR="002079F2" w:rsidRDefault="002079F2" w:rsidP="00D208D6"/>
    <w:p w14:paraId="19F31D8D" w14:textId="5621A2F8" w:rsidR="002079F2" w:rsidRDefault="002079F2" w:rsidP="00D208D6"/>
    <w:p w14:paraId="6375D6BD" w14:textId="77777777" w:rsidR="002079F2" w:rsidRDefault="002079F2" w:rsidP="00D208D6"/>
    <w:p w14:paraId="177863AA" w14:textId="77777777" w:rsidR="00D208D6" w:rsidRPr="00D208D6" w:rsidRDefault="00D208D6" w:rsidP="00D208D6"/>
    <w:p w14:paraId="640E4364" w14:textId="3DC61957" w:rsidR="00FD2651" w:rsidRPr="006073D7" w:rsidRDefault="0043613A">
      <w:pPr>
        <w:pStyle w:val="Heading1"/>
        <w:spacing w:before="0" w:after="0"/>
      </w:pPr>
      <w:bookmarkStart w:id="63" w:name="_Toc46916381"/>
      <w:r w:rsidRPr="006073D7">
        <w:lastRenderedPageBreak/>
        <w:t>Section VII. Technical Specifications</w:t>
      </w:r>
      <w:bookmarkEnd w:id="63"/>
    </w:p>
    <w:p w14:paraId="123C50FC" w14:textId="77777777" w:rsidR="00FD2651" w:rsidRPr="006073D7" w:rsidRDefault="00FD2651"/>
    <w:p w14:paraId="474B999E" w14:textId="77777777" w:rsidR="00FD2651" w:rsidRPr="006073D7" w:rsidRDefault="00FD2651"/>
    <w:p w14:paraId="3A51138C" w14:textId="77777777" w:rsidR="00FD2651" w:rsidRPr="006073D7" w:rsidRDefault="00FD2651">
      <w:pPr>
        <w:jc w:val="center"/>
        <w:rPr>
          <w:b/>
          <w:sz w:val="32"/>
          <w:szCs w:val="32"/>
        </w:rPr>
        <w:sectPr w:rsidR="00FD2651" w:rsidRPr="006073D7" w:rsidSect="00F841B0">
          <w:footerReference w:type="default" r:id="rId43"/>
          <w:pgSz w:w="11909" w:h="16834"/>
          <w:pgMar w:top="1440" w:right="1440" w:bottom="1440" w:left="1440" w:header="720" w:footer="720" w:gutter="0"/>
          <w:cols w:space="720" w:equalWidth="0">
            <w:col w:w="9029"/>
          </w:cols>
        </w:sectPr>
      </w:pPr>
    </w:p>
    <w:p w14:paraId="0D826A92" w14:textId="77777777" w:rsidR="00227A7B" w:rsidRDefault="00227A7B" w:rsidP="00227A7B"/>
    <w:p w14:paraId="5F3F29FF" w14:textId="4F25ACA9" w:rsidR="00227A7B" w:rsidRPr="001F59F7" w:rsidRDefault="00227A7B" w:rsidP="00227A7B">
      <w:r>
        <w:rPr>
          <w:noProof/>
          <w:lang w:eastAsia="en-US"/>
        </w:rPr>
        <w:drawing>
          <wp:anchor distT="0" distB="0" distL="114300" distR="114300" simplePos="0" relativeHeight="251681792" behindDoc="1" locked="0" layoutInCell="1" allowOverlap="1" wp14:anchorId="499FF58F" wp14:editId="63FF2A51">
            <wp:simplePos x="0" y="0"/>
            <wp:positionH relativeFrom="column">
              <wp:posOffset>226060</wp:posOffset>
            </wp:positionH>
            <wp:positionV relativeFrom="paragraph">
              <wp:posOffset>-163830</wp:posOffset>
            </wp:positionV>
            <wp:extent cx="830580" cy="786130"/>
            <wp:effectExtent l="0" t="0" r="7620" b="0"/>
            <wp:wrapNone/>
            <wp:docPr id="21" name="Picture 21" descr="C:\Users\pmmoreno\Desktop\BTr 2015 Anniv\BTr-Origin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mmoreno\Desktop\BTr 2015 Anniv\BTr-Original-Logo.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0580" cy="78613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1F59F7">
        <w:t>REPUBLIKA NG PILIPINAS</w:t>
      </w:r>
    </w:p>
    <w:p w14:paraId="153AF601" w14:textId="77777777" w:rsidR="00227A7B" w:rsidRPr="001F59F7" w:rsidRDefault="00227A7B" w:rsidP="00227A7B">
      <w:pPr>
        <w:tabs>
          <w:tab w:val="center" w:pos="4320"/>
          <w:tab w:val="right" w:pos="8640"/>
        </w:tabs>
        <w:jc w:val="center"/>
      </w:pPr>
      <w:r w:rsidRPr="001F59F7">
        <w:t>KAGAWARAN NG PANANALAPI</w:t>
      </w:r>
    </w:p>
    <w:p w14:paraId="11FC3A17" w14:textId="77777777" w:rsidR="00227A7B" w:rsidRPr="001F59F7" w:rsidRDefault="00227A7B" w:rsidP="00227A7B">
      <w:pPr>
        <w:tabs>
          <w:tab w:val="left" w:pos="840"/>
          <w:tab w:val="center" w:pos="4320"/>
          <w:tab w:val="center" w:pos="4514"/>
          <w:tab w:val="right" w:pos="8640"/>
        </w:tabs>
        <w:jc w:val="left"/>
        <w:rPr>
          <w:b/>
          <w:bCs/>
        </w:rPr>
      </w:pPr>
      <w:r>
        <w:rPr>
          <w:b/>
          <w:bCs/>
        </w:rPr>
        <w:tab/>
      </w:r>
      <w:r>
        <w:rPr>
          <w:b/>
          <w:bCs/>
        </w:rPr>
        <w:tab/>
      </w:r>
      <w:r w:rsidRPr="001F59F7">
        <w:rPr>
          <w:b/>
          <w:bCs/>
        </w:rPr>
        <w:t xml:space="preserve">    </w:t>
      </w:r>
      <w:r>
        <w:rPr>
          <w:b/>
          <w:bCs/>
        </w:rPr>
        <w:t xml:space="preserve">             </w:t>
      </w:r>
      <w:r w:rsidRPr="001F59F7">
        <w:rPr>
          <w:b/>
          <w:bCs/>
        </w:rPr>
        <w:t>KAWANIHAN NG INGATANG-YAMAN</w:t>
      </w:r>
    </w:p>
    <w:p w14:paraId="144D40E7" w14:textId="0CED3584" w:rsidR="00227A7B" w:rsidRPr="001F59F7" w:rsidRDefault="00227A7B" w:rsidP="00227A7B">
      <w:pPr>
        <w:tabs>
          <w:tab w:val="center" w:pos="4320"/>
          <w:tab w:val="right" w:pos="8640"/>
        </w:tabs>
        <w:jc w:val="center"/>
      </w:pPr>
      <w:r>
        <w:rPr>
          <w:noProof/>
          <w:lang w:eastAsia="en-US"/>
        </w:rPr>
        <mc:AlternateContent>
          <mc:Choice Requires="wps">
            <w:drawing>
              <wp:anchor distT="0" distB="0" distL="114300" distR="114300" simplePos="0" relativeHeight="251680768" behindDoc="1" locked="0" layoutInCell="1" allowOverlap="1" wp14:anchorId="189C43FF" wp14:editId="2278BCBC">
                <wp:simplePos x="0" y="0"/>
                <wp:positionH relativeFrom="column">
                  <wp:posOffset>-55245</wp:posOffset>
                </wp:positionH>
                <wp:positionV relativeFrom="paragraph">
                  <wp:posOffset>96520</wp:posOffset>
                </wp:positionV>
                <wp:extent cx="1467485" cy="425450"/>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7485"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94755" w14:textId="77777777" w:rsidR="003A4AC6" w:rsidRPr="00A909FC" w:rsidRDefault="003A4AC6" w:rsidP="00227A7B">
                            <w:pPr>
                              <w:pStyle w:val="Heading5"/>
                              <w:rPr>
                                <w:rFonts w:ascii="Monotype Corsiva" w:hAnsi="Monotype Corsiva"/>
                                <w:b w:val="0"/>
                                <w:i/>
                                <w:sz w:val="24"/>
                                <w:szCs w:val="24"/>
                              </w:rPr>
                            </w:pPr>
                            <w:r w:rsidRPr="00A909FC">
                              <w:rPr>
                                <w:rFonts w:ascii="Monotype Corsiva" w:hAnsi="Monotype Corsiva"/>
                                <w:b w:val="0"/>
                                <w:i/>
                                <w:sz w:val="24"/>
                                <w:szCs w:val="24"/>
                              </w:rPr>
                              <w:t>Funding the Republic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89C43FF" id="Rectangle 20" o:spid="_x0000_s1031" style="position:absolute;left:0;text-align:left;margin-left:-4.35pt;margin-top:7.6pt;width:115.55pt;height:33.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" filled="f" stroked="f">
                <v:textbox>
                  <w:txbxContent>
                    <w:p w14:paraId="3DE94755" w14:textId="77777777" w:rsidR="003A4AC6" w:rsidRPr="00A909FC" w:rsidRDefault="003A4AC6" w:rsidP="00227A7B">
                      <w:pPr>
                        <w:pStyle w:val="Heading5"/>
                        <w:rPr>
                          <w:rFonts w:ascii="Monotype Corsiva" w:hAnsi="Monotype Corsiva"/>
                          <w:b w:val="0"/>
                          <w:i/>
                          <w:sz w:val="24"/>
                          <w:szCs w:val="24"/>
                        </w:rPr>
                      </w:pPr>
                      <w:r w:rsidRPr="00A909FC">
                        <w:rPr>
                          <w:rFonts w:ascii="Monotype Corsiva" w:hAnsi="Monotype Corsiva"/>
                          <w:b w:val="0"/>
                          <w:i/>
                          <w:sz w:val="24"/>
                          <w:szCs w:val="24"/>
                        </w:rPr>
                        <w:t>Funding the Republic</w:t>
                      </w:r>
                    </w:p>
                  </w:txbxContent>
                </v:textbox>
              </v:rect>
            </w:pict>
          </mc:Fallback>
        </mc:AlternateContent>
      </w:r>
      <w:r w:rsidRPr="001F59F7">
        <w:t xml:space="preserve">     (BUREAU OF THE TREASURY)</w:t>
      </w:r>
    </w:p>
    <w:p w14:paraId="72BF8866" w14:textId="77777777" w:rsidR="00227A7B" w:rsidRPr="001F59F7" w:rsidRDefault="00227A7B" w:rsidP="00227A7B">
      <w:pPr>
        <w:tabs>
          <w:tab w:val="center" w:pos="4320"/>
          <w:tab w:val="right" w:pos="8640"/>
        </w:tabs>
        <w:jc w:val="center"/>
      </w:pPr>
      <w:r w:rsidRPr="001F59F7">
        <w:t xml:space="preserve">   Intramuros, Manila 1002</w:t>
      </w:r>
    </w:p>
    <w:p w14:paraId="38E0B0E2" w14:textId="77777777" w:rsidR="00227A7B" w:rsidRPr="001F59F7" w:rsidRDefault="00227A7B" w:rsidP="00227A7B">
      <w:pPr>
        <w:tabs>
          <w:tab w:val="center" w:pos="4320"/>
          <w:tab w:val="right" w:pos="8640"/>
        </w:tabs>
        <w:jc w:val="left"/>
        <w:rPr>
          <w:rFonts w:ascii="Garamond" w:hAnsi="Garamond"/>
          <w:sz w:val="28"/>
        </w:rPr>
      </w:pPr>
      <w:r w:rsidRPr="001F59F7">
        <w:rPr>
          <w:rFonts w:ascii="Garamond" w:hAnsi="Garamond"/>
          <w:sz w:val="28"/>
        </w:rPr>
        <w:t xml:space="preserve">  </w:t>
      </w:r>
    </w:p>
    <w:p w14:paraId="1EEEA372" w14:textId="77777777" w:rsidR="00227A7B" w:rsidRDefault="00227A7B" w:rsidP="00227A7B">
      <w:pPr>
        <w:ind w:left="-720"/>
        <w:jc w:val="center"/>
        <w:rPr>
          <w:rFonts w:ascii="Arial" w:hAnsi="Arial" w:cs="Arial"/>
          <w:b/>
        </w:rPr>
      </w:pPr>
    </w:p>
    <w:p w14:paraId="4D4E00A1" w14:textId="2E803ED7" w:rsidR="00227A7B" w:rsidRDefault="00227A7B" w:rsidP="007F1F1E">
      <w:pPr>
        <w:jc w:val="left"/>
        <w:rPr>
          <w:rFonts w:ascii="Calibri" w:hAnsi="Calibri" w:cs="Calibri"/>
          <w:b/>
          <w:sz w:val="36"/>
          <w:lang w:val="en-PH"/>
        </w:rPr>
      </w:pPr>
      <w:r>
        <w:rPr>
          <w:rFonts w:ascii="Arial" w:hAnsi="Arial" w:cs="Arial"/>
          <w:b/>
        </w:rPr>
        <w:t xml:space="preserve">                                        </w:t>
      </w:r>
      <w:r w:rsidRPr="00DB5074">
        <w:rPr>
          <w:rFonts w:ascii="Arial" w:hAnsi="Arial" w:cs="Arial"/>
          <w:b/>
        </w:rPr>
        <w:t>TECHNICAL SPECIFICATIONS</w:t>
      </w:r>
      <w:r w:rsidRPr="009F3693">
        <w:rPr>
          <w:rFonts w:ascii="Calibri" w:hAnsi="Calibri" w:cs="Calibri"/>
          <w:b/>
          <w:sz w:val="36"/>
          <w:lang w:val="en-PH"/>
        </w:rPr>
        <w:t xml:space="preserve"> </w:t>
      </w:r>
      <w:bookmarkStart w:id="64" w:name="_Toc46916383"/>
    </w:p>
    <w:p w14:paraId="64185BE5" w14:textId="77777777" w:rsidR="007F1F1E" w:rsidRDefault="007F1F1E" w:rsidP="007F1F1E">
      <w:pPr>
        <w:jc w:val="center"/>
        <w:rPr>
          <w:rFonts w:ascii="Calibri" w:eastAsia="Calibri" w:hAnsi="Calibri" w:cs="Calibri"/>
          <w:b/>
          <w:sz w:val="28"/>
          <w:szCs w:val="28"/>
        </w:rPr>
      </w:pPr>
    </w:p>
    <w:p w14:paraId="158A5861" w14:textId="77777777" w:rsidR="007F1F1E" w:rsidRDefault="007F1F1E" w:rsidP="000A5178">
      <w:pPr>
        <w:numPr>
          <w:ilvl w:val="0"/>
          <w:numId w:val="43"/>
        </w:numPr>
        <w:pBdr>
          <w:top w:val="nil"/>
          <w:left w:val="nil"/>
          <w:bottom w:val="nil"/>
          <w:right w:val="nil"/>
          <w:between w:val="nil"/>
        </w:pBdr>
        <w:suppressAutoHyphens/>
        <w:spacing w:after="200" w:line="276" w:lineRule="auto"/>
        <w:rPr>
          <w:rFonts w:ascii="Calibri" w:eastAsia="Calibri" w:hAnsi="Calibri" w:cs="Calibri"/>
          <w:b/>
          <w:color w:val="000000"/>
        </w:rPr>
      </w:pPr>
      <w:r>
        <w:rPr>
          <w:rFonts w:ascii="Calibri" w:eastAsia="Calibri" w:hAnsi="Calibri" w:cs="Calibri"/>
          <w:b/>
          <w:color w:val="000000"/>
        </w:rPr>
        <w:t>PROJECT TITLE</w:t>
      </w:r>
    </w:p>
    <w:p w14:paraId="776D4233" w14:textId="77777777" w:rsidR="007F1F1E" w:rsidRDefault="007F1F1E" w:rsidP="007F1F1E">
      <w:pPr>
        <w:pBdr>
          <w:top w:val="nil"/>
          <w:left w:val="nil"/>
          <w:bottom w:val="nil"/>
          <w:right w:val="nil"/>
          <w:between w:val="nil"/>
        </w:pBdr>
        <w:ind w:left="360"/>
        <w:rPr>
          <w:rFonts w:ascii="Calibri" w:eastAsia="Calibri" w:hAnsi="Calibri" w:cs="Calibri"/>
          <w:color w:val="000000"/>
        </w:rPr>
      </w:pPr>
      <w:r>
        <w:rPr>
          <w:rFonts w:ascii="Calibri" w:eastAsia="Calibri" w:hAnsi="Calibri" w:cs="Calibri"/>
          <w:color w:val="000000"/>
        </w:rPr>
        <w:t>Supply and Installation of 1 year licenses to existing various security and load balancing equipment of the Bureau of the Treasury’s online resources.</w:t>
      </w:r>
    </w:p>
    <w:p w14:paraId="35918AE0" w14:textId="77777777" w:rsidR="007F1F1E" w:rsidRDefault="007F1F1E" w:rsidP="007F1F1E">
      <w:pPr>
        <w:pBdr>
          <w:top w:val="nil"/>
          <w:left w:val="nil"/>
          <w:bottom w:val="nil"/>
          <w:right w:val="nil"/>
          <w:between w:val="nil"/>
        </w:pBdr>
        <w:ind w:left="360"/>
        <w:rPr>
          <w:rFonts w:ascii="Calibri" w:eastAsia="Calibri" w:hAnsi="Calibri" w:cs="Calibri"/>
          <w:color w:val="000000"/>
        </w:rPr>
      </w:pPr>
    </w:p>
    <w:p w14:paraId="2B898007" w14:textId="77777777" w:rsidR="007F1F1E" w:rsidRDefault="007F1F1E" w:rsidP="000A5178">
      <w:pPr>
        <w:numPr>
          <w:ilvl w:val="1"/>
          <w:numId w:val="43"/>
        </w:numPr>
        <w:pBdr>
          <w:top w:val="nil"/>
          <w:left w:val="nil"/>
          <w:bottom w:val="nil"/>
          <w:right w:val="nil"/>
          <w:between w:val="nil"/>
        </w:pBdr>
        <w:suppressAutoHyphens/>
        <w:spacing w:line="276" w:lineRule="auto"/>
        <w:ind w:hanging="504"/>
        <w:rPr>
          <w:rFonts w:ascii="Calibri" w:eastAsia="Calibri" w:hAnsi="Calibri" w:cs="Calibri"/>
          <w:color w:val="000000"/>
        </w:rPr>
      </w:pPr>
      <w:r>
        <w:rPr>
          <w:rFonts w:ascii="Calibri" w:eastAsia="Calibri" w:hAnsi="Calibri" w:cs="Calibri"/>
          <w:color w:val="000000"/>
        </w:rPr>
        <w:t>Anti-DDOS (Distributed Denial-of-service)</w:t>
      </w:r>
    </w:p>
    <w:p w14:paraId="55015F6A" w14:textId="77777777" w:rsidR="007F1F1E" w:rsidRDefault="007F1F1E" w:rsidP="000A5178">
      <w:pPr>
        <w:numPr>
          <w:ilvl w:val="1"/>
          <w:numId w:val="43"/>
        </w:numPr>
        <w:pBdr>
          <w:top w:val="nil"/>
          <w:left w:val="nil"/>
          <w:bottom w:val="nil"/>
          <w:right w:val="nil"/>
          <w:between w:val="nil"/>
        </w:pBdr>
        <w:suppressAutoHyphens/>
        <w:spacing w:line="276" w:lineRule="auto"/>
        <w:ind w:hanging="504"/>
        <w:rPr>
          <w:rFonts w:ascii="Calibri" w:eastAsia="Calibri" w:hAnsi="Calibri" w:cs="Calibri"/>
          <w:color w:val="000000"/>
        </w:rPr>
      </w:pPr>
      <w:r>
        <w:rPr>
          <w:rFonts w:ascii="Calibri" w:eastAsia="Calibri" w:hAnsi="Calibri" w:cs="Calibri"/>
          <w:color w:val="000000"/>
        </w:rPr>
        <w:t xml:space="preserve">Internet Link and Load Balancing Appliance </w:t>
      </w:r>
    </w:p>
    <w:p w14:paraId="30B63B4D" w14:textId="77777777" w:rsidR="007F1F1E" w:rsidRDefault="007F1F1E" w:rsidP="000A5178">
      <w:pPr>
        <w:numPr>
          <w:ilvl w:val="1"/>
          <w:numId w:val="43"/>
        </w:numPr>
        <w:pBdr>
          <w:top w:val="nil"/>
          <w:left w:val="nil"/>
          <w:bottom w:val="nil"/>
          <w:right w:val="nil"/>
          <w:between w:val="nil"/>
        </w:pBdr>
        <w:suppressAutoHyphens/>
        <w:spacing w:line="276" w:lineRule="auto"/>
        <w:ind w:hanging="504"/>
        <w:rPr>
          <w:rFonts w:ascii="Calibri" w:eastAsia="Calibri" w:hAnsi="Calibri" w:cs="Calibri"/>
          <w:color w:val="000000"/>
        </w:rPr>
      </w:pPr>
      <w:r>
        <w:rPr>
          <w:rFonts w:ascii="Calibri" w:eastAsia="Calibri" w:hAnsi="Calibri" w:cs="Calibri"/>
          <w:color w:val="000000"/>
        </w:rPr>
        <w:t>Application Load and Security Manager</w:t>
      </w:r>
    </w:p>
    <w:p w14:paraId="5A0DD1FC" w14:textId="77777777" w:rsidR="007F1F1E" w:rsidRDefault="007F1F1E" w:rsidP="007F1F1E">
      <w:pPr>
        <w:pBdr>
          <w:top w:val="nil"/>
          <w:left w:val="nil"/>
          <w:bottom w:val="nil"/>
          <w:right w:val="nil"/>
          <w:between w:val="nil"/>
        </w:pBdr>
        <w:rPr>
          <w:rFonts w:ascii="Calibri" w:eastAsia="Calibri" w:hAnsi="Calibri" w:cs="Calibri"/>
          <w:color w:val="000000"/>
          <w:sz w:val="20"/>
          <w:szCs w:val="20"/>
        </w:rPr>
      </w:pPr>
    </w:p>
    <w:p w14:paraId="5F3DA8A8" w14:textId="77777777" w:rsidR="007F1F1E" w:rsidRDefault="007F1F1E" w:rsidP="000A5178">
      <w:pPr>
        <w:numPr>
          <w:ilvl w:val="0"/>
          <w:numId w:val="43"/>
        </w:numPr>
        <w:pBdr>
          <w:top w:val="nil"/>
          <w:left w:val="nil"/>
          <w:bottom w:val="nil"/>
          <w:right w:val="nil"/>
          <w:between w:val="nil"/>
        </w:pBdr>
        <w:suppressAutoHyphens/>
        <w:spacing w:after="200" w:line="276" w:lineRule="auto"/>
        <w:ind w:hanging="270"/>
        <w:rPr>
          <w:rFonts w:ascii="Calibri" w:eastAsia="Calibri" w:hAnsi="Calibri" w:cs="Calibri"/>
          <w:b/>
          <w:color w:val="000000"/>
        </w:rPr>
      </w:pPr>
      <w:r>
        <w:rPr>
          <w:rFonts w:ascii="Calibri" w:eastAsia="Calibri" w:hAnsi="Calibri" w:cs="Calibri"/>
          <w:b/>
          <w:color w:val="000000"/>
        </w:rPr>
        <w:t>DESCRIPTION</w:t>
      </w:r>
    </w:p>
    <w:p w14:paraId="5B7C1563" w14:textId="77777777" w:rsidR="007F1F1E" w:rsidRDefault="007F1F1E" w:rsidP="007F1F1E">
      <w:pPr>
        <w:pBdr>
          <w:top w:val="nil"/>
          <w:left w:val="nil"/>
          <w:bottom w:val="nil"/>
          <w:right w:val="nil"/>
          <w:between w:val="nil"/>
        </w:pBdr>
        <w:ind w:left="426"/>
        <w:rPr>
          <w:rFonts w:ascii="Calibri" w:eastAsia="Calibri" w:hAnsi="Calibri" w:cs="Calibri"/>
          <w:color w:val="000000"/>
        </w:rPr>
      </w:pPr>
      <w:r>
        <w:rPr>
          <w:rFonts w:ascii="Calibri" w:eastAsia="Calibri" w:hAnsi="Calibri" w:cs="Calibri"/>
          <w:color w:val="000000"/>
          <w:highlight w:val="white"/>
        </w:rPr>
        <w:t>This project aims to ensure that the above security and load balancing equipment are licensed and are able to get all available critical updates, firmware upgrades, extension of warranty, and support from vendor to maintain the security and availability of the Bureau's Information and Communications Technology resources.</w:t>
      </w:r>
    </w:p>
    <w:p w14:paraId="424D676F" w14:textId="77777777" w:rsidR="007F1F1E" w:rsidRDefault="007F1F1E" w:rsidP="007F1F1E">
      <w:pPr>
        <w:pBdr>
          <w:top w:val="nil"/>
          <w:left w:val="nil"/>
          <w:bottom w:val="nil"/>
          <w:right w:val="nil"/>
          <w:between w:val="nil"/>
        </w:pBdr>
        <w:ind w:left="360"/>
        <w:rPr>
          <w:rFonts w:ascii="Calibri" w:eastAsia="Calibri" w:hAnsi="Calibri" w:cs="Calibri"/>
          <w:color w:val="000000"/>
          <w:sz w:val="20"/>
          <w:szCs w:val="20"/>
        </w:rPr>
      </w:pPr>
    </w:p>
    <w:p w14:paraId="2E85D974" w14:textId="77777777" w:rsidR="007F1F1E" w:rsidRDefault="007F1F1E" w:rsidP="000A5178">
      <w:pPr>
        <w:numPr>
          <w:ilvl w:val="0"/>
          <w:numId w:val="43"/>
        </w:numPr>
        <w:pBdr>
          <w:top w:val="nil"/>
          <w:left w:val="nil"/>
          <w:bottom w:val="nil"/>
          <w:right w:val="nil"/>
          <w:between w:val="nil"/>
        </w:pBdr>
        <w:suppressAutoHyphens/>
        <w:spacing w:after="200" w:line="276" w:lineRule="auto"/>
        <w:ind w:hanging="270"/>
        <w:rPr>
          <w:rFonts w:ascii="Calibri" w:eastAsia="Calibri" w:hAnsi="Calibri" w:cs="Calibri"/>
          <w:color w:val="000000"/>
        </w:rPr>
      </w:pPr>
      <w:r>
        <w:rPr>
          <w:rFonts w:ascii="Calibri" w:eastAsia="Calibri" w:hAnsi="Calibri" w:cs="Calibri"/>
          <w:b/>
          <w:color w:val="000000"/>
        </w:rPr>
        <w:t>AGENCY BUDGET FOR THE CONTRACT (ABC): Php 3,780,000.00</w:t>
      </w:r>
    </w:p>
    <w:p w14:paraId="5FF3FF98" w14:textId="77777777" w:rsidR="007F1F1E" w:rsidRDefault="007F1F1E" w:rsidP="007F1F1E">
      <w:pPr>
        <w:ind w:left="360"/>
        <w:rPr>
          <w:rFonts w:ascii="Calibri" w:eastAsia="Calibri" w:hAnsi="Calibri" w:cs="Calibri"/>
        </w:rPr>
      </w:pPr>
      <w:r>
        <w:rPr>
          <w:rFonts w:ascii="Calibri" w:eastAsia="Calibri" w:hAnsi="Calibri" w:cs="Calibri"/>
        </w:rPr>
        <w:t>Note:  Inclusive of 12% VAT, installation, delivery cost and all other charges.</w:t>
      </w:r>
    </w:p>
    <w:p w14:paraId="2EA15CDC" w14:textId="77777777" w:rsidR="007F1F1E" w:rsidRDefault="007F1F1E" w:rsidP="000A5178">
      <w:pPr>
        <w:numPr>
          <w:ilvl w:val="0"/>
          <w:numId w:val="43"/>
        </w:numPr>
        <w:pBdr>
          <w:top w:val="nil"/>
          <w:left w:val="nil"/>
          <w:bottom w:val="nil"/>
          <w:right w:val="nil"/>
          <w:between w:val="nil"/>
        </w:pBdr>
        <w:suppressAutoHyphens/>
        <w:spacing w:after="200" w:line="276" w:lineRule="auto"/>
        <w:jc w:val="left"/>
        <w:rPr>
          <w:rFonts w:ascii="Calibri" w:eastAsia="Calibri" w:hAnsi="Calibri" w:cs="Calibri"/>
          <w:color w:val="000000"/>
          <w:u w:val="single"/>
        </w:rPr>
      </w:pPr>
      <w:r>
        <w:rPr>
          <w:rFonts w:ascii="Calibri" w:eastAsia="Calibri" w:hAnsi="Calibri" w:cs="Calibri"/>
          <w:b/>
          <w:color w:val="000000"/>
        </w:rPr>
        <w:t>PROJECT DURATION, DELIVERY, COMMISSION, INSTALLATION AND ACCEPTANCE</w:t>
      </w:r>
    </w:p>
    <w:p w14:paraId="7F743A50" w14:textId="77777777" w:rsidR="007F1F1E" w:rsidRDefault="007F1F1E" w:rsidP="007F1F1E">
      <w:pPr>
        <w:pBdr>
          <w:top w:val="nil"/>
          <w:left w:val="nil"/>
          <w:bottom w:val="nil"/>
          <w:right w:val="nil"/>
          <w:between w:val="nil"/>
        </w:pBdr>
        <w:ind w:left="360"/>
        <w:rPr>
          <w:rFonts w:ascii="Calibri" w:eastAsia="Calibri" w:hAnsi="Calibri" w:cs="Calibri"/>
          <w:color w:val="000000"/>
        </w:rPr>
      </w:pPr>
      <w:r>
        <w:rPr>
          <w:rFonts w:ascii="Calibri" w:eastAsia="Calibri" w:hAnsi="Calibri" w:cs="Calibri"/>
          <w:color w:val="000000"/>
        </w:rPr>
        <w:t xml:space="preserve">Must complete the project within </w:t>
      </w:r>
      <w:r>
        <w:rPr>
          <w:rFonts w:ascii="Calibri" w:eastAsia="Calibri" w:hAnsi="Calibri" w:cs="Calibri"/>
        </w:rPr>
        <w:t>30</w:t>
      </w:r>
      <w:r>
        <w:rPr>
          <w:rFonts w:ascii="Calibri" w:eastAsia="Calibri" w:hAnsi="Calibri" w:cs="Calibri"/>
          <w:color w:val="000000"/>
        </w:rPr>
        <w:t xml:space="preserve"> calendar days from the receipt of the Notice to Proceed.</w:t>
      </w:r>
    </w:p>
    <w:p w14:paraId="28EDF976" w14:textId="77777777" w:rsidR="007F1F1E" w:rsidRDefault="007F1F1E" w:rsidP="007F1F1E">
      <w:pPr>
        <w:jc w:val="center"/>
        <w:rPr>
          <w:rFonts w:ascii="Calibri" w:eastAsia="Calibri" w:hAnsi="Calibri" w:cs="Calibri"/>
          <w:b/>
          <w:smallCaps/>
          <w:color w:val="000000"/>
        </w:rPr>
      </w:pPr>
      <w:r>
        <w:rPr>
          <w:rFonts w:ascii="Calibri" w:eastAsia="Calibri" w:hAnsi="Calibri" w:cs="Calibri"/>
          <w:b/>
          <w:smallCaps/>
          <w:color w:val="000000"/>
        </w:rPr>
        <w:t>TECHNICAL SPECIFICATIONS</w:t>
      </w:r>
    </w:p>
    <w:tbl>
      <w:tblPr>
        <w:tblW w:w="9899"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86"/>
        <w:gridCol w:w="44"/>
        <w:gridCol w:w="2206"/>
        <w:gridCol w:w="35"/>
        <w:gridCol w:w="1495"/>
        <w:gridCol w:w="23"/>
        <w:gridCol w:w="1710"/>
      </w:tblGrid>
      <w:tr w:rsidR="007F1F1E" w14:paraId="4D3758F0" w14:textId="77777777" w:rsidTr="00FE46D3">
        <w:trPr>
          <w:trHeight w:val="188"/>
        </w:trPr>
        <w:tc>
          <w:tcPr>
            <w:tcW w:w="4430" w:type="dxa"/>
            <w:gridSpan w:val="2"/>
            <w:vAlign w:val="center"/>
          </w:tcPr>
          <w:p w14:paraId="4C87FB02" w14:textId="77777777" w:rsidR="007F1F1E" w:rsidRDefault="007F1F1E" w:rsidP="00FE46D3">
            <w:pPr>
              <w:tabs>
                <w:tab w:val="left" w:pos="2330"/>
              </w:tabs>
              <w:spacing w:before="60" w:after="60"/>
              <w:rPr>
                <w:rFonts w:ascii="Calibri" w:eastAsia="Calibri" w:hAnsi="Calibri" w:cs="Calibri"/>
                <w:b/>
                <w:color w:val="000000"/>
                <w:sz w:val="26"/>
                <w:szCs w:val="26"/>
              </w:rPr>
            </w:pPr>
            <w:r>
              <w:rPr>
                <w:rFonts w:ascii="Calibri" w:eastAsia="Calibri" w:hAnsi="Calibri" w:cs="Calibri"/>
                <w:b/>
                <w:color w:val="000000"/>
                <w:sz w:val="26"/>
                <w:szCs w:val="26"/>
              </w:rPr>
              <w:t>PART I</w:t>
            </w:r>
          </w:p>
          <w:p w14:paraId="17B55F16" w14:textId="77777777" w:rsidR="007F1F1E" w:rsidRDefault="007F1F1E" w:rsidP="00FE46D3">
            <w:pPr>
              <w:tabs>
                <w:tab w:val="left" w:pos="2330"/>
              </w:tabs>
              <w:spacing w:before="60" w:after="60"/>
              <w:jc w:val="center"/>
              <w:rPr>
                <w:rFonts w:ascii="Calibri" w:eastAsia="Calibri" w:hAnsi="Calibri" w:cs="Calibri"/>
                <w:b/>
                <w:color w:val="000000"/>
                <w:sz w:val="26"/>
                <w:szCs w:val="26"/>
              </w:rPr>
            </w:pPr>
            <w:r>
              <w:rPr>
                <w:rFonts w:ascii="Calibri" w:eastAsia="Calibri" w:hAnsi="Calibri" w:cs="Calibri"/>
                <w:b/>
                <w:color w:val="000000"/>
                <w:sz w:val="26"/>
                <w:szCs w:val="26"/>
              </w:rPr>
              <w:t>AGENCY SPECIFICATIONS</w:t>
            </w:r>
          </w:p>
        </w:tc>
        <w:tc>
          <w:tcPr>
            <w:tcW w:w="2241" w:type="dxa"/>
            <w:gridSpan w:val="2"/>
            <w:vAlign w:val="center"/>
          </w:tcPr>
          <w:p w14:paraId="240D7CED" w14:textId="77777777" w:rsidR="007F1F1E" w:rsidRDefault="007F1F1E" w:rsidP="00FE46D3">
            <w:pPr>
              <w:tabs>
                <w:tab w:val="left" w:pos="2330"/>
              </w:tabs>
              <w:spacing w:before="60" w:after="60"/>
              <w:jc w:val="center"/>
              <w:rPr>
                <w:rFonts w:ascii="Calibri" w:eastAsia="Calibri" w:hAnsi="Calibri" w:cs="Calibri"/>
                <w:b/>
                <w:color w:val="000000"/>
                <w:sz w:val="26"/>
                <w:szCs w:val="26"/>
              </w:rPr>
            </w:pPr>
            <w:r>
              <w:rPr>
                <w:rFonts w:ascii="Calibri" w:eastAsia="Calibri" w:hAnsi="Calibri" w:cs="Calibri"/>
                <w:b/>
                <w:color w:val="000000"/>
                <w:sz w:val="26"/>
                <w:szCs w:val="26"/>
              </w:rPr>
              <w:t>BIDDER’S STATEMENT OF COMPLIANCE</w:t>
            </w:r>
          </w:p>
        </w:tc>
        <w:tc>
          <w:tcPr>
            <w:tcW w:w="1518" w:type="dxa"/>
            <w:gridSpan w:val="2"/>
            <w:vAlign w:val="center"/>
          </w:tcPr>
          <w:p w14:paraId="347E50D6" w14:textId="77777777" w:rsidR="007F1F1E" w:rsidRDefault="007F1F1E" w:rsidP="00FE46D3">
            <w:pPr>
              <w:tabs>
                <w:tab w:val="left" w:pos="2330"/>
              </w:tabs>
              <w:spacing w:before="60" w:after="60"/>
              <w:jc w:val="center"/>
              <w:rPr>
                <w:rFonts w:ascii="Calibri" w:eastAsia="Calibri" w:hAnsi="Calibri" w:cs="Calibri"/>
                <w:b/>
                <w:color w:val="000000"/>
                <w:sz w:val="26"/>
                <w:szCs w:val="26"/>
              </w:rPr>
            </w:pPr>
            <w:r>
              <w:rPr>
                <w:rFonts w:ascii="Calibri" w:eastAsia="Calibri" w:hAnsi="Calibri" w:cs="Calibri"/>
                <w:b/>
                <w:color w:val="000000"/>
                <w:sz w:val="26"/>
                <w:szCs w:val="26"/>
              </w:rPr>
              <w:t>ACTUAL OFFER</w:t>
            </w:r>
          </w:p>
        </w:tc>
        <w:tc>
          <w:tcPr>
            <w:tcW w:w="1710" w:type="dxa"/>
            <w:vAlign w:val="center"/>
          </w:tcPr>
          <w:p w14:paraId="6CEFF92E" w14:textId="77777777" w:rsidR="007F1F1E" w:rsidRDefault="007F1F1E" w:rsidP="00FE46D3">
            <w:pPr>
              <w:tabs>
                <w:tab w:val="left" w:pos="2330"/>
              </w:tabs>
              <w:spacing w:before="60" w:after="60"/>
              <w:jc w:val="center"/>
              <w:rPr>
                <w:rFonts w:ascii="Calibri" w:eastAsia="Calibri" w:hAnsi="Calibri" w:cs="Calibri"/>
                <w:b/>
                <w:color w:val="000000"/>
                <w:sz w:val="26"/>
                <w:szCs w:val="26"/>
              </w:rPr>
            </w:pPr>
            <w:r>
              <w:rPr>
                <w:rFonts w:ascii="Calibri" w:eastAsia="Calibri" w:hAnsi="Calibri" w:cs="Calibri"/>
                <w:b/>
                <w:color w:val="000000"/>
                <w:sz w:val="26"/>
                <w:szCs w:val="26"/>
              </w:rPr>
              <w:t>REFERENCE</w:t>
            </w:r>
          </w:p>
        </w:tc>
      </w:tr>
      <w:tr w:rsidR="007F1F1E" w14:paraId="61B446C3" w14:textId="77777777" w:rsidTr="00FE46D3">
        <w:trPr>
          <w:trHeight w:val="64"/>
        </w:trPr>
        <w:tc>
          <w:tcPr>
            <w:tcW w:w="9899" w:type="dxa"/>
            <w:gridSpan w:val="7"/>
            <w:vAlign w:val="center"/>
          </w:tcPr>
          <w:p w14:paraId="5F5BD982" w14:textId="77777777" w:rsidR="007F1F1E" w:rsidRDefault="007F1F1E" w:rsidP="000A5178">
            <w:pPr>
              <w:numPr>
                <w:ilvl w:val="0"/>
                <w:numId w:val="48"/>
              </w:numPr>
              <w:pBdr>
                <w:top w:val="nil"/>
                <w:left w:val="nil"/>
                <w:bottom w:val="nil"/>
                <w:right w:val="nil"/>
                <w:between w:val="nil"/>
              </w:pBdr>
              <w:tabs>
                <w:tab w:val="left" w:pos="2330"/>
              </w:tabs>
              <w:suppressAutoHyphens/>
              <w:spacing w:before="60" w:after="60"/>
              <w:rPr>
                <w:rFonts w:ascii="Calibri" w:eastAsia="Calibri" w:hAnsi="Calibri" w:cs="Calibri"/>
                <w:b/>
                <w:smallCaps/>
                <w:color w:val="000000"/>
                <w:sz w:val="26"/>
                <w:szCs w:val="26"/>
              </w:rPr>
            </w:pPr>
            <w:r>
              <w:rPr>
                <w:rFonts w:ascii="Calibri" w:eastAsia="Calibri" w:hAnsi="Calibri" w:cs="Calibri"/>
                <w:b/>
                <w:smallCaps/>
                <w:color w:val="000000"/>
                <w:sz w:val="22"/>
                <w:szCs w:val="22"/>
                <w:u w:val="single"/>
              </w:rPr>
              <w:t xml:space="preserve">ANTI DDOS DEVICE 1 YEAR </w:t>
            </w:r>
            <w:r>
              <w:rPr>
                <w:rFonts w:ascii="Calibri" w:eastAsia="Calibri" w:hAnsi="Calibri" w:cs="Calibri"/>
                <w:b/>
                <w:smallCaps/>
                <w:sz w:val="22"/>
                <w:szCs w:val="22"/>
                <w:u w:val="single"/>
              </w:rPr>
              <w:t>SUBSCRIPTION</w:t>
            </w:r>
            <w:r>
              <w:rPr>
                <w:rFonts w:ascii="Calibri" w:eastAsia="Calibri" w:hAnsi="Calibri" w:cs="Calibri"/>
                <w:b/>
                <w:smallCaps/>
                <w:color w:val="000000"/>
                <w:sz w:val="22"/>
                <w:szCs w:val="22"/>
                <w:u w:val="single"/>
              </w:rPr>
              <w:t xml:space="preserve"> </w:t>
            </w:r>
          </w:p>
        </w:tc>
      </w:tr>
      <w:tr w:rsidR="007F1F1E" w14:paraId="04A6955A" w14:textId="77777777" w:rsidTr="00FE46D3">
        <w:trPr>
          <w:trHeight w:val="64"/>
        </w:trPr>
        <w:tc>
          <w:tcPr>
            <w:tcW w:w="4430" w:type="dxa"/>
            <w:gridSpan w:val="2"/>
          </w:tcPr>
          <w:p w14:paraId="5C0B8E50" w14:textId="77777777" w:rsidR="007F1F1E" w:rsidRDefault="007F1F1E" w:rsidP="000A5178">
            <w:pPr>
              <w:numPr>
                <w:ilvl w:val="0"/>
                <w:numId w:val="45"/>
              </w:numPr>
              <w:pBdr>
                <w:top w:val="nil"/>
                <w:left w:val="nil"/>
                <w:bottom w:val="nil"/>
                <w:right w:val="nil"/>
                <w:between w:val="nil"/>
              </w:pBdr>
              <w:tabs>
                <w:tab w:val="left" w:pos="2330"/>
              </w:tabs>
              <w:suppressAutoHyphens/>
              <w:spacing w:before="60" w:after="60"/>
              <w:ind w:left="860" w:hanging="450"/>
              <w:jc w:val="left"/>
              <w:rPr>
                <w:rFonts w:ascii="Calibri" w:eastAsia="Calibri" w:hAnsi="Calibri" w:cs="Calibri"/>
                <w:color w:val="000000"/>
              </w:rPr>
            </w:pPr>
            <w:r>
              <w:rPr>
                <w:rFonts w:ascii="Calibri" w:eastAsia="Calibri" w:hAnsi="Calibri" w:cs="Calibri"/>
                <w:color w:val="000000"/>
                <w:highlight w:val="white"/>
              </w:rPr>
              <w:t xml:space="preserve">Radware DefensePro 6-05 Anti-DDoS with Standard Maintenance for 1 year </w:t>
            </w:r>
          </w:p>
          <w:p w14:paraId="425F8D58" w14:textId="77777777" w:rsidR="007F1F1E" w:rsidRDefault="007F1F1E" w:rsidP="000A5178">
            <w:pPr>
              <w:numPr>
                <w:ilvl w:val="0"/>
                <w:numId w:val="45"/>
              </w:numPr>
              <w:pBdr>
                <w:top w:val="nil"/>
                <w:left w:val="nil"/>
                <w:bottom w:val="nil"/>
                <w:right w:val="nil"/>
                <w:between w:val="nil"/>
              </w:pBdr>
              <w:tabs>
                <w:tab w:val="left" w:pos="2330"/>
              </w:tabs>
              <w:suppressAutoHyphens/>
              <w:spacing w:before="60" w:after="60"/>
              <w:ind w:left="860" w:hanging="450"/>
              <w:jc w:val="left"/>
              <w:rPr>
                <w:rFonts w:ascii="Calibri" w:eastAsia="Calibri" w:hAnsi="Calibri" w:cs="Calibri"/>
                <w:color w:val="000000"/>
              </w:rPr>
            </w:pPr>
            <w:r>
              <w:rPr>
                <w:rFonts w:ascii="Calibri" w:eastAsia="Calibri" w:hAnsi="Calibri" w:cs="Calibri"/>
                <w:color w:val="000000"/>
                <w:highlight w:val="white"/>
              </w:rPr>
              <w:t xml:space="preserve">All existing subscribed services and features of the Anti DDOS </w:t>
            </w:r>
          </w:p>
          <w:p w14:paraId="66BE5397" w14:textId="77777777" w:rsidR="007F1F1E" w:rsidRDefault="007F1F1E" w:rsidP="000A5178">
            <w:pPr>
              <w:numPr>
                <w:ilvl w:val="0"/>
                <w:numId w:val="45"/>
              </w:numPr>
              <w:pBdr>
                <w:top w:val="nil"/>
                <w:left w:val="nil"/>
                <w:bottom w:val="nil"/>
                <w:right w:val="nil"/>
                <w:between w:val="nil"/>
              </w:pBdr>
              <w:tabs>
                <w:tab w:val="left" w:pos="2330"/>
              </w:tabs>
              <w:suppressAutoHyphens/>
              <w:spacing w:before="60" w:after="60"/>
              <w:ind w:left="860" w:hanging="450"/>
              <w:jc w:val="left"/>
              <w:rPr>
                <w:rFonts w:ascii="Calibri" w:eastAsia="Calibri" w:hAnsi="Calibri" w:cs="Calibri"/>
                <w:color w:val="000000"/>
              </w:rPr>
            </w:pPr>
            <w:r>
              <w:rPr>
                <w:rFonts w:ascii="Calibri" w:eastAsia="Calibri" w:hAnsi="Calibri" w:cs="Calibri"/>
                <w:color w:val="000000"/>
                <w:highlight w:val="white"/>
              </w:rPr>
              <w:t>device must be renewed for 1 year.</w:t>
            </w:r>
          </w:p>
        </w:tc>
        <w:tc>
          <w:tcPr>
            <w:tcW w:w="2241" w:type="dxa"/>
            <w:gridSpan w:val="2"/>
            <w:vAlign w:val="center"/>
          </w:tcPr>
          <w:p w14:paraId="2E99B3E7" w14:textId="77777777" w:rsidR="007F1F1E" w:rsidRDefault="007F1F1E" w:rsidP="00FE46D3">
            <w:pPr>
              <w:tabs>
                <w:tab w:val="left" w:pos="2330"/>
              </w:tabs>
              <w:spacing w:before="60" w:after="60"/>
              <w:jc w:val="center"/>
              <w:rPr>
                <w:rFonts w:ascii="Calibri" w:eastAsia="Calibri" w:hAnsi="Calibri" w:cs="Calibri"/>
                <w:b/>
                <w:color w:val="000000"/>
              </w:rPr>
            </w:pPr>
          </w:p>
        </w:tc>
        <w:tc>
          <w:tcPr>
            <w:tcW w:w="1518" w:type="dxa"/>
            <w:gridSpan w:val="2"/>
            <w:vAlign w:val="center"/>
          </w:tcPr>
          <w:p w14:paraId="59977BE9" w14:textId="77777777" w:rsidR="007F1F1E" w:rsidRDefault="007F1F1E" w:rsidP="00FE46D3">
            <w:pPr>
              <w:tabs>
                <w:tab w:val="left" w:pos="2330"/>
              </w:tabs>
              <w:spacing w:before="60" w:after="60"/>
              <w:jc w:val="center"/>
              <w:rPr>
                <w:rFonts w:ascii="Calibri" w:eastAsia="Calibri" w:hAnsi="Calibri" w:cs="Calibri"/>
                <w:b/>
                <w:color w:val="000000"/>
              </w:rPr>
            </w:pPr>
          </w:p>
        </w:tc>
        <w:tc>
          <w:tcPr>
            <w:tcW w:w="1710" w:type="dxa"/>
            <w:vAlign w:val="center"/>
          </w:tcPr>
          <w:p w14:paraId="23796F11" w14:textId="77777777" w:rsidR="007F1F1E" w:rsidRDefault="007F1F1E" w:rsidP="00FE46D3">
            <w:pPr>
              <w:tabs>
                <w:tab w:val="left" w:pos="2330"/>
              </w:tabs>
              <w:spacing w:before="60" w:after="60"/>
              <w:jc w:val="center"/>
              <w:rPr>
                <w:rFonts w:ascii="Calibri" w:eastAsia="Calibri" w:hAnsi="Calibri" w:cs="Calibri"/>
                <w:b/>
                <w:color w:val="000000"/>
              </w:rPr>
            </w:pPr>
          </w:p>
        </w:tc>
      </w:tr>
      <w:tr w:rsidR="007F1F1E" w14:paraId="2662E110" w14:textId="77777777" w:rsidTr="00FE46D3">
        <w:trPr>
          <w:trHeight w:val="64"/>
        </w:trPr>
        <w:tc>
          <w:tcPr>
            <w:tcW w:w="9899" w:type="dxa"/>
            <w:gridSpan w:val="7"/>
          </w:tcPr>
          <w:p w14:paraId="05BC5DB0" w14:textId="77777777" w:rsidR="007F1F1E" w:rsidRDefault="007F1F1E" w:rsidP="000A5178">
            <w:pPr>
              <w:numPr>
                <w:ilvl w:val="0"/>
                <w:numId w:val="48"/>
              </w:numPr>
              <w:pBdr>
                <w:top w:val="nil"/>
                <w:left w:val="nil"/>
                <w:bottom w:val="nil"/>
                <w:right w:val="nil"/>
                <w:between w:val="nil"/>
              </w:pBdr>
              <w:suppressAutoHyphens/>
              <w:spacing w:before="120" w:line="360" w:lineRule="auto"/>
              <w:ind w:left="408" w:hanging="357"/>
              <w:jc w:val="left"/>
              <w:rPr>
                <w:rFonts w:ascii="Calibri" w:eastAsia="Calibri" w:hAnsi="Calibri" w:cs="Calibri"/>
                <w:b/>
                <w:smallCaps/>
                <w:color w:val="000000"/>
                <w:u w:val="single"/>
              </w:rPr>
            </w:pPr>
            <w:r>
              <w:rPr>
                <w:rFonts w:ascii="Calibri" w:eastAsia="Calibri" w:hAnsi="Calibri" w:cs="Calibri"/>
                <w:b/>
                <w:smallCaps/>
                <w:color w:val="000000"/>
              </w:rPr>
              <w:lastRenderedPageBreak/>
              <w:t xml:space="preserve"> </w:t>
            </w:r>
            <w:r>
              <w:rPr>
                <w:rFonts w:ascii="Calibri" w:eastAsia="Calibri" w:hAnsi="Calibri" w:cs="Calibri"/>
                <w:b/>
                <w:smallCaps/>
                <w:color w:val="000000"/>
                <w:u w:val="single"/>
              </w:rPr>
              <w:t>LINK LOAD BALANCER 1 YEAR SUBSCRIPTION</w:t>
            </w:r>
          </w:p>
        </w:tc>
      </w:tr>
      <w:tr w:rsidR="007F1F1E" w14:paraId="08A9382D" w14:textId="77777777" w:rsidTr="00FE46D3">
        <w:trPr>
          <w:trHeight w:val="64"/>
        </w:trPr>
        <w:tc>
          <w:tcPr>
            <w:tcW w:w="4386" w:type="dxa"/>
          </w:tcPr>
          <w:p w14:paraId="3A60D82A" w14:textId="77777777" w:rsidR="007F1F1E" w:rsidRDefault="007F1F1E" w:rsidP="000A5178">
            <w:pPr>
              <w:numPr>
                <w:ilvl w:val="0"/>
                <w:numId w:val="47"/>
              </w:numPr>
              <w:pBdr>
                <w:top w:val="nil"/>
                <w:left w:val="nil"/>
                <w:bottom w:val="nil"/>
                <w:right w:val="nil"/>
                <w:between w:val="nil"/>
              </w:pBdr>
              <w:suppressAutoHyphens/>
              <w:spacing w:after="120"/>
              <w:ind w:left="763"/>
              <w:jc w:val="left"/>
              <w:rPr>
                <w:rFonts w:ascii="Calibri" w:eastAsia="Calibri" w:hAnsi="Calibri" w:cs="Calibri"/>
                <w:color w:val="000000"/>
              </w:rPr>
            </w:pPr>
            <w:r>
              <w:rPr>
                <w:rFonts w:ascii="Calibri" w:eastAsia="Calibri" w:hAnsi="Calibri" w:cs="Calibri"/>
                <w:color w:val="000000"/>
              </w:rPr>
              <w:t>One Year Standard Support for LinkProof NG 4408</w:t>
            </w:r>
          </w:p>
          <w:p w14:paraId="30518353" w14:textId="77777777" w:rsidR="007F1F1E" w:rsidRDefault="007F1F1E" w:rsidP="000A5178">
            <w:pPr>
              <w:numPr>
                <w:ilvl w:val="0"/>
                <w:numId w:val="47"/>
              </w:numPr>
              <w:pBdr>
                <w:top w:val="nil"/>
                <w:left w:val="nil"/>
                <w:bottom w:val="nil"/>
                <w:right w:val="nil"/>
                <w:between w:val="nil"/>
              </w:pBdr>
              <w:suppressAutoHyphens/>
              <w:spacing w:after="120"/>
              <w:ind w:left="763"/>
              <w:jc w:val="left"/>
              <w:rPr>
                <w:rFonts w:ascii="Calibri" w:eastAsia="Calibri" w:hAnsi="Calibri" w:cs="Calibri"/>
                <w:color w:val="000000"/>
              </w:rPr>
            </w:pPr>
            <w:r>
              <w:rPr>
                <w:rFonts w:ascii="Calibri" w:eastAsia="Calibri" w:hAnsi="Calibri" w:cs="Calibri"/>
                <w:color w:val="000000"/>
                <w:highlight w:val="white"/>
              </w:rPr>
              <w:t>All existing subscribed services and features of the Link Load Balancer device must be renewed for 1 year.</w:t>
            </w:r>
          </w:p>
        </w:tc>
        <w:tc>
          <w:tcPr>
            <w:tcW w:w="2250" w:type="dxa"/>
            <w:gridSpan w:val="2"/>
          </w:tcPr>
          <w:p w14:paraId="4227C63E" w14:textId="77777777" w:rsidR="007F1F1E" w:rsidRDefault="007F1F1E" w:rsidP="00FE46D3">
            <w:pPr>
              <w:pBdr>
                <w:top w:val="nil"/>
                <w:left w:val="nil"/>
                <w:bottom w:val="nil"/>
                <w:right w:val="nil"/>
                <w:between w:val="nil"/>
              </w:pBdr>
              <w:ind w:left="720"/>
              <w:rPr>
                <w:rFonts w:ascii="Calibri" w:eastAsia="Calibri" w:hAnsi="Calibri" w:cs="Calibri"/>
                <w:b/>
                <w:color w:val="000000"/>
                <w:sz w:val="22"/>
                <w:szCs w:val="22"/>
                <w:u w:val="single"/>
              </w:rPr>
            </w:pPr>
          </w:p>
        </w:tc>
        <w:tc>
          <w:tcPr>
            <w:tcW w:w="1530" w:type="dxa"/>
            <w:gridSpan w:val="2"/>
          </w:tcPr>
          <w:p w14:paraId="0AED101E" w14:textId="77777777" w:rsidR="007F1F1E" w:rsidRDefault="007F1F1E" w:rsidP="00FE46D3">
            <w:pPr>
              <w:pBdr>
                <w:top w:val="nil"/>
                <w:left w:val="nil"/>
                <w:bottom w:val="nil"/>
                <w:right w:val="nil"/>
                <w:between w:val="nil"/>
              </w:pBdr>
              <w:ind w:left="720"/>
              <w:rPr>
                <w:rFonts w:ascii="Calibri" w:eastAsia="Calibri" w:hAnsi="Calibri" w:cs="Calibri"/>
                <w:b/>
                <w:color w:val="000000"/>
                <w:u w:val="single"/>
              </w:rPr>
            </w:pPr>
          </w:p>
        </w:tc>
        <w:tc>
          <w:tcPr>
            <w:tcW w:w="1733" w:type="dxa"/>
            <w:gridSpan w:val="2"/>
          </w:tcPr>
          <w:p w14:paraId="43900F56" w14:textId="77777777" w:rsidR="007F1F1E" w:rsidRDefault="007F1F1E" w:rsidP="00FE46D3">
            <w:pPr>
              <w:pBdr>
                <w:top w:val="nil"/>
                <w:left w:val="nil"/>
                <w:bottom w:val="nil"/>
                <w:right w:val="nil"/>
                <w:between w:val="nil"/>
              </w:pBdr>
              <w:ind w:left="720"/>
              <w:rPr>
                <w:rFonts w:ascii="Calibri" w:eastAsia="Calibri" w:hAnsi="Calibri" w:cs="Calibri"/>
                <w:b/>
                <w:color w:val="000000"/>
                <w:u w:val="single"/>
              </w:rPr>
            </w:pPr>
          </w:p>
        </w:tc>
      </w:tr>
      <w:tr w:rsidR="007F1F1E" w14:paraId="598A7A8D" w14:textId="77777777" w:rsidTr="00FE46D3">
        <w:trPr>
          <w:trHeight w:val="64"/>
        </w:trPr>
        <w:tc>
          <w:tcPr>
            <w:tcW w:w="9899" w:type="dxa"/>
            <w:gridSpan w:val="7"/>
          </w:tcPr>
          <w:p w14:paraId="5EDCD955" w14:textId="77777777" w:rsidR="007F1F1E" w:rsidRDefault="007F1F1E" w:rsidP="000A5178">
            <w:pPr>
              <w:numPr>
                <w:ilvl w:val="0"/>
                <w:numId w:val="48"/>
              </w:numPr>
              <w:pBdr>
                <w:top w:val="nil"/>
                <w:left w:val="nil"/>
                <w:bottom w:val="nil"/>
                <w:right w:val="nil"/>
                <w:between w:val="nil"/>
              </w:pBdr>
              <w:tabs>
                <w:tab w:val="left" w:pos="2330"/>
              </w:tabs>
              <w:suppressAutoHyphens/>
              <w:spacing w:before="60" w:after="60" w:line="360" w:lineRule="auto"/>
              <w:ind w:left="440" w:hanging="423"/>
              <w:rPr>
                <w:rFonts w:ascii="Calibri" w:eastAsia="Calibri" w:hAnsi="Calibri" w:cs="Calibri"/>
                <w:b/>
                <w:color w:val="000000"/>
                <w:sz w:val="26"/>
                <w:szCs w:val="26"/>
              </w:rPr>
            </w:pPr>
            <w:r>
              <w:rPr>
                <w:rFonts w:ascii="Calibri" w:eastAsia="Calibri" w:hAnsi="Calibri" w:cs="Calibri"/>
                <w:b/>
                <w:smallCaps/>
                <w:color w:val="000000"/>
                <w:sz w:val="22"/>
                <w:szCs w:val="22"/>
                <w:u w:val="single"/>
              </w:rPr>
              <w:t>APPLICATION LOAD BALANCER AND SECURITY MANAGER  1 YEAR SUBSCRIPTION</w:t>
            </w:r>
            <w:r>
              <w:rPr>
                <w:rFonts w:ascii="Calibri" w:eastAsia="Calibri" w:hAnsi="Calibri" w:cs="Calibri"/>
                <w:b/>
                <w:color w:val="000000"/>
                <w:sz w:val="22"/>
                <w:szCs w:val="22"/>
                <w:u w:val="single"/>
              </w:rPr>
              <w:t xml:space="preserve"> </w:t>
            </w:r>
          </w:p>
        </w:tc>
      </w:tr>
      <w:tr w:rsidR="007F1F1E" w14:paraId="4BA88A46" w14:textId="77777777" w:rsidTr="00FE46D3">
        <w:trPr>
          <w:trHeight w:val="64"/>
        </w:trPr>
        <w:tc>
          <w:tcPr>
            <w:tcW w:w="4430" w:type="dxa"/>
            <w:gridSpan w:val="2"/>
          </w:tcPr>
          <w:p w14:paraId="308C69E9" w14:textId="77777777" w:rsidR="007F1F1E" w:rsidRDefault="007F1F1E" w:rsidP="000A5178">
            <w:pPr>
              <w:numPr>
                <w:ilvl w:val="0"/>
                <w:numId w:val="46"/>
              </w:numPr>
              <w:pBdr>
                <w:top w:val="nil"/>
                <w:left w:val="nil"/>
                <w:bottom w:val="nil"/>
                <w:right w:val="nil"/>
                <w:between w:val="nil"/>
              </w:pBdr>
              <w:suppressAutoHyphens/>
              <w:spacing w:after="120"/>
              <w:ind w:left="763"/>
              <w:jc w:val="left"/>
              <w:rPr>
                <w:rFonts w:ascii="Calibri" w:eastAsia="Calibri" w:hAnsi="Calibri" w:cs="Calibri"/>
                <w:b/>
                <w:color w:val="000000"/>
              </w:rPr>
            </w:pPr>
            <w:r>
              <w:rPr>
                <w:rFonts w:ascii="Calibri" w:eastAsia="Calibri" w:hAnsi="Calibri" w:cs="Calibri"/>
                <w:color w:val="000000"/>
                <w:highlight w:val="white"/>
              </w:rPr>
              <w:t>Radware Alteon – D-5208 (Server Load Balancer) with Standard Maintenance for 1 year</w:t>
            </w:r>
          </w:p>
          <w:p w14:paraId="15C7DEB2" w14:textId="77777777" w:rsidR="007F1F1E" w:rsidRDefault="007F1F1E" w:rsidP="000A5178">
            <w:pPr>
              <w:numPr>
                <w:ilvl w:val="0"/>
                <w:numId w:val="46"/>
              </w:numPr>
              <w:pBdr>
                <w:top w:val="nil"/>
                <w:left w:val="nil"/>
                <w:bottom w:val="nil"/>
                <w:right w:val="nil"/>
                <w:between w:val="nil"/>
              </w:pBdr>
              <w:suppressAutoHyphens/>
              <w:spacing w:after="120"/>
              <w:ind w:left="763"/>
              <w:jc w:val="left"/>
              <w:rPr>
                <w:rFonts w:ascii="Calibri" w:eastAsia="Calibri" w:hAnsi="Calibri" w:cs="Calibri"/>
                <w:b/>
                <w:color w:val="000000"/>
              </w:rPr>
            </w:pPr>
            <w:r>
              <w:rPr>
                <w:rFonts w:ascii="Calibri" w:eastAsia="Calibri" w:hAnsi="Calibri" w:cs="Calibri"/>
                <w:color w:val="000000"/>
                <w:highlight w:val="white"/>
              </w:rPr>
              <w:t>All existing subscribed services and features of the Application Load Balancer device must be renewed for 1 year.</w:t>
            </w:r>
          </w:p>
          <w:p w14:paraId="2FB71E58" w14:textId="77777777" w:rsidR="007F1F1E" w:rsidRDefault="007F1F1E" w:rsidP="000A5178">
            <w:pPr>
              <w:numPr>
                <w:ilvl w:val="0"/>
                <w:numId w:val="46"/>
              </w:numPr>
              <w:pBdr>
                <w:top w:val="nil"/>
                <w:left w:val="nil"/>
                <w:bottom w:val="nil"/>
                <w:right w:val="nil"/>
                <w:between w:val="nil"/>
              </w:pBdr>
              <w:suppressAutoHyphens/>
              <w:spacing w:after="120"/>
              <w:ind w:left="763"/>
              <w:jc w:val="left"/>
              <w:rPr>
                <w:rFonts w:ascii="Calibri" w:eastAsia="Calibri" w:hAnsi="Calibri" w:cs="Calibri"/>
                <w:b/>
                <w:color w:val="000000"/>
              </w:rPr>
            </w:pPr>
            <w:r>
              <w:rPr>
                <w:rFonts w:ascii="Calibri" w:eastAsia="Calibri" w:hAnsi="Calibri" w:cs="Calibri"/>
                <w:color w:val="000000"/>
              </w:rPr>
              <w:t>One Year Standard Support for 1Gbps Pluggable Copper 1000BASET</w:t>
            </w:r>
          </w:p>
        </w:tc>
        <w:tc>
          <w:tcPr>
            <w:tcW w:w="2241" w:type="dxa"/>
            <w:gridSpan w:val="2"/>
          </w:tcPr>
          <w:p w14:paraId="1F13DAFB" w14:textId="77777777" w:rsidR="007F1F1E" w:rsidRDefault="007F1F1E" w:rsidP="00FE46D3">
            <w:pPr>
              <w:tabs>
                <w:tab w:val="left" w:pos="2330"/>
              </w:tabs>
              <w:spacing w:before="60" w:after="60"/>
              <w:rPr>
                <w:rFonts w:ascii="Calibri" w:eastAsia="Calibri" w:hAnsi="Calibri" w:cs="Calibri"/>
                <w:b/>
                <w:color w:val="000000"/>
              </w:rPr>
            </w:pPr>
          </w:p>
        </w:tc>
        <w:tc>
          <w:tcPr>
            <w:tcW w:w="1518" w:type="dxa"/>
            <w:gridSpan w:val="2"/>
          </w:tcPr>
          <w:p w14:paraId="57C48DD3" w14:textId="77777777" w:rsidR="007F1F1E" w:rsidRDefault="007F1F1E" w:rsidP="00FE46D3">
            <w:pPr>
              <w:tabs>
                <w:tab w:val="left" w:pos="2330"/>
              </w:tabs>
              <w:spacing w:before="60" w:after="60"/>
              <w:rPr>
                <w:rFonts w:ascii="Calibri" w:eastAsia="Calibri" w:hAnsi="Calibri" w:cs="Calibri"/>
                <w:b/>
                <w:color w:val="000000"/>
              </w:rPr>
            </w:pPr>
          </w:p>
        </w:tc>
        <w:tc>
          <w:tcPr>
            <w:tcW w:w="1710" w:type="dxa"/>
          </w:tcPr>
          <w:p w14:paraId="2A81ABCC" w14:textId="77777777" w:rsidR="007F1F1E" w:rsidRDefault="007F1F1E" w:rsidP="00FE46D3">
            <w:pPr>
              <w:tabs>
                <w:tab w:val="left" w:pos="2330"/>
              </w:tabs>
              <w:spacing w:before="60" w:after="60"/>
              <w:rPr>
                <w:rFonts w:ascii="Calibri" w:eastAsia="Calibri" w:hAnsi="Calibri" w:cs="Calibri"/>
                <w:b/>
                <w:color w:val="000000"/>
              </w:rPr>
            </w:pPr>
          </w:p>
        </w:tc>
      </w:tr>
    </w:tbl>
    <w:p w14:paraId="1BCD7F1E" w14:textId="77777777" w:rsidR="007F1F1E" w:rsidRDefault="007F1F1E" w:rsidP="007F1F1E">
      <w:pPr>
        <w:widowControl w:val="0"/>
        <w:pBdr>
          <w:top w:val="nil"/>
          <w:left w:val="nil"/>
          <w:bottom w:val="nil"/>
          <w:right w:val="nil"/>
          <w:between w:val="nil"/>
        </w:pBdr>
        <w:rPr>
          <w:rFonts w:ascii="Calibri" w:eastAsia="Calibri" w:hAnsi="Calibri" w:cs="Calibri"/>
          <w:b/>
          <w:color w:val="000000"/>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04"/>
        <w:gridCol w:w="1560"/>
        <w:gridCol w:w="1559"/>
      </w:tblGrid>
      <w:tr w:rsidR="007F1F1E" w14:paraId="4700B1D0" w14:textId="77777777" w:rsidTr="00FE46D3">
        <w:trPr>
          <w:trHeight w:val="544"/>
        </w:trPr>
        <w:tc>
          <w:tcPr>
            <w:tcW w:w="6804" w:type="dxa"/>
          </w:tcPr>
          <w:p w14:paraId="359253A7" w14:textId="77777777" w:rsidR="007F1F1E" w:rsidRDefault="007F1F1E" w:rsidP="00FE46D3">
            <w:pPr>
              <w:pBdr>
                <w:top w:val="nil"/>
                <w:left w:val="nil"/>
                <w:bottom w:val="nil"/>
                <w:right w:val="nil"/>
                <w:between w:val="nil"/>
              </w:pBdr>
              <w:spacing w:before="120"/>
              <w:rPr>
                <w:rFonts w:ascii="Calibri" w:eastAsia="Calibri" w:hAnsi="Calibri" w:cs="Calibri"/>
                <w:b/>
                <w:color w:val="000000"/>
              </w:rPr>
            </w:pPr>
            <w:r>
              <w:rPr>
                <w:rFonts w:ascii="Calibri" w:eastAsia="Calibri" w:hAnsi="Calibri" w:cs="Calibri"/>
                <w:b/>
                <w:color w:val="000000"/>
              </w:rPr>
              <w:t>PART II.   BIDDER’S COMPLIANCE</w:t>
            </w:r>
          </w:p>
        </w:tc>
        <w:tc>
          <w:tcPr>
            <w:tcW w:w="1560" w:type="dxa"/>
          </w:tcPr>
          <w:p w14:paraId="499FF885" w14:textId="77777777" w:rsidR="007F1F1E" w:rsidRDefault="007F1F1E" w:rsidP="00FE46D3">
            <w:pPr>
              <w:pBdr>
                <w:top w:val="nil"/>
                <w:left w:val="nil"/>
                <w:bottom w:val="nil"/>
                <w:right w:val="nil"/>
                <w:between w:val="nil"/>
              </w:pBdr>
              <w:ind w:left="34" w:hanging="6"/>
              <w:jc w:val="center"/>
              <w:rPr>
                <w:rFonts w:ascii="Calibri" w:eastAsia="Calibri" w:hAnsi="Calibri" w:cs="Calibri"/>
                <w:b/>
                <w:color w:val="000000"/>
              </w:rPr>
            </w:pPr>
            <w:r>
              <w:rPr>
                <w:rFonts w:ascii="Calibri" w:eastAsia="Calibri" w:hAnsi="Calibri" w:cs="Calibri"/>
                <w:b/>
                <w:color w:val="000000"/>
              </w:rPr>
              <w:t>BIDDER’S STATEMENT</w:t>
            </w:r>
          </w:p>
        </w:tc>
        <w:tc>
          <w:tcPr>
            <w:tcW w:w="1559" w:type="dxa"/>
          </w:tcPr>
          <w:p w14:paraId="190DF1C4" w14:textId="77777777" w:rsidR="007F1F1E" w:rsidRDefault="007F1F1E" w:rsidP="00FE46D3">
            <w:pPr>
              <w:tabs>
                <w:tab w:val="left" w:pos="3495"/>
              </w:tabs>
              <w:spacing w:before="120"/>
              <w:jc w:val="center"/>
              <w:rPr>
                <w:rFonts w:ascii="Calibri" w:eastAsia="Calibri" w:hAnsi="Calibri" w:cs="Calibri"/>
              </w:rPr>
            </w:pPr>
            <w:r>
              <w:rPr>
                <w:rFonts w:ascii="Calibri" w:eastAsia="Calibri" w:hAnsi="Calibri" w:cs="Calibri"/>
                <w:b/>
                <w:color w:val="000000"/>
              </w:rPr>
              <w:t>REFERENCE</w:t>
            </w:r>
          </w:p>
        </w:tc>
      </w:tr>
      <w:tr w:rsidR="007F1F1E" w14:paraId="4A4435E7" w14:textId="77777777" w:rsidTr="00FE46D3">
        <w:tc>
          <w:tcPr>
            <w:tcW w:w="6804" w:type="dxa"/>
          </w:tcPr>
          <w:p w14:paraId="00B24897" w14:textId="77777777" w:rsidR="007F1F1E" w:rsidRDefault="007F1F1E" w:rsidP="000A5178">
            <w:pPr>
              <w:numPr>
                <w:ilvl w:val="0"/>
                <w:numId w:val="49"/>
              </w:numPr>
              <w:pBdr>
                <w:top w:val="nil"/>
                <w:left w:val="nil"/>
                <w:bottom w:val="nil"/>
                <w:right w:val="nil"/>
                <w:between w:val="nil"/>
              </w:pBdr>
              <w:suppressAutoHyphens/>
              <w:spacing w:before="120" w:after="120"/>
              <w:ind w:left="357" w:hanging="357"/>
              <w:jc w:val="left"/>
              <w:rPr>
                <w:rFonts w:ascii="Calibri" w:eastAsia="Calibri" w:hAnsi="Calibri" w:cs="Calibri"/>
                <w:b/>
                <w:smallCaps/>
                <w:color w:val="000000"/>
              </w:rPr>
            </w:pPr>
            <w:r>
              <w:rPr>
                <w:rFonts w:ascii="Calibri" w:eastAsia="Calibri" w:hAnsi="Calibri" w:cs="Calibri"/>
                <w:b/>
                <w:smallCaps/>
                <w:color w:val="000000"/>
              </w:rPr>
              <w:t>STATEMENT OF BIDDER’S EXISTENCE AND EXPERTISE</w:t>
            </w:r>
          </w:p>
          <w:p w14:paraId="52977C08" w14:textId="77777777" w:rsidR="007F1F1E" w:rsidRDefault="007F1F1E" w:rsidP="000A5178">
            <w:pPr>
              <w:numPr>
                <w:ilvl w:val="1"/>
                <w:numId w:val="49"/>
              </w:numPr>
              <w:pBdr>
                <w:top w:val="nil"/>
                <w:left w:val="nil"/>
                <w:bottom w:val="nil"/>
                <w:right w:val="nil"/>
                <w:between w:val="nil"/>
              </w:pBdr>
              <w:tabs>
                <w:tab w:val="left" w:pos="880"/>
              </w:tabs>
              <w:suppressAutoHyphens/>
              <w:spacing w:before="120" w:after="120"/>
              <w:rPr>
                <w:rFonts w:ascii="Calibri" w:eastAsia="Calibri" w:hAnsi="Calibri" w:cs="Calibri"/>
                <w:b/>
                <w:color w:val="000000"/>
              </w:rPr>
            </w:pPr>
            <w:r>
              <w:rPr>
                <w:rFonts w:ascii="Calibri" w:eastAsia="Calibri" w:hAnsi="Calibri" w:cs="Calibri"/>
                <w:color w:val="000000"/>
              </w:rPr>
              <w:t>Must submit certification from manufacturer or distributor that the bidder is authorized to bid, sell, support and maintain the products being offered. If distributor will certify the bidder, they must submit certification from Manufacturer acknowledging the distributor as partner of the product being offered.</w:t>
            </w:r>
          </w:p>
          <w:p w14:paraId="187E1B12" w14:textId="77777777" w:rsidR="007F1F1E" w:rsidRDefault="007F1F1E" w:rsidP="000A5178">
            <w:pPr>
              <w:numPr>
                <w:ilvl w:val="1"/>
                <w:numId w:val="49"/>
              </w:numPr>
              <w:pBdr>
                <w:top w:val="nil"/>
                <w:left w:val="nil"/>
                <w:bottom w:val="nil"/>
                <w:right w:val="nil"/>
                <w:between w:val="nil"/>
              </w:pBdr>
              <w:tabs>
                <w:tab w:val="left" w:pos="880"/>
              </w:tabs>
              <w:suppressAutoHyphens/>
              <w:spacing w:after="120"/>
              <w:rPr>
                <w:rFonts w:ascii="Calibri" w:eastAsia="Calibri" w:hAnsi="Calibri" w:cs="Calibri"/>
                <w:b/>
                <w:color w:val="000000"/>
              </w:rPr>
            </w:pPr>
            <w:r>
              <w:rPr>
                <w:rFonts w:ascii="Calibri" w:eastAsia="Calibri" w:hAnsi="Calibri" w:cs="Calibri"/>
                <w:color w:val="000000"/>
              </w:rPr>
              <w:t>The bidder must submit certification coming from manufacturer or distributor that they will extend direct technical support to the end-user for the products offered.</w:t>
            </w:r>
          </w:p>
          <w:p w14:paraId="38E15084" w14:textId="77777777" w:rsidR="007F1F1E" w:rsidRDefault="007F1F1E" w:rsidP="000A5178">
            <w:pPr>
              <w:numPr>
                <w:ilvl w:val="1"/>
                <w:numId w:val="49"/>
              </w:numPr>
              <w:pBdr>
                <w:top w:val="nil"/>
                <w:left w:val="nil"/>
                <w:bottom w:val="nil"/>
                <w:right w:val="nil"/>
                <w:between w:val="nil"/>
              </w:pBdr>
              <w:tabs>
                <w:tab w:val="left" w:pos="880"/>
              </w:tabs>
              <w:suppressAutoHyphens/>
              <w:spacing w:after="120"/>
              <w:rPr>
                <w:rFonts w:ascii="Calibri" w:eastAsia="Calibri" w:hAnsi="Calibri" w:cs="Calibri"/>
                <w:b/>
                <w:color w:val="000000"/>
              </w:rPr>
            </w:pPr>
            <w:r>
              <w:rPr>
                <w:rFonts w:ascii="Calibri" w:eastAsia="Calibri" w:hAnsi="Calibri" w:cs="Calibri"/>
                <w:color w:val="000000"/>
              </w:rPr>
              <w:t>The bidder must be operating in the Philippines for the past Five (5) years as an IT company.</w:t>
            </w:r>
          </w:p>
          <w:p w14:paraId="36DA9CAA" w14:textId="77777777" w:rsidR="007F1F1E" w:rsidRDefault="007F1F1E" w:rsidP="000A5178">
            <w:pPr>
              <w:numPr>
                <w:ilvl w:val="1"/>
                <w:numId w:val="49"/>
              </w:numPr>
              <w:pBdr>
                <w:top w:val="nil"/>
                <w:left w:val="nil"/>
                <w:bottom w:val="nil"/>
                <w:right w:val="nil"/>
                <w:between w:val="nil"/>
              </w:pBdr>
              <w:tabs>
                <w:tab w:val="left" w:pos="880"/>
              </w:tabs>
              <w:suppressAutoHyphens/>
              <w:spacing w:after="120"/>
              <w:jc w:val="left"/>
              <w:rPr>
                <w:rFonts w:ascii="Calibri" w:eastAsia="Calibri" w:hAnsi="Calibri" w:cs="Calibri"/>
                <w:b/>
                <w:color w:val="000000"/>
              </w:rPr>
            </w:pPr>
            <w:r>
              <w:rPr>
                <w:rFonts w:ascii="Calibri" w:eastAsia="Calibri" w:hAnsi="Calibri" w:cs="Calibri"/>
                <w:color w:val="000000"/>
              </w:rPr>
              <w:t xml:space="preserve">The bidder must provide Certified Engineer/s for the </w:t>
            </w:r>
            <w:r>
              <w:rPr>
                <w:rFonts w:ascii="Calibri" w:eastAsia="Calibri" w:hAnsi="Calibri" w:cs="Calibri"/>
                <w:color w:val="000000"/>
                <w:highlight w:val="white"/>
              </w:rPr>
              <w:t>Various Security and Load Balancing Equipment being o</w:t>
            </w:r>
            <w:r>
              <w:rPr>
                <w:rFonts w:ascii="Calibri" w:eastAsia="Calibri" w:hAnsi="Calibri" w:cs="Calibri"/>
                <w:color w:val="000000"/>
              </w:rPr>
              <w:t xml:space="preserve">ffered and all certificates must be submitted in the bid documents.  </w:t>
            </w:r>
          </w:p>
          <w:p w14:paraId="7BB8EEE2" w14:textId="77777777" w:rsidR="007F1F1E" w:rsidRDefault="007F1F1E" w:rsidP="000A5178">
            <w:pPr>
              <w:numPr>
                <w:ilvl w:val="1"/>
                <w:numId w:val="49"/>
              </w:numPr>
              <w:pBdr>
                <w:top w:val="nil"/>
                <w:left w:val="nil"/>
                <w:bottom w:val="nil"/>
                <w:right w:val="nil"/>
                <w:between w:val="nil"/>
              </w:pBdr>
              <w:tabs>
                <w:tab w:val="left" w:pos="846"/>
              </w:tabs>
              <w:suppressAutoHyphens/>
              <w:spacing w:after="120"/>
              <w:rPr>
                <w:rFonts w:ascii="Calibri" w:eastAsia="Calibri" w:hAnsi="Calibri" w:cs="Calibri"/>
                <w:b/>
                <w:color w:val="000000"/>
              </w:rPr>
            </w:pPr>
            <w:r>
              <w:rPr>
                <w:rFonts w:ascii="Calibri" w:eastAsia="Calibri" w:hAnsi="Calibri" w:cs="Calibri"/>
                <w:color w:val="000000"/>
              </w:rPr>
              <w:t>The bidder must have similar contracts in the last 3 years.</w:t>
            </w:r>
          </w:p>
          <w:p w14:paraId="00B15F19" w14:textId="77777777" w:rsidR="007F1F1E" w:rsidRDefault="007F1F1E" w:rsidP="000A5178">
            <w:pPr>
              <w:numPr>
                <w:ilvl w:val="1"/>
                <w:numId w:val="49"/>
              </w:numPr>
              <w:pBdr>
                <w:top w:val="nil"/>
                <w:left w:val="nil"/>
                <w:bottom w:val="nil"/>
                <w:right w:val="nil"/>
                <w:between w:val="nil"/>
              </w:pBdr>
              <w:tabs>
                <w:tab w:val="left" w:pos="846"/>
              </w:tabs>
              <w:suppressAutoHyphens/>
              <w:spacing w:after="120"/>
              <w:rPr>
                <w:rFonts w:ascii="Calibri" w:eastAsia="Calibri" w:hAnsi="Calibri" w:cs="Calibri"/>
                <w:b/>
                <w:color w:val="000000"/>
              </w:rPr>
            </w:pPr>
            <w:r>
              <w:rPr>
                <w:rFonts w:ascii="Calibri" w:eastAsia="Calibri" w:hAnsi="Calibri" w:cs="Calibri"/>
                <w:color w:val="000000"/>
              </w:rPr>
              <w:t>Joint Venture not allowed.</w:t>
            </w:r>
          </w:p>
          <w:p w14:paraId="2F99F376" w14:textId="77777777" w:rsidR="007F1F1E" w:rsidRDefault="007F1F1E" w:rsidP="00FE46D3">
            <w:pPr>
              <w:pBdr>
                <w:top w:val="nil"/>
                <w:left w:val="nil"/>
                <w:bottom w:val="nil"/>
                <w:right w:val="nil"/>
                <w:between w:val="nil"/>
              </w:pBdr>
              <w:tabs>
                <w:tab w:val="left" w:pos="846"/>
              </w:tabs>
              <w:spacing w:after="120"/>
              <w:ind w:left="936"/>
              <w:rPr>
                <w:rFonts w:ascii="Calibri" w:eastAsia="Calibri" w:hAnsi="Calibri" w:cs="Calibri"/>
                <w:b/>
                <w:color w:val="000000"/>
              </w:rPr>
            </w:pPr>
            <w:r>
              <w:rPr>
                <w:rFonts w:ascii="Calibri" w:eastAsia="Calibri" w:hAnsi="Calibri" w:cs="Calibri"/>
                <w:i/>
                <w:color w:val="000000"/>
              </w:rPr>
              <w:lastRenderedPageBreak/>
              <w:t>Note: Similar projects are those related to Supply and Installation of Licenses to Various Security and Load Balancing Equipment.</w:t>
            </w:r>
          </w:p>
        </w:tc>
        <w:tc>
          <w:tcPr>
            <w:tcW w:w="1560" w:type="dxa"/>
          </w:tcPr>
          <w:p w14:paraId="401DC43E" w14:textId="77777777" w:rsidR="007F1F1E" w:rsidRDefault="007F1F1E" w:rsidP="00FE46D3">
            <w:pPr>
              <w:pBdr>
                <w:top w:val="nil"/>
                <w:left w:val="nil"/>
                <w:bottom w:val="nil"/>
                <w:right w:val="nil"/>
                <w:between w:val="nil"/>
              </w:pBdr>
              <w:tabs>
                <w:tab w:val="left" w:pos="846"/>
              </w:tabs>
              <w:spacing w:after="160"/>
              <w:ind w:left="936"/>
              <w:rPr>
                <w:rFonts w:ascii="Calibri" w:eastAsia="Calibri" w:hAnsi="Calibri" w:cs="Calibri"/>
                <w:b/>
                <w:color w:val="000000"/>
              </w:rPr>
            </w:pPr>
          </w:p>
        </w:tc>
        <w:tc>
          <w:tcPr>
            <w:tcW w:w="1559" w:type="dxa"/>
          </w:tcPr>
          <w:p w14:paraId="50FE63B7" w14:textId="77777777" w:rsidR="007F1F1E" w:rsidRDefault="007F1F1E" w:rsidP="00FE46D3">
            <w:pPr>
              <w:tabs>
                <w:tab w:val="left" w:pos="3495"/>
              </w:tabs>
              <w:rPr>
                <w:rFonts w:ascii="Calibri" w:eastAsia="Calibri" w:hAnsi="Calibri" w:cs="Calibri"/>
              </w:rPr>
            </w:pPr>
          </w:p>
        </w:tc>
      </w:tr>
      <w:tr w:rsidR="007F1F1E" w14:paraId="357D7A21" w14:textId="77777777" w:rsidTr="00FE46D3">
        <w:tc>
          <w:tcPr>
            <w:tcW w:w="8364" w:type="dxa"/>
            <w:gridSpan w:val="2"/>
          </w:tcPr>
          <w:p w14:paraId="35D4B144" w14:textId="77777777" w:rsidR="007F1F1E" w:rsidRDefault="007F1F1E" w:rsidP="00FE46D3">
            <w:pPr>
              <w:pBdr>
                <w:top w:val="nil"/>
                <w:left w:val="nil"/>
                <w:bottom w:val="nil"/>
                <w:right w:val="nil"/>
                <w:between w:val="nil"/>
              </w:pBdr>
              <w:spacing w:before="240" w:after="120"/>
              <w:rPr>
                <w:rFonts w:ascii="Calibri" w:eastAsia="Calibri" w:hAnsi="Calibri" w:cs="Calibri"/>
                <w:b/>
                <w:color w:val="000000"/>
              </w:rPr>
            </w:pPr>
            <w:r>
              <w:rPr>
                <w:rFonts w:ascii="Calibri" w:eastAsia="Calibri" w:hAnsi="Calibri" w:cs="Calibri"/>
                <w:b/>
                <w:color w:val="000000"/>
              </w:rPr>
              <w:lastRenderedPageBreak/>
              <w:t>PART III.   OTHER CONDITION AND REQUIREMENTS</w:t>
            </w:r>
          </w:p>
        </w:tc>
        <w:tc>
          <w:tcPr>
            <w:tcW w:w="1559" w:type="dxa"/>
          </w:tcPr>
          <w:p w14:paraId="3BA14915" w14:textId="77777777" w:rsidR="007F1F1E" w:rsidRDefault="007F1F1E" w:rsidP="00FE46D3">
            <w:pPr>
              <w:tabs>
                <w:tab w:val="left" w:pos="3495"/>
              </w:tabs>
              <w:jc w:val="center"/>
              <w:rPr>
                <w:rFonts w:ascii="Calibri" w:eastAsia="Calibri" w:hAnsi="Calibri" w:cs="Calibri"/>
              </w:rPr>
            </w:pPr>
            <w:r>
              <w:rPr>
                <w:rFonts w:ascii="Calibri" w:eastAsia="Calibri" w:hAnsi="Calibri" w:cs="Calibri"/>
                <w:b/>
                <w:color w:val="000000"/>
              </w:rPr>
              <w:t>BIDDER’S STATEMENT OF COMPLIANCE</w:t>
            </w:r>
          </w:p>
        </w:tc>
      </w:tr>
      <w:tr w:rsidR="007F1F1E" w14:paraId="485EC0E7" w14:textId="77777777" w:rsidTr="00FE46D3">
        <w:tc>
          <w:tcPr>
            <w:tcW w:w="8364" w:type="dxa"/>
            <w:gridSpan w:val="2"/>
          </w:tcPr>
          <w:p w14:paraId="29C3131D" w14:textId="77777777" w:rsidR="007F1F1E" w:rsidRDefault="007F1F1E" w:rsidP="000A5178">
            <w:pPr>
              <w:numPr>
                <w:ilvl w:val="0"/>
                <w:numId w:val="44"/>
              </w:numPr>
              <w:pBdr>
                <w:top w:val="nil"/>
                <w:left w:val="nil"/>
                <w:bottom w:val="nil"/>
                <w:right w:val="nil"/>
                <w:between w:val="nil"/>
              </w:pBdr>
              <w:suppressAutoHyphens/>
              <w:spacing w:before="200" w:after="200"/>
              <w:ind w:left="357" w:hanging="357"/>
              <w:rPr>
                <w:smallCaps/>
                <w:color w:val="000000"/>
              </w:rPr>
            </w:pPr>
            <w:r>
              <w:rPr>
                <w:rFonts w:ascii="Calibri" w:eastAsia="Calibri" w:hAnsi="Calibri" w:cs="Calibri"/>
                <w:b/>
                <w:smallCaps/>
                <w:color w:val="000000"/>
              </w:rPr>
              <w:t>PROJECT PLANNING, IMPLEMENTATION AND SERVICES</w:t>
            </w:r>
          </w:p>
          <w:p w14:paraId="3BC1122F" w14:textId="77777777" w:rsidR="007F1F1E" w:rsidRDefault="007F1F1E" w:rsidP="000A5178">
            <w:pPr>
              <w:numPr>
                <w:ilvl w:val="1"/>
                <w:numId w:val="44"/>
              </w:numPr>
              <w:pBdr>
                <w:top w:val="nil"/>
                <w:left w:val="nil"/>
                <w:bottom w:val="nil"/>
                <w:right w:val="nil"/>
                <w:between w:val="nil"/>
              </w:pBdr>
              <w:suppressAutoHyphens/>
              <w:rPr>
                <w:rFonts w:ascii="Calibri" w:eastAsia="Calibri" w:hAnsi="Calibri" w:cs="Calibri"/>
                <w:smallCaps/>
                <w:color w:val="000000"/>
              </w:rPr>
            </w:pPr>
            <w:r>
              <w:rPr>
                <w:rFonts w:ascii="Calibri" w:eastAsia="Calibri" w:hAnsi="Calibri" w:cs="Calibri"/>
                <w:color w:val="000000"/>
              </w:rPr>
              <w:t>Organize project briefing / kick-off meeting and submission of inception report for approval before implementation.</w:t>
            </w:r>
          </w:p>
          <w:p w14:paraId="78E355F5" w14:textId="77777777" w:rsidR="007F1F1E" w:rsidRDefault="007F1F1E" w:rsidP="00FE46D3">
            <w:pPr>
              <w:pBdr>
                <w:top w:val="nil"/>
                <w:left w:val="nil"/>
                <w:bottom w:val="nil"/>
                <w:right w:val="nil"/>
                <w:between w:val="nil"/>
              </w:pBdr>
              <w:ind w:left="936"/>
              <w:rPr>
                <w:rFonts w:ascii="Calibri" w:eastAsia="Calibri" w:hAnsi="Calibri" w:cs="Calibri"/>
                <w:b/>
                <w:smallCaps/>
                <w:color w:val="000000"/>
              </w:rPr>
            </w:pPr>
          </w:p>
          <w:p w14:paraId="4465A3BF" w14:textId="77777777" w:rsidR="007F1F1E" w:rsidRDefault="007F1F1E" w:rsidP="000A5178">
            <w:pPr>
              <w:numPr>
                <w:ilvl w:val="1"/>
                <w:numId w:val="44"/>
              </w:numPr>
              <w:pBdr>
                <w:top w:val="nil"/>
                <w:left w:val="nil"/>
                <w:bottom w:val="nil"/>
                <w:right w:val="nil"/>
                <w:between w:val="nil"/>
              </w:pBdr>
              <w:suppressAutoHyphens/>
              <w:spacing w:after="120"/>
              <w:ind w:left="792" w:hanging="432"/>
              <w:rPr>
                <w:rFonts w:ascii="Calibri" w:eastAsia="Calibri" w:hAnsi="Calibri" w:cs="Calibri"/>
                <w:smallCaps/>
                <w:color w:val="000000"/>
              </w:rPr>
            </w:pPr>
            <w:r>
              <w:rPr>
                <w:rFonts w:ascii="Calibri" w:eastAsia="Calibri" w:hAnsi="Calibri" w:cs="Calibri"/>
                <w:color w:val="000000"/>
              </w:rPr>
              <w:t xml:space="preserve">   Setup of licenses and maintenance of system</w:t>
            </w:r>
          </w:p>
          <w:p w14:paraId="0A47A717" w14:textId="77777777" w:rsidR="007F1F1E" w:rsidRDefault="007F1F1E" w:rsidP="000A5178">
            <w:pPr>
              <w:numPr>
                <w:ilvl w:val="0"/>
                <w:numId w:val="44"/>
              </w:numPr>
              <w:pBdr>
                <w:top w:val="nil"/>
                <w:left w:val="nil"/>
                <w:bottom w:val="nil"/>
                <w:right w:val="nil"/>
                <w:between w:val="nil"/>
              </w:pBdr>
              <w:suppressAutoHyphens/>
              <w:spacing w:before="120" w:after="200"/>
              <w:ind w:left="357" w:hanging="357"/>
              <w:rPr>
                <w:color w:val="000000"/>
              </w:rPr>
            </w:pPr>
            <w:r>
              <w:rPr>
                <w:rFonts w:ascii="Calibri" w:eastAsia="Calibri" w:hAnsi="Calibri" w:cs="Calibri"/>
                <w:b/>
                <w:color w:val="000000"/>
              </w:rPr>
              <w:t>TRAINING AND SUPPORT</w:t>
            </w:r>
          </w:p>
          <w:p w14:paraId="79E1C284" w14:textId="77777777" w:rsidR="007F1F1E" w:rsidRDefault="007F1F1E" w:rsidP="000A5178">
            <w:pPr>
              <w:numPr>
                <w:ilvl w:val="1"/>
                <w:numId w:val="44"/>
              </w:numPr>
              <w:pBdr>
                <w:top w:val="nil"/>
                <w:left w:val="nil"/>
                <w:bottom w:val="nil"/>
                <w:right w:val="nil"/>
                <w:between w:val="nil"/>
              </w:pBdr>
              <w:suppressAutoHyphens/>
              <w:rPr>
                <w:rFonts w:ascii="Calibri" w:eastAsia="Calibri" w:hAnsi="Calibri" w:cs="Calibri"/>
                <w:color w:val="000000"/>
              </w:rPr>
            </w:pPr>
            <w:r>
              <w:rPr>
                <w:rFonts w:ascii="Calibri" w:eastAsia="Calibri" w:hAnsi="Calibri" w:cs="Calibri"/>
                <w:color w:val="000000"/>
              </w:rPr>
              <w:t>Must provide onsite training for 3 (three) Technical Personnel of Management Information Systems Service (MISS) on the proper administration and configuration of the licenses.</w:t>
            </w:r>
          </w:p>
          <w:p w14:paraId="64F045C0" w14:textId="77777777" w:rsidR="007F1F1E" w:rsidRDefault="007F1F1E" w:rsidP="00FE46D3">
            <w:pPr>
              <w:pBdr>
                <w:top w:val="nil"/>
                <w:left w:val="nil"/>
                <w:bottom w:val="nil"/>
                <w:right w:val="nil"/>
                <w:between w:val="nil"/>
              </w:pBdr>
              <w:tabs>
                <w:tab w:val="left" w:pos="846"/>
              </w:tabs>
              <w:rPr>
                <w:rFonts w:ascii="Calibri" w:eastAsia="Calibri" w:hAnsi="Calibri" w:cs="Calibri"/>
                <w:color w:val="000000"/>
              </w:rPr>
            </w:pPr>
          </w:p>
        </w:tc>
        <w:tc>
          <w:tcPr>
            <w:tcW w:w="1559" w:type="dxa"/>
          </w:tcPr>
          <w:p w14:paraId="70B0C411" w14:textId="77777777" w:rsidR="007F1F1E" w:rsidRDefault="007F1F1E" w:rsidP="00FE46D3">
            <w:pPr>
              <w:tabs>
                <w:tab w:val="left" w:pos="3495"/>
              </w:tabs>
              <w:rPr>
                <w:rFonts w:ascii="Calibri" w:eastAsia="Calibri" w:hAnsi="Calibri" w:cs="Calibri"/>
              </w:rPr>
            </w:pPr>
          </w:p>
        </w:tc>
      </w:tr>
      <w:tr w:rsidR="007F1F1E" w14:paraId="5622C1BF" w14:textId="77777777" w:rsidTr="00FE46D3">
        <w:tc>
          <w:tcPr>
            <w:tcW w:w="8364" w:type="dxa"/>
            <w:gridSpan w:val="2"/>
          </w:tcPr>
          <w:p w14:paraId="761B3A27" w14:textId="77777777" w:rsidR="007F1F1E" w:rsidRDefault="007F1F1E" w:rsidP="000A5178">
            <w:pPr>
              <w:numPr>
                <w:ilvl w:val="0"/>
                <w:numId w:val="44"/>
              </w:numPr>
              <w:pBdr>
                <w:top w:val="nil"/>
                <w:left w:val="nil"/>
                <w:bottom w:val="nil"/>
                <w:right w:val="nil"/>
                <w:between w:val="nil"/>
              </w:pBdr>
              <w:tabs>
                <w:tab w:val="left" w:pos="747"/>
              </w:tabs>
              <w:suppressAutoHyphens/>
              <w:spacing w:before="200" w:after="200"/>
              <w:ind w:left="357" w:hanging="357"/>
              <w:rPr>
                <w:color w:val="000000"/>
              </w:rPr>
            </w:pPr>
            <w:r>
              <w:rPr>
                <w:rFonts w:ascii="Calibri" w:eastAsia="Calibri" w:hAnsi="Calibri" w:cs="Calibri"/>
                <w:b/>
                <w:color w:val="000000"/>
              </w:rPr>
              <w:t>SERVICE ACCEPTANCE</w:t>
            </w:r>
          </w:p>
          <w:p w14:paraId="0D92DB03" w14:textId="77777777" w:rsidR="007F1F1E" w:rsidRDefault="007F1F1E" w:rsidP="000A5178">
            <w:pPr>
              <w:numPr>
                <w:ilvl w:val="1"/>
                <w:numId w:val="44"/>
              </w:numPr>
              <w:pBdr>
                <w:top w:val="nil"/>
                <w:left w:val="nil"/>
                <w:bottom w:val="nil"/>
                <w:right w:val="nil"/>
                <w:between w:val="nil"/>
              </w:pBdr>
              <w:tabs>
                <w:tab w:val="left" w:pos="1620"/>
              </w:tabs>
              <w:suppressAutoHyphens/>
              <w:rPr>
                <w:rFonts w:ascii="Calibri" w:eastAsia="Calibri" w:hAnsi="Calibri" w:cs="Calibri"/>
                <w:color w:val="000000"/>
              </w:rPr>
            </w:pPr>
            <w:r>
              <w:rPr>
                <w:rFonts w:ascii="Calibri" w:eastAsia="Calibri" w:hAnsi="Calibri" w:cs="Calibri"/>
                <w:color w:val="000000"/>
              </w:rPr>
              <w:t>A “Certificate of Completion” shall be issued after the testing period, provided that the following conditions are met:</w:t>
            </w:r>
          </w:p>
          <w:p w14:paraId="55E8CAD8" w14:textId="77777777" w:rsidR="007F1F1E" w:rsidRDefault="007F1F1E" w:rsidP="00FE46D3">
            <w:pPr>
              <w:pBdr>
                <w:top w:val="nil"/>
                <w:left w:val="nil"/>
                <w:bottom w:val="nil"/>
                <w:right w:val="nil"/>
                <w:between w:val="nil"/>
              </w:pBdr>
              <w:tabs>
                <w:tab w:val="left" w:pos="1620"/>
              </w:tabs>
              <w:ind w:left="936"/>
              <w:rPr>
                <w:rFonts w:ascii="Calibri" w:eastAsia="Calibri" w:hAnsi="Calibri" w:cs="Calibri"/>
                <w:color w:val="000000"/>
              </w:rPr>
            </w:pPr>
          </w:p>
          <w:p w14:paraId="5EBAA89E" w14:textId="77777777" w:rsidR="007F1F1E" w:rsidRDefault="007F1F1E" w:rsidP="000A5178">
            <w:pPr>
              <w:numPr>
                <w:ilvl w:val="2"/>
                <w:numId w:val="44"/>
              </w:numPr>
              <w:pBdr>
                <w:top w:val="nil"/>
                <w:left w:val="nil"/>
                <w:bottom w:val="nil"/>
                <w:right w:val="nil"/>
                <w:between w:val="nil"/>
              </w:pBdr>
              <w:tabs>
                <w:tab w:val="left" w:pos="1620"/>
              </w:tabs>
              <w:suppressAutoHyphens/>
              <w:rPr>
                <w:rFonts w:ascii="Calibri" w:eastAsia="Calibri" w:hAnsi="Calibri" w:cs="Calibri"/>
                <w:color w:val="000000"/>
              </w:rPr>
            </w:pPr>
            <w:r>
              <w:rPr>
                <w:rFonts w:ascii="Calibri" w:eastAsia="Calibri" w:hAnsi="Calibri" w:cs="Calibri"/>
                <w:color w:val="000000"/>
              </w:rPr>
              <w:t>Hand-over of all necessary paper licenses (if applicable), installers, duly signed delivery receipts with breakdown of items being delivered.</w:t>
            </w:r>
          </w:p>
          <w:p w14:paraId="39E3A1AC" w14:textId="77777777" w:rsidR="007F1F1E" w:rsidRDefault="007F1F1E" w:rsidP="000A5178">
            <w:pPr>
              <w:numPr>
                <w:ilvl w:val="2"/>
                <w:numId w:val="44"/>
              </w:numPr>
              <w:pBdr>
                <w:top w:val="nil"/>
                <w:left w:val="nil"/>
                <w:bottom w:val="nil"/>
                <w:right w:val="nil"/>
                <w:between w:val="nil"/>
              </w:pBdr>
              <w:tabs>
                <w:tab w:val="left" w:pos="1620"/>
              </w:tabs>
              <w:suppressAutoHyphens/>
              <w:spacing w:after="120"/>
              <w:ind w:left="1582"/>
              <w:rPr>
                <w:rFonts w:ascii="Calibri" w:eastAsia="Calibri" w:hAnsi="Calibri" w:cs="Calibri"/>
                <w:color w:val="000000"/>
              </w:rPr>
            </w:pPr>
            <w:r>
              <w:rPr>
                <w:rFonts w:ascii="Calibri" w:eastAsia="Calibri" w:hAnsi="Calibri" w:cs="Calibri"/>
                <w:color w:val="000000"/>
              </w:rPr>
              <w:t>Hand-over of the full inventory of procured equipment.</w:t>
            </w:r>
          </w:p>
          <w:p w14:paraId="6CBE0904" w14:textId="77777777" w:rsidR="007F1F1E" w:rsidRDefault="007F1F1E" w:rsidP="00FE46D3">
            <w:pPr>
              <w:pBdr>
                <w:top w:val="nil"/>
                <w:left w:val="nil"/>
                <w:bottom w:val="nil"/>
                <w:right w:val="nil"/>
                <w:between w:val="nil"/>
              </w:pBdr>
              <w:tabs>
                <w:tab w:val="left" w:pos="1620"/>
              </w:tabs>
              <w:rPr>
                <w:rFonts w:ascii="Calibri" w:eastAsia="Calibri" w:hAnsi="Calibri" w:cs="Calibri"/>
              </w:rPr>
            </w:pPr>
          </w:p>
        </w:tc>
        <w:tc>
          <w:tcPr>
            <w:tcW w:w="1559" w:type="dxa"/>
          </w:tcPr>
          <w:p w14:paraId="516CCDDF" w14:textId="77777777" w:rsidR="007F1F1E" w:rsidRDefault="007F1F1E" w:rsidP="00FE46D3">
            <w:pPr>
              <w:tabs>
                <w:tab w:val="left" w:pos="3495"/>
              </w:tabs>
              <w:rPr>
                <w:rFonts w:ascii="Calibri" w:eastAsia="Calibri" w:hAnsi="Calibri" w:cs="Calibri"/>
              </w:rPr>
            </w:pPr>
          </w:p>
        </w:tc>
      </w:tr>
      <w:tr w:rsidR="007F1F1E" w14:paraId="30F72B92" w14:textId="77777777" w:rsidTr="00FE46D3">
        <w:tc>
          <w:tcPr>
            <w:tcW w:w="8364" w:type="dxa"/>
            <w:gridSpan w:val="2"/>
          </w:tcPr>
          <w:p w14:paraId="0E6F9F25" w14:textId="77777777" w:rsidR="007F1F1E" w:rsidRDefault="007F1F1E" w:rsidP="000A5178">
            <w:pPr>
              <w:numPr>
                <w:ilvl w:val="0"/>
                <w:numId w:val="44"/>
              </w:numPr>
              <w:pBdr>
                <w:top w:val="nil"/>
                <w:left w:val="nil"/>
                <w:bottom w:val="nil"/>
                <w:right w:val="nil"/>
                <w:between w:val="nil"/>
              </w:pBdr>
              <w:tabs>
                <w:tab w:val="left" w:pos="747"/>
              </w:tabs>
              <w:suppressAutoHyphens/>
              <w:spacing w:before="200" w:after="200" w:line="276" w:lineRule="auto"/>
              <w:ind w:left="357" w:hanging="357"/>
              <w:rPr>
                <w:color w:val="000000"/>
              </w:rPr>
            </w:pPr>
            <w:r>
              <w:rPr>
                <w:rFonts w:ascii="Calibri" w:eastAsia="Calibri" w:hAnsi="Calibri" w:cs="Calibri"/>
                <w:b/>
                <w:color w:val="000000"/>
              </w:rPr>
              <w:t>WARRANTY AND SUPPORT</w:t>
            </w:r>
          </w:p>
          <w:p w14:paraId="6B39115A" w14:textId="77777777" w:rsidR="007F1F1E" w:rsidRDefault="007F1F1E" w:rsidP="000A5178">
            <w:pPr>
              <w:numPr>
                <w:ilvl w:val="1"/>
                <w:numId w:val="44"/>
              </w:numPr>
              <w:pBdr>
                <w:top w:val="nil"/>
                <w:left w:val="nil"/>
                <w:bottom w:val="nil"/>
                <w:right w:val="nil"/>
                <w:between w:val="nil"/>
              </w:pBdr>
              <w:tabs>
                <w:tab w:val="left" w:pos="747"/>
              </w:tabs>
              <w:suppressAutoHyphens/>
              <w:ind w:left="935" w:hanging="578"/>
              <w:rPr>
                <w:rFonts w:ascii="Calibri" w:eastAsia="Calibri" w:hAnsi="Calibri" w:cs="Calibri"/>
                <w:color w:val="000000"/>
              </w:rPr>
            </w:pPr>
            <w:r>
              <w:rPr>
                <w:rFonts w:ascii="Calibri" w:eastAsia="Calibri" w:hAnsi="Calibri" w:cs="Calibri"/>
                <w:color w:val="000000"/>
              </w:rPr>
              <w:t>Day 1 of all warranties shall commence only after the issuance of the  Certificate of Acceptance and satisfactory performance.</w:t>
            </w:r>
          </w:p>
          <w:p w14:paraId="075B8B68" w14:textId="77777777" w:rsidR="007F1F1E" w:rsidRDefault="007F1F1E" w:rsidP="00FE46D3">
            <w:pPr>
              <w:pBdr>
                <w:top w:val="nil"/>
                <w:left w:val="nil"/>
                <w:bottom w:val="nil"/>
                <w:right w:val="nil"/>
                <w:between w:val="nil"/>
              </w:pBdr>
              <w:tabs>
                <w:tab w:val="left" w:pos="747"/>
              </w:tabs>
              <w:ind w:left="935"/>
              <w:rPr>
                <w:rFonts w:ascii="Calibri" w:eastAsia="Calibri" w:hAnsi="Calibri" w:cs="Calibri"/>
                <w:b/>
                <w:color w:val="000000"/>
              </w:rPr>
            </w:pPr>
          </w:p>
          <w:p w14:paraId="5DFFC2DC" w14:textId="77777777" w:rsidR="007F1F1E" w:rsidRDefault="007F1F1E" w:rsidP="000A5178">
            <w:pPr>
              <w:numPr>
                <w:ilvl w:val="1"/>
                <w:numId w:val="44"/>
              </w:numPr>
              <w:pBdr>
                <w:top w:val="nil"/>
                <w:left w:val="nil"/>
                <w:bottom w:val="nil"/>
                <w:right w:val="nil"/>
                <w:between w:val="nil"/>
              </w:pBdr>
              <w:tabs>
                <w:tab w:val="left" w:pos="747"/>
              </w:tabs>
              <w:suppressAutoHyphens/>
              <w:ind w:left="935" w:hanging="578"/>
              <w:rPr>
                <w:rFonts w:ascii="Calibri" w:eastAsia="Calibri" w:hAnsi="Calibri" w:cs="Calibri"/>
                <w:color w:val="000000"/>
              </w:rPr>
            </w:pPr>
            <w:r>
              <w:rPr>
                <w:rFonts w:ascii="Calibri" w:eastAsia="Calibri" w:hAnsi="Calibri" w:cs="Calibri"/>
                <w:b/>
                <w:color w:val="000000"/>
              </w:rPr>
              <w:t xml:space="preserve"> </w:t>
            </w:r>
            <w:r>
              <w:rPr>
                <w:rFonts w:ascii="Calibri" w:eastAsia="Calibri" w:hAnsi="Calibri" w:cs="Calibri"/>
                <w:color w:val="000000"/>
              </w:rPr>
              <w:t>Software and server warranty for 1 year (Parts, Labor and On Site).</w:t>
            </w:r>
          </w:p>
          <w:p w14:paraId="37E366F6" w14:textId="77777777" w:rsidR="007F1F1E" w:rsidRDefault="007F1F1E" w:rsidP="00FE46D3">
            <w:pPr>
              <w:pBdr>
                <w:top w:val="nil"/>
                <w:left w:val="nil"/>
                <w:bottom w:val="nil"/>
                <w:right w:val="nil"/>
                <w:between w:val="nil"/>
              </w:pBdr>
              <w:tabs>
                <w:tab w:val="left" w:pos="747"/>
              </w:tabs>
              <w:rPr>
                <w:rFonts w:ascii="Calibri" w:eastAsia="Calibri" w:hAnsi="Calibri" w:cs="Calibri"/>
                <w:b/>
                <w:color w:val="000000"/>
              </w:rPr>
            </w:pPr>
          </w:p>
          <w:p w14:paraId="29F1BA91" w14:textId="77777777" w:rsidR="007F1F1E" w:rsidRDefault="007F1F1E" w:rsidP="000A5178">
            <w:pPr>
              <w:numPr>
                <w:ilvl w:val="1"/>
                <w:numId w:val="44"/>
              </w:numPr>
              <w:pBdr>
                <w:top w:val="nil"/>
                <w:left w:val="nil"/>
                <w:bottom w:val="nil"/>
                <w:right w:val="nil"/>
                <w:between w:val="nil"/>
              </w:pBdr>
              <w:tabs>
                <w:tab w:val="left" w:pos="747"/>
              </w:tabs>
              <w:suppressAutoHyphens/>
              <w:ind w:left="935" w:hanging="578"/>
              <w:rPr>
                <w:rFonts w:ascii="Calibri" w:eastAsia="Calibri" w:hAnsi="Calibri" w:cs="Calibri"/>
                <w:color w:val="000000"/>
              </w:rPr>
            </w:pPr>
            <w:r>
              <w:rPr>
                <w:rFonts w:ascii="Calibri" w:eastAsia="Calibri" w:hAnsi="Calibri" w:cs="Calibri"/>
                <w:b/>
                <w:color w:val="000000"/>
              </w:rPr>
              <w:t xml:space="preserve"> </w:t>
            </w:r>
            <w:r>
              <w:rPr>
                <w:rFonts w:ascii="Calibri" w:eastAsia="Calibri" w:hAnsi="Calibri" w:cs="Calibri"/>
                <w:color w:val="000000"/>
              </w:rPr>
              <w:t>8x5 Phone and Email Support for 1 year.</w:t>
            </w:r>
          </w:p>
          <w:p w14:paraId="398F264A" w14:textId="77777777" w:rsidR="007F1F1E" w:rsidRDefault="007F1F1E" w:rsidP="00FE46D3">
            <w:pPr>
              <w:pBdr>
                <w:top w:val="nil"/>
                <w:left w:val="nil"/>
                <w:bottom w:val="nil"/>
                <w:right w:val="nil"/>
                <w:between w:val="nil"/>
              </w:pBdr>
              <w:ind w:left="720"/>
              <w:rPr>
                <w:rFonts w:ascii="Calibri" w:eastAsia="Calibri" w:hAnsi="Calibri" w:cs="Calibri"/>
                <w:b/>
                <w:color w:val="000000"/>
                <w:sz w:val="28"/>
                <w:szCs w:val="28"/>
              </w:rPr>
            </w:pPr>
            <w:bookmarkStart w:id="65" w:name="_heading=h.30j0zll" w:colFirst="0" w:colLast="0"/>
            <w:bookmarkEnd w:id="65"/>
          </w:p>
          <w:p w14:paraId="43BCC803" w14:textId="77777777" w:rsidR="007F1F1E" w:rsidRDefault="007F1F1E" w:rsidP="000A5178">
            <w:pPr>
              <w:numPr>
                <w:ilvl w:val="1"/>
                <w:numId w:val="44"/>
              </w:numPr>
              <w:pBdr>
                <w:top w:val="nil"/>
                <w:left w:val="nil"/>
                <w:bottom w:val="nil"/>
                <w:right w:val="nil"/>
                <w:between w:val="nil"/>
              </w:pBdr>
              <w:tabs>
                <w:tab w:val="left" w:pos="747"/>
              </w:tabs>
              <w:suppressAutoHyphens/>
              <w:spacing w:after="120"/>
              <w:ind w:left="935" w:hanging="578"/>
              <w:rPr>
                <w:rFonts w:ascii="Calibri" w:eastAsia="Calibri" w:hAnsi="Calibri" w:cs="Calibri"/>
                <w:color w:val="000000"/>
              </w:rPr>
            </w:pPr>
            <w:r>
              <w:rPr>
                <w:rFonts w:ascii="Calibri" w:eastAsia="Calibri" w:hAnsi="Calibri" w:cs="Calibri"/>
                <w:color w:val="000000"/>
              </w:rPr>
              <w:t xml:space="preserve"> The vendor must notify users / clients if there are possible updates and patches.</w:t>
            </w:r>
          </w:p>
        </w:tc>
        <w:tc>
          <w:tcPr>
            <w:tcW w:w="1559" w:type="dxa"/>
          </w:tcPr>
          <w:p w14:paraId="3C5200D8" w14:textId="77777777" w:rsidR="007F1F1E" w:rsidRDefault="007F1F1E" w:rsidP="00FE46D3">
            <w:pPr>
              <w:tabs>
                <w:tab w:val="left" w:pos="3495"/>
              </w:tabs>
              <w:rPr>
                <w:rFonts w:ascii="Calibri" w:eastAsia="Calibri" w:hAnsi="Calibri" w:cs="Calibri"/>
              </w:rPr>
            </w:pPr>
          </w:p>
        </w:tc>
      </w:tr>
      <w:tr w:rsidR="007F1F1E" w14:paraId="4AFB1DB4" w14:textId="77777777" w:rsidTr="00FE46D3">
        <w:tc>
          <w:tcPr>
            <w:tcW w:w="8364" w:type="dxa"/>
            <w:gridSpan w:val="2"/>
          </w:tcPr>
          <w:p w14:paraId="154F565C" w14:textId="77777777" w:rsidR="007F1F1E" w:rsidRDefault="007F1F1E" w:rsidP="000A5178">
            <w:pPr>
              <w:numPr>
                <w:ilvl w:val="0"/>
                <w:numId w:val="44"/>
              </w:numPr>
              <w:pBdr>
                <w:top w:val="nil"/>
                <w:left w:val="nil"/>
                <w:bottom w:val="nil"/>
                <w:right w:val="nil"/>
                <w:between w:val="nil"/>
              </w:pBdr>
              <w:suppressAutoHyphens/>
              <w:spacing w:before="200" w:after="200"/>
              <w:ind w:left="357" w:hanging="357"/>
              <w:jc w:val="left"/>
              <w:rPr>
                <w:color w:val="000000"/>
              </w:rPr>
            </w:pPr>
            <w:r>
              <w:rPr>
                <w:rFonts w:ascii="Calibri" w:eastAsia="Calibri" w:hAnsi="Calibri" w:cs="Calibri"/>
                <w:b/>
                <w:color w:val="000000"/>
              </w:rPr>
              <w:t>MODE OF PAYMENT</w:t>
            </w:r>
          </w:p>
          <w:p w14:paraId="1FB0C47E" w14:textId="77777777" w:rsidR="007F1F1E" w:rsidRDefault="007F1F1E" w:rsidP="000A5178">
            <w:pPr>
              <w:numPr>
                <w:ilvl w:val="1"/>
                <w:numId w:val="44"/>
              </w:numPr>
              <w:pBdr>
                <w:top w:val="nil"/>
                <w:left w:val="nil"/>
                <w:bottom w:val="nil"/>
                <w:right w:val="nil"/>
                <w:between w:val="nil"/>
              </w:pBdr>
              <w:suppressAutoHyphens/>
              <w:spacing w:before="28" w:after="28" w:line="276" w:lineRule="auto"/>
              <w:rPr>
                <w:rFonts w:ascii="Calibri" w:eastAsia="Calibri" w:hAnsi="Calibri" w:cs="Calibri"/>
                <w:color w:val="000000"/>
              </w:rPr>
            </w:pPr>
            <w:r>
              <w:rPr>
                <w:rFonts w:ascii="Calibri" w:eastAsia="Calibri" w:hAnsi="Calibri" w:cs="Calibri"/>
                <w:color w:val="000000"/>
              </w:rPr>
              <w:lastRenderedPageBreak/>
              <w:t xml:space="preserve">One-time payment of the contract shall be made upon acceptance of supply, delivery, installation software components and upon issuance of certificate of completion. </w:t>
            </w:r>
          </w:p>
          <w:p w14:paraId="5B6ECAAC" w14:textId="77777777" w:rsidR="007F1F1E" w:rsidRDefault="007F1F1E" w:rsidP="00FE46D3">
            <w:pPr>
              <w:pBdr>
                <w:top w:val="nil"/>
                <w:left w:val="nil"/>
                <w:bottom w:val="nil"/>
                <w:right w:val="nil"/>
                <w:between w:val="nil"/>
              </w:pBdr>
              <w:ind w:left="936"/>
              <w:rPr>
                <w:rFonts w:ascii="Calibri" w:eastAsia="Calibri" w:hAnsi="Calibri" w:cs="Calibri"/>
                <w:color w:val="000000"/>
              </w:rPr>
            </w:pPr>
          </w:p>
          <w:p w14:paraId="44620B77" w14:textId="77777777" w:rsidR="007F1F1E" w:rsidRDefault="007F1F1E" w:rsidP="000A5178">
            <w:pPr>
              <w:numPr>
                <w:ilvl w:val="1"/>
                <w:numId w:val="44"/>
              </w:numPr>
              <w:pBdr>
                <w:top w:val="nil"/>
                <w:left w:val="nil"/>
                <w:bottom w:val="nil"/>
                <w:right w:val="nil"/>
                <w:between w:val="nil"/>
              </w:pBdr>
              <w:suppressAutoHyphens/>
              <w:spacing w:before="28" w:after="120" w:line="276" w:lineRule="auto"/>
              <w:ind w:left="879" w:hanging="567"/>
              <w:rPr>
                <w:rFonts w:ascii="Calibri" w:eastAsia="Calibri" w:hAnsi="Calibri" w:cs="Calibri"/>
                <w:color w:val="000000"/>
              </w:rPr>
            </w:pPr>
            <w:r>
              <w:rPr>
                <w:rFonts w:ascii="Calibri" w:eastAsia="Calibri" w:hAnsi="Calibri" w:cs="Calibri"/>
                <w:color w:val="000000"/>
              </w:rPr>
              <w:t xml:space="preserve">Training component shall not form part of the requirements for the payment of </w:t>
            </w:r>
            <w:r>
              <w:rPr>
                <w:rFonts w:ascii="Calibri" w:eastAsia="Calibri" w:hAnsi="Calibri" w:cs="Calibri"/>
              </w:rPr>
              <w:t>the contract but</w:t>
            </w:r>
            <w:r>
              <w:rPr>
                <w:rFonts w:ascii="Calibri" w:eastAsia="Calibri" w:hAnsi="Calibri" w:cs="Calibri"/>
                <w:color w:val="000000"/>
              </w:rPr>
              <w:t xml:space="preserve"> must be completed by the bidder after all configuration and/or installation, based on the schedule to be determined by the end-user.</w:t>
            </w:r>
          </w:p>
        </w:tc>
        <w:tc>
          <w:tcPr>
            <w:tcW w:w="1559" w:type="dxa"/>
          </w:tcPr>
          <w:p w14:paraId="005EAC0D" w14:textId="77777777" w:rsidR="007F1F1E" w:rsidRDefault="007F1F1E" w:rsidP="00FE46D3">
            <w:pPr>
              <w:tabs>
                <w:tab w:val="left" w:pos="3495"/>
              </w:tabs>
              <w:rPr>
                <w:rFonts w:ascii="Calibri" w:eastAsia="Calibri" w:hAnsi="Calibri" w:cs="Calibri"/>
              </w:rPr>
            </w:pPr>
          </w:p>
        </w:tc>
      </w:tr>
      <w:tr w:rsidR="007F1F1E" w14:paraId="2F85B11B" w14:textId="77777777" w:rsidTr="00FE46D3">
        <w:tc>
          <w:tcPr>
            <w:tcW w:w="8364" w:type="dxa"/>
            <w:gridSpan w:val="2"/>
          </w:tcPr>
          <w:p w14:paraId="1EAF57F6" w14:textId="77777777" w:rsidR="007F1F1E" w:rsidRDefault="007F1F1E" w:rsidP="000A5178">
            <w:pPr>
              <w:numPr>
                <w:ilvl w:val="0"/>
                <w:numId w:val="44"/>
              </w:numPr>
              <w:pBdr>
                <w:top w:val="nil"/>
                <w:left w:val="nil"/>
                <w:bottom w:val="nil"/>
                <w:right w:val="nil"/>
                <w:between w:val="nil"/>
              </w:pBdr>
              <w:tabs>
                <w:tab w:val="left" w:pos="747"/>
              </w:tabs>
              <w:suppressAutoHyphens/>
              <w:spacing w:before="200" w:after="200"/>
              <w:ind w:left="357" w:hanging="357"/>
              <w:rPr>
                <w:smallCaps/>
                <w:color w:val="000000"/>
              </w:rPr>
            </w:pPr>
            <w:r>
              <w:rPr>
                <w:rFonts w:ascii="Calibri" w:eastAsia="Calibri" w:hAnsi="Calibri" w:cs="Calibri"/>
                <w:b/>
                <w:smallCaps/>
                <w:color w:val="000000"/>
              </w:rPr>
              <w:lastRenderedPageBreak/>
              <w:t>OTHER CONDITIONS</w:t>
            </w:r>
          </w:p>
          <w:p w14:paraId="47CE4ADD" w14:textId="77777777" w:rsidR="007F1F1E" w:rsidRDefault="007F1F1E" w:rsidP="000A5178">
            <w:pPr>
              <w:numPr>
                <w:ilvl w:val="1"/>
                <w:numId w:val="44"/>
              </w:numPr>
              <w:pBdr>
                <w:top w:val="nil"/>
                <w:left w:val="nil"/>
                <w:bottom w:val="nil"/>
                <w:right w:val="nil"/>
                <w:between w:val="nil"/>
              </w:pBdr>
              <w:suppressAutoHyphens/>
              <w:ind w:left="935" w:hanging="578"/>
              <w:rPr>
                <w:rFonts w:ascii="Calibri" w:eastAsia="Calibri" w:hAnsi="Calibri" w:cs="Calibri"/>
                <w:color w:val="000000"/>
              </w:rPr>
            </w:pPr>
            <w:r>
              <w:rPr>
                <w:rFonts w:ascii="Calibri" w:eastAsia="Calibri" w:hAnsi="Calibri" w:cs="Calibri"/>
                <w:color w:val="000000"/>
              </w:rPr>
              <w:t xml:space="preserve">  Freebies (if any/existing)</w:t>
            </w:r>
          </w:p>
          <w:p w14:paraId="501AD999" w14:textId="77777777" w:rsidR="007F1F1E" w:rsidRDefault="007F1F1E" w:rsidP="00FE46D3">
            <w:pPr>
              <w:pBdr>
                <w:top w:val="nil"/>
                <w:left w:val="nil"/>
                <w:bottom w:val="nil"/>
                <w:right w:val="nil"/>
                <w:between w:val="nil"/>
              </w:pBdr>
              <w:ind w:left="935"/>
              <w:rPr>
                <w:rFonts w:ascii="Calibri" w:eastAsia="Calibri" w:hAnsi="Calibri" w:cs="Calibri"/>
                <w:color w:val="000000"/>
              </w:rPr>
            </w:pPr>
          </w:p>
          <w:p w14:paraId="311AB034" w14:textId="77777777" w:rsidR="007F1F1E" w:rsidRDefault="007F1F1E" w:rsidP="000A5178">
            <w:pPr>
              <w:numPr>
                <w:ilvl w:val="2"/>
                <w:numId w:val="44"/>
              </w:numPr>
              <w:pBdr>
                <w:top w:val="nil"/>
                <w:left w:val="nil"/>
                <w:bottom w:val="nil"/>
                <w:right w:val="nil"/>
                <w:between w:val="nil"/>
              </w:pBdr>
              <w:suppressAutoHyphens/>
              <w:ind w:left="1582"/>
              <w:rPr>
                <w:rFonts w:ascii="Calibri" w:eastAsia="Calibri" w:hAnsi="Calibri" w:cs="Calibri"/>
                <w:color w:val="000000"/>
              </w:rPr>
            </w:pPr>
            <w:r>
              <w:rPr>
                <w:rFonts w:ascii="Calibri" w:eastAsia="Calibri" w:hAnsi="Calibri" w:cs="Calibri"/>
                <w:color w:val="000000"/>
              </w:rPr>
              <w:t>The vendor must submit a list specifying the quantity, name, and description of all included freebies marked as “Freebies”.</w:t>
            </w:r>
          </w:p>
          <w:p w14:paraId="67E68AC3" w14:textId="77777777" w:rsidR="007F1F1E" w:rsidRDefault="007F1F1E" w:rsidP="00FE46D3">
            <w:pPr>
              <w:pBdr>
                <w:top w:val="nil"/>
                <w:left w:val="nil"/>
                <w:bottom w:val="nil"/>
                <w:right w:val="nil"/>
                <w:between w:val="nil"/>
              </w:pBdr>
              <w:ind w:left="1582"/>
              <w:rPr>
                <w:rFonts w:ascii="Calibri" w:eastAsia="Calibri" w:hAnsi="Calibri" w:cs="Calibri"/>
                <w:color w:val="000000"/>
              </w:rPr>
            </w:pPr>
          </w:p>
          <w:p w14:paraId="12664CCF" w14:textId="77777777" w:rsidR="007F1F1E" w:rsidRDefault="007F1F1E" w:rsidP="000A5178">
            <w:pPr>
              <w:numPr>
                <w:ilvl w:val="1"/>
                <w:numId w:val="44"/>
              </w:numPr>
              <w:pBdr>
                <w:top w:val="nil"/>
                <w:left w:val="nil"/>
                <w:bottom w:val="nil"/>
                <w:right w:val="nil"/>
                <w:between w:val="nil"/>
              </w:pBdr>
              <w:suppressAutoHyphens/>
              <w:spacing w:line="276" w:lineRule="auto"/>
              <w:ind w:left="935" w:hanging="578"/>
              <w:rPr>
                <w:rFonts w:ascii="Calibri" w:eastAsia="Calibri" w:hAnsi="Calibri" w:cs="Calibri"/>
                <w:color w:val="000000"/>
              </w:rPr>
            </w:pPr>
            <w:r>
              <w:rPr>
                <w:rFonts w:ascii="Calibri" w:eastAsia="Calibri" w:hAnsi="Calibri" w:cs="Calibri"/>
                <w:color w:val="000000"/>
              </w:rPr>
              <w:t xml:space="preserve"> Delivery of the Equipment</w:t>
            </w:r>
          </w:p>
          <w:p w14:paraId="799D5F3D" w14:textId="77777777" w:rsidR="007F1F1E" w:rsidRDefault="007F1F1E" w:rsidP="00FE46D3">
            <w:pPr>
              <w:ind w:left="1021"/>
              <w:rPr>
                <w:rFonts w:ascii="Calibri" w:eastAsia="Calibri" w:hAnsi="Calibri" w:cs="Calibri"/>
              </w:rPr>
            </w:pPr>
            <w:r>
              <w:rPr>
                <w:rFonts w:ascii="Calibri" w:eastAsia="Calibri" w:hAnsi="Calibri" w:cs="Calibri"/>
              </w:rPr>
              <w:t>All deliveries including freebies, can be delivered to the Systems Administration Division (SAD), under the following conditions:</w:t>
            </w:r>
          </w:p>
          <w:p w14:paraId="255B9049" w14:textId="77777777" w:rsidR="007F1F1E" w:rsidRDefault="007F1F1E" w:rsidP="00FE46D3">
            <w:pPr>
              <w:rPr>
                <w:rFonts w:ascii="Calibri" w:eastAsia="Calibri" w:hAnsi="Calibri" w:cs="Calibri"/>
              </w:rPr>
            </w:pPr>
          </w:p>
          <w:p w14:paraId="44BB145D" w14:textId="77777777" w:rsidR="007F1F1E" w:rsidRDefault="007F1F1E" w:rsidP="000A5178">
            <w:pPr>
              <w:numPr>
                <w:ilvl w:val="2"/>
                <w:numId w:val="44"/>
              </w:numPr>
              <w:pBdr>
                <w:top w:val="nil"/>
                <w:left w:val="nil"/>
                <w:bottom w:val="nil"/>
                <w:right w:val="nil"/>
                <w:between w:val="nil"/>
              </w:pBdr>
              <w:suppressAutoHyphens/>
              <w:spacing w:line="276" w:lineRule="auto"/>
              <w:ind w:hanging="846"/>
              <w:rPr>
                <w:rFonts w:ascii="Calibri" w:eastAsia="Calibri" w:hAnsi="Calibri" w:cs="Calibri"/>
                <w:color w:val="000000"/>
              </w:rPr>
            </w:pPr>
            <w:r>
              <w:rPr>
                <w:rFonts w:ascii="Calibri" w:eastAsia="Calibri" w:hAnsi="Calibri" w:cs="Calibri"/>
                <w:color w:val="000000"/>
              </w:rPr>
              <w:t>Proper coordination of the Vendor with the Property and Supply Management Division (PSMD) and SAD prior to the delivery.</w:t>
            </w:r>
          </w:p>
          <w:p w14:paraId="58091770" w14:textId="77777777" w:rsidR="007F1F1E" w:rsidRDefault="007F1F1E" w:rsidP="000A5178">
            <w:pPr>
              <w:numPr>
                <w:ilvl w:val="2"/>
                <w:numId w:val="44"/>
              </w:numPr>
              <w:pBdr>
                <w:top w:val="nil"/>
                <w:left w:val="nil"/>
                <w:bottom w:val="nil"/>
                <w:right w:val="nil"/>
                <w:between w:val="nil"/>
              </w:pBdr>
              <w:suppressAutoHyphens/>
              <w:spacing w:before="120" w:after="120" w:line="360" w:lineRule="auto"/>
              <w:ind w:left="1588" w:hanging="851"/>
              <w:rPr>
                <w:rFonts w:ascii="Calibri" w:eastAsia="Calibri" w:hAnsi="Calibri" w:cs="Calibri"/>
                <w:color w:val="000000"/>
              </w:rPr>
            </w:pPr>
            <w:r>
              <w:rPr>
                <w:rFonts w:ascii="Calibri" w:eastAsia="Calibri" w:hAnsi="Calibri" w:cs="Calibri"/>
                <w:color w:val="000000"/>
              </w:rPr>
              <w:t>No deliveries shall be accommodated without the following:</w:t>
            </w:r>
          </w:p>
          <w:p w14:paraId="6FD513DA" w14:textId="77777777" w:rsidR="007F1F1E" w:rsidRDefault="007F1F1E" w:rsidP="000A5178">
            <w:pPr>
              <w:numPr>
                <w:ilvl w:val="3"/>
                <w:numId w:val="44"/>
              </w:numPr>
              <w:pBdr>
                <w:top w:val="nil"/>
                <w:left w:val="nil"/>
                <w:bottom w:val="nil"/>
                <w:right w:val="nil"/>
                <w:between w:val="nil"/>
              </w:pBdr>
              <w:suppressAutoHyphens/>
              <w:spacing w:line="276" w:lineRule="auto"/>
              <w:ind w:left="2049"/>
              <w:rPr>
                <w:rFonts w:ascii="Calibri" w:eastAsia="Calibri" w:hAnsi="Calibri" w:cs="Calibri"/>
                <w:color w:val="000000"/>
              </w:rPr>
            </w:pPr>
            <w:r>
              <w:rPr>
                <w:rFonts w:ascii="Calibri" w:eastAsia="Calibri" w:hAnsi="Calibri" w:cs="Calibri"/>
                <w:color w:val="000000"/>
              </w:rPr>
              <w:t>Detailed Delivery Receipts which identifies the quantity, the name of the equipment/unit (including freebies), serial numbers and costings.</w:t>
            </w:r>
          </w:p>
          <w:p w14:paraId="5C678F2D" w14:textId="77777777" w:rsidR="007F1F1E" w:rsidRDefault="007F1F1E" w:rsidP="00FE46D3">
            <w:pPr>
              <w:pBdr>
                <w:top w:val="nil"/>
                <w:left w:val="nil"/>
                <w:bottom w:val="nil"/>
                <w:right w:val="nil"/>
                <w:between w:val="nil"/>
              </w:pBdr>
              <w:ind w:left="2047"/>
              <w:rPr>
                <w:rFonts w:ascii="Calibri" w:eastAsia="Calibri" w:hAnsi="Calibri" w:cs="Calibri"/>
                <w:b/>
                <w:color w:val="000000"/>
              </w:rPr>
            </w:pPr>
          </w:p>
          <w:p w14:paraId="0BEC8A4B" w14:textId="77777777" w:rsidR="007F1F1E" w:rsidRDefault="007F1F1E" w:rsidP="000A5178">
            <w:pPr>
              <w:numPr>
                <w:ilvl w:val="3"/>
                <w:numId w:val="44"/>
              </w:numPr>
              <w:pBdr>
                <w:top w:val="nil"/>
                <w:left w:val="nil"/>
                <w:bottom w:val="nil"/>
                <w:right w:val="nil"/>
                <w:between w:val="nil"/>
              </w:pBdr>
              <w:suppressAutoHyphens/>
              <w:spacing w:after="120" w:line="276" w:lineRule="auto"/>
              <w:ind w:left="2047"/>
              <w:rPr>
                <w:rFonts w:ascii="Calibri" w:eastAsia="Calibri" w:hAnsi="Calibri" w:cs="Calibri"/>
                <w:color w:val="000000"/>
              </w:rPr>
            </w:pPr>
            <w:r>
              <w:rPr>
                <w:rFonts w:ascii="Calibri" w:eastAsia="Calibri" w:hAnsi="Calibri" w:cs="Calibri"/>
                <w:color w:val="000000"/>
              </w:rPr>
              <w:t>Delivery Receipts must be acknowledged by the PSMD.</w:t>
            </w:r>
          </w:p>
          <w:p w14:paraId="0C8203AA" w14:textId="77777777" w:rsidR="007F1F1E" w:rsidRDefault="007F1F1E" w:rsidP="00FE46D3">
            <w:pPr>
              <w:pBdr>
                <w:top w:val="nil"/>
                <w:left w:val="nil"/>
                <w:bottom w:val="nil"/>
                <w:right w:val="nil"/>
                <w:between w:val="nil"/>
              </w:pBdr>
              <w:spacing w:after="120"/>
              <w:rPr>
                <w:rFonts w:ascii="Calibri" w:eastAsia="Calibri" w:hAnsi="Calibri" w:cs="Calibri"/>
                <w:b/>
              </w:rPr>
            </w:pPr>
          </w:p>
        </w:tc>
        <w:tc>
          <w:tcPr>
            <w:tcW w:w="1559" w:type="dxa"/>
          </w:tcPr>
          <w:p w14:paraId="72D34EDF" w14:textId="77777777" w:rsidR="007F1F1E" w:rsidRDefault="007F1F1E" w:rsidP="00FE46D3">
            <w:pPr>
              <w:tabs>
                <w:tab w:val="left" w:pos="3495"/>
              </w:tabs>
              <w:rPr>
                <w:rFonts w:ascii="Calibri" w:eastAsia="Calibri" w:hAnsi="Calibri" w:cs="Calibri"/>
              </w:rPr>
            </w:pPr>
          </w:p>
        </w:tc>
      </w:tr>
      <w:tr w:rsidR="007F1F1E" w14:paraId="168F4D45" w14:textId="77777777" w:rsidTr="00FE46D3">
        <w:tc>
          <w:tcPr>
            <w:tcW w:w="8364" w:type="dxa"/>
            <w:gridSpan w:val="2"/>
          </w:tcPr>
          <w:p w14:paraId="36E82875" w14:textId="77777777" w:rsidR="007F1F1E" w:rsidRDefault="007F1F1E" w:rsidP="000A5178">
            <w:pPr>
              <w:numPr>
                <w:ilvl w:val="0"/>
                <w:numId w:val="44"/>
              </w:numPr>
              <w:pBdr>
                <w:top w:val="nil"/>
                <w:left w:val="nil"/>
                <w:bottom w:val="nil"/>
                <w:right w:val="nil"/>
                <w:between w:val="nil"/>
              </w:pBdr>
              <w:suppressAutoHyphens/>
              <w:spacing w:before="200" w:after="200"/>
              <w:ind w:left="539" w:hanging="539"/>
              <w:rPr>
                <w:color w:val="000000"/>
              </w:rPr>
            </w:pPr>
            <w:r>
              <w:rPr>
                <w:rFonts w:ascii="Calibri" w:eastAsia="Calibri" w:hAnsi="Calibri" w:cs="Calibri"/>
                <w:b/>
                <w:color w:val="000000"/>
              </w:rPr>
              <w:t>NON-GRAFT CLAUSE</w:t>
            </w:r>
          </w:p>
          <w:p w14:paraId="0364ED92" w14:textId="77777777" w:rsidR="007F1F1E" w:rsidRDefault="007F1F1E" w:rsidP="000A5178">
            <w:pPr>
              <w:numPr>
                <w:ilvl w:val="1"/>
                <w:numId w:val="44"/>
              </w:numPr>
              <w:pBdr>
                <w:top w:val="nil"/>
                <w:left w:val="nil"/>
                <w:bottom w:val="nil"/>
                <w:right w:val="nil"/>
                <w:between w:val="nil"/>
              </w:pBdr>
              <w:tabs>
                <w:tab w:val="left" w:pos="846"/>
              </w:tabs>
              <w:suppressAutoHyphens/>
              <w:spacing w:line="276" w:lineRule="auto"/>
              <w:ind w:left="935" w:hanging="578"/>
              <w:rPr>
                <w:rFonts w:ascii="Calibri" w:eastAsia="Calibri" w:hAnsi="Calibri" w:cs="Calibri"/>
                <w:color w:val="000000"/>
              </w:rPr>
            </w:pPr>
            <w:r>
              <w:rPr>
                <w:rFonts w:ascii="Calibri" w:eastAsia="Calibri" w:hAnsi="Calibri" w:cs="Calibri"/>
                <w:color w:val="000000"/>
              </w:rPr>
              <w:t>The winning supplier warrants that it has not given nor promised to give any money or gift to any officer or employee of the BTr, or any member of the Bids and Awards Committee, BAC secretariat or TWG, to secure this contract.</w:t>
            </w:r>
          </w:p>
        </w:tc>
        <w:tc>
          <w:tcPr>
            <w:tcW w:w="1559" w:type="dxa"/>
          </w:tcPr>
          <w:p w14:paraId="51FA9E14" w14:textId="77777777" w:rsidR="007F1F1E" w:rsidRDefault="007F1F1E" w:rsidP="00FE46D3">
            <w:pPr>
              <w:tabs>
                <w:tab w:val="left" w:pos="3495"/>
              </w:tabs>
              <w:rPr>
                <w:rFonts w:ascii="Calibri" w:eastAsia="Calibri" w:hAnsi="Calibri" w:cs="Calibri"/>
              </w:rPr>
            </w:pPr>
          </w:p>
        </w:tc>
      </w:tr>
    </w:tbl>
    <w:p w14:paraId="1294080A" w14:textId="77777777" w:rsidR="007F1F1E" w:rsidRDefault="007F1F1E" w:rsidP="007F1F1E">
      <w:pPr>
        <w:pBdr>
          <w:top w:val="nil"/>
          <w:left w:val="nil"/>
          <w:bottom w:val="nil"/>
          <w:right w:val="nil"/>
          <w:between w:val="nil"/>
        </w:pBdr>
        <w:tabs>
          <w:tab w:val="left" w:pos="2520"/>
        </w:tabs>
        <w:rPr>
          <w:rFonts w:ascii="Calibri" w:eastAsia="Calibri" w:hAnsi="Calibri" w:cs="Calibri"/>
          <w:color w:val="000000"/>
        </w:rPr>
      </w:pPr>
    </w:p>
    <w:p w14:paraId="08F77B7A" w14:textId="77777777" w:rsidR="007F1F1E" w:rsidRDefault="007F1F1E" w:rsidP="007F1F1E">
      <w:pPr>
        <w:jc w:val="left"/>
      </w:pPr>
    </w:p>
    <w:p w14:paraId="3E9FC624" w14:textId="77777777" w:rsidR="00227A7B" w:rsidRPr="004A31EB" w:rsidRDefault="00227A7B" w:rsidP="00227A7B">
      <w:r w:rsidRPr="004A31EB">
        <w:t xml:space="preserve">________________  </w:t>
      </w:r>
      <w:r w:rsidRPr="004A31EB">
        <w:tab/>
      </w:r>
      <w:r w:rsidRPr="004A31EB">
        <w:tab/>
      </w:r>
      <w:r w:rsidRPr="004A31EB">
        <w:tab/>
        <w:t xml:space="preserve">_______________________ </w:t>
      </w:r>
      <w:r w:rsidRPr="004A31EB">
        <w:tab/>
      </w:r>
      <w:r w:rsidRPr="004A31EB">
        <w:tab/>
        <w:t>_______________</w:t>
      </w:r>
    </w:p>
    <w:p w14:paraId="128139E2" w14:textId="77777777" w:rsidR="00227A7B" w:rsidRPr="004A31EB" w:rsidRDefault="00227A7B" w:rsidP="00227A7B">
      <w:r w:rsidRPr="004A31EB">
        <w:t>Name of Company</w:t>
      </w:r>
      <w:r w:rsidRPr="004A31EB">
        <w:tab/>
      </w:r>
      <w:r w:rsidRPr="004A31EB">
        <w:tab/>
      </w:r>
      <w:r w:rsidRPr="004A31EB">
        <w:tab/>
        <w:t xml:space="preserve">Signature over Printed Name </w:t>
      </w:r>
      <w:r w:rsidRPr="004A31EB">
        <w:tab/>
      </w:r>
      <w:r w:rsidRPr="004A31EB">
        <w:tab/>
      </w:r>
      <w:r w:rsidRPr="004A31EB">
        <w:tab/>
        <w:t>Date</w:t>
      </w:r>
    </w:p>
    <w:p w14:paraId="02964EAC" w14:textId="605ED7F3" w:rsidR="00227A7B" w:rsidRDefault="00227A7B" w:rsidP="00227A7B">
      <w:r w:rsidRPr="004A31EB">
        <w:tab/>
      </w:r>
      <w:r w:rsidRPr="004A31EB">
        <w:tab/>
      </w:r>
      <w:r w:rsidRPr="004A31EB">
        <w:tab/>
      </w:r>
      <w:r w:rsidRPr="004A31EB">
        <w:tab/>
      </w:r>
      <w:r w:rsidRPr="004A31EB">
        <w:tab/>
        <w:t>Of the authorized representative</w:t>
      </w:r>
    </w:p>
    <w:p w14:paraId="318F6590" w14:textId="6C764FCD" w:rsidR="00082E21" w:rsidRDefault="00082E21" w:rsidP="00227A7B"/>
    <w:p w14:paraId="11E06370" w14:textId="32E310C9" w:rsidR="00082E21" w:rsidRDefault="00082E21" w:rsidP="00227A7B"/>
    <w:p w14:paraId="32A02F39" w14:textId="2BBEA4C0" w:rsidR="00082E21" w:rsidRDefault="00082E21" w:rsidP="00227A7B"/>
    <w:p w14:paraId="4BC3334A" w14:textId="78BE4E94" w:rsidR="00082E21" w:rsidRDefault="00082E21" w:rsidP="00227A7B"/>
    <w:p w14:paraId="37D974C2" w14:textId="70F71CD4" w:rsidR="002576AD" w:rsidRDefault="002576AD" w:rsidP="00227A7B"/>
    <w:p w14:paraId="5319E83A" w14:textId="7F0D7251" w:rsidR="002576AD" w:rsidRDefault="002576AD" w:rsidP="00227A7B"/>
    <w:p w14:paraId="41E78FA7" w14:textId="355686BF" w:rsidR="002576AD" w:rsidRDefault="002576AD" w:rsidP="00227A7B"/>
    <w:p w14:paraId="537C1C23" w14:textId="345360BF" w:rsidR="002576AD" w:rsidRDefault="002576AD" w:rsidP="00227A7B"/>
    <w:p w14:paraId="4352904F" w14:textId="77777777" w:rsidR="002576AD" w:rsidRDefault="002576AD" w:rsidP="00227A7B"/>
    <w:p w14:paraId="621EA5B5" w14:textId="29B3A742" w:rsidR="00082E21" w:rsidRDefault="00082E21" w:rsidP="00227A7B"/>
    <w:p w14:paraId="6C24581B" w14:textId="1BFB2C8C" w:rsidR="00082E21" w:rsidRDefault="00082E21" w:rsidP="00227A7B"/>
    <w:p w14:paraId="1249413F" w14:textId="4C94CC2D" w:rsidR="00227A7B" w:rsidRDefault="00227A7B" w:rsidP="00227A7B">
      <w:pPr>
        <w:tabs>
          <w:tab w:val="left" w:pos="360"/>
          <w:tab w:val="left" w:pos="540"/>
        </w:tabs>
        <w:spacing w:before="60" w:after="60"/>
        <w:rPr>
          <w:rFonts w:ascii="Arial" w:hAnsi="Arial" w:cs="Arial"/>
          <w:b/>
        </w:rPr>
      </w:pPr>
    </w:p>
    <w:p w14:paraId="7FB9BAC2" w14:textId="77777777" w:rsidR="00FD2651" w:rsidRPr="006073D7" w:rsidRDefault="0043613A">
      <w:pPr>
        <w:pStyle w:val="Heading1"/>
        <w:spacing w:before="0" w:after="0"/>
      </w:pPr>
      <w:bookmarkStart w:id="66" w:name="_heading=h.vvbqool18jgw" w:colFirst="0" w:colLast="0"/>
      <w:bookmarkStart w:id="67" w:name="_Toc46916390"/>
      <w:bookmarkEnd w:id="64"/>
      <w:bookmarkEnd w:id="66"/>
      <w:r w:rsidRPr="006073D7">
        <w:t>Section VIII. Checklist of Technical and Financial Documents</w:t>
      </w:r>
      <w:bookmarkEnd w:id="67"/>
      <w:r w:rsidRPr="006073D7">
        <w:t xml:space="preserve"> </w:t>
      </w:r>
    </w:p>
    <w:p w14:paraId="133E9FBD" w14:textId="77777777" w:rsidR="00FD2651" w:rsidRPr="006073D7" w:rsidRDefault="00FD2651">
      <w:pPr>
        <w:rPr>
          <w:shd w:val="clear" w:color="auto" w:fill="D9EAD3"/>
        </w:rPr>
      </w:pPr>
    </w:p>
    <w:p w14:paraId="6482C17E" w14:textId="77777777" w:rsidR="00FD2651" w:rsidRPr="006073D7" w:rsidRDefault="00FD2651">
      <w:pPr>
        <w:rPr>
          <w:shd w:val="clear" w:color="auto" w:fill="D9EAD3"/>
        </w:rPr>
      </w:pPr>
    </w:p>
    <w:p w14:paraId="042A2745" w14:textId="77777777" w:rsidR="00FD2651" w:rsidRPr="006073D7" w:rsidRDefault="00FD2651">
      <w:bookmarkStart w:id="68" w:name="_heading=h.2dlolyb" w:colFirst="0" w:colLast="0"/>
      <w:bookmarkEnd w:id="68"/>
    </w:p>
    <w:p w14:paraId="603135C4" w14:textId="77777777" w:rsidR="00FD2651" w:rsidRPr="006073D7" w:rsidRDefault="00FD2651"/>
    <w:p w14:paraId="5AE886C7" w14:textId="77777777" w:rsidR="00FD2651" w:rsidRPr="006073D7" w:rsidRDefault="00FD2651"/>
    <w:p w14:paraId="258773AF" w14:textId="77777777" w:rsidR="00FD2651" w:rsidRPr="006073D7" w:rsidRDefault="00FD2651">
      <w:pPr>
        <w:jc w:val="center"/>
        <w:rPr>
          <w:i/>
        </w:rPr>
      </w:pPr>
      <w:bookmarkStart w:id="69" w:name="_heading=h.sqyw64" w:colFirst="0" w:colLast="0"/>
      <w:bookmarkEnd w:id="69"/>
    </w:p>
    <w:p w14:paraId="586DCFEC" w14:textId="77777777" w:rsidR="00FD2651" w:rsidRPr="006073D7" w:rsidRDefault="00FD2651">
      <w:pPr>
        <w:jc w:val="center"/>
        <w:rPr>
          <w:i/>
        </w:rPr>
      </w:pPr>
    </w:p>
    <w:p w14:paraId="07CE784A" w14:textId="77777777" w:rsidR="00FD2651" w:rsidRPr="006073D7" w:rsidRDefault="00FD2651">
      <w:pPr>
        <w:jc w:val="center"/>
      </w:pPr>
    </w:p>
    <w:p w14:paraId="16E96369" w14:textId="77777777" w:rsidR="00FD2651" w:rsidRPr="006073D7" w:rsidRDefault="00FD2651">
      <w:pPr>
        <w:jc w:val="center"/>
      </w:pPr>
    </w:p>
    <w:p w14:paraId="12977349" w14:textId="77777777" w:rsidR="00FD2651" w:rsidRPr="006073D7" w:rsidRDefault="00FD2651">
      <w:pPr>
        <w:jc w:val="center"/>
      </w:pPr>
    </w:p>
    <w:p w14:paraId="572E7D94" w14:textId="77777777" w:rsidR="00FD2651" w:rsidRPr="006073D7" w:rsidRDefault="00FD2651">
      <w:pPr>
        <w:jc w:val="center"/>
      </w:pPr>
    </w:p>
    <w:p w14:paraId="2D946A3D" w14:textId="77777777" w:rsidR="00FD2651" w:rsidRPr="006073D7" w:rsidRDefault="00FD2651">
      <w:pPr>
        <w:jc w:val="center"/>
      </w:pPr>
    </w:p>
    <w:p w14:paraId="31BC66F9" w14:textId="77777777" w:rsidR="00FD2651" w:rsidRPr="006073D7" w:rsidRDefault="00FD2651">
      <w:pPr>
        <w:jc w:val="center"/>
      </w:pPr>
    </w:p>
    <w:p w14:paraId="23C73CDE" w14:textId="77777777" w:rsidR="00FD2651" w:rsidRPr="006073D7" w:rsidRDefault="00FD2651">
      <w:pPr>
        <w:jc w:val="center"/>
      </w:pPr>
    </w:p>
    <w:p w14:paraId="2D76E565" w14:textId="77777777" w:rsidR="00FD2651" w:rsidRPr="006073D7" w:rsidRDefault="00FD2651">
      <w:pPr>
        <w:jc w:val="center"/>
      </w:pPr>
    </w:p>
    <w:p w14:paraId="454B17E0" w14:textId="77777777" w:rsidR="00FD2651" w:rsidRPr="006073D7" w:rsidRDefault="00FD2651">
      <w:pPr>
        <w:jc w:val="center"/>
      </w:pPr>
    </w:p>
    <w:p w14:paraId="6CDFD173" w14:textId="77777777" w:rsidR="00FD2651" w:rsidRPr="006073D7" w:rsidRDefault="00FD2651">
      <w:pPr>
        <w:jc w:val="center"/>
      </w:pPr>
    </w:p>
    <w:p w14:paraId="61732A40" w14:textId="77777777" w:rsidR="00FD2651" w:rsidRPr="006073D7" w:rsidRDefault="00FD2651">
      <w:pPr>
        <w:jc w:val="center"/>
      </w:pPr>
    </w:p>
    <w:p w14:paraId="1A28D4A9" w14:textId="77777777" w:rsidR="00FD2651" w:rsidRPr="006073D7" w:rsidRDefault="00FD2651">
      <w:pPr>
        <w:jc w:val="center"/>
      </w:pPr>
    </w:p>
    <w:p w14:paraId="2B731117" w14:textId="77777777" w:rsidR="00FD2651" w:rsidRPr="006073D7" w:rsidRDefault="00FD2651">
      <w:pPr>
        <w:jc w:val="center"/>
      </w:pPr>
    </w:p>
    <w:p w14:paraId="786373F2" w14:textId="77777777" w:rsidR="00FD2651" w:rsidRPr="006073D7" w:rsidRDefault="00FD2651">
      <w:pPr>
        <w:jc w:val="center"/>
      </w:pPr>
    </w:p>
    <w:p w14:paraId="1A640DE4" w14:textId="77777777" w:rsidR="00FD2651" w:rsidRPr="006073D7" w:rsidRDefault="00FD2651">
      <w:pPr>
        <w:jc w:val="center"/>
      </w:pPr>
    </w:p>
    <w:p w14:paraId="0B75AACA" w14:textId="13237F25" w:rsidR="00FD2651" w:rsidRDefault="00FD2651">
      <w:pPr>
        <w:jc w:val="center"/>
      </w:pPr>
    </w:p>
    <w:p w14:paraId="53D15866" w14:textId="77777777" w:rsidR="006073D7" w:rsidRPr="006073D7" w:rsidRDefault="006073D7">
      <w:pPr>
        <w:jc w:val="center"/>
      </w:pPr>
    </w:p>
    <w:p w14:paraId="3C25BB62" w14:textId="7DDD90C4" w:rsidR="00FD2651" w:rsidRDefault="00FD2651">
      <w:pPr>
        <w:jc w:val="center"/>
      </w:pPr>
    </w:p>
    <w:p w14:paraId="3807B64D" w14:textId="0CF2DFBC" w:rsidR="00227A7B" w:rsidRDefault="00227A7B">
      <w:pPr>
        <w:jc w:val="center"/>
      </w:pPr>
    </w:p>
    <w:p w14:paraId="5C7DE89E" w14:textId="4642D600" w:rsidR="00227A7B" w:rsidRDefault="00227A7B">
      <w:pPr>
        <w:jc w:val="center"/>
      </w:pPr>
    </w:p>
    <w:p w14:paraId="0D188602" w14:textId="128E0C54" w:rsidR="00227A7B" w:rsidRDefault="00227A7B">
      <w:pPr>
        <w:jc w:val="center"/>
      </w:pPr>
    </w:p>
    <w:p w14:paraId="6E7B9FC5" w14:textId="751018F9" w:rsidR="00227A7B" w:rsidRDefault="00227A7B">
      <w:pPr>
        <w:jc w:val="center"/>
      </w:pPr>
    </w:p>
    <w:p w14:paraId="059B049E" w14:textId="708B6569" w:rsidR="00227A7B" w:rsidRDefault="00227A7B">
      <w:pPr>
        <w:jc w:val="center"/>
      </w:pPr>
    </w:p>
    <w:p w14:paraId="2EBE70DF" w14:textId="104D89FE" w:rsidR="00227A7B" w:rsidRDefault="00227A7B">
      <w:pPr>
        <w:jc w:val="center"/>
      </w:pPr>
    </w:p>
    <w:p w14:paraId="09B38827" w14:textId="4EFECB52" w:rsidR="00227A7B" w:rsidRDefault="00227A7B">
      <w:pPr>
        <w:jc w:val="center"/>
      </w:pPr>
    </w:p>
    <w:p w14:paraId="1FCAF836" w14:textId="0533CC76" w:rsidR="00227A7B" w:rsidRDefault="00227A7B">
      <w:pPr>
        <w:jc w:val="center"/>
      </w:pPr>
    </w:p>
    <w:p w14:paraId="2F3779EC" w14:textId="41F5C38E" w:rsidR="00227A7B" w:rsidRDefault="00227A7B">
      <w:pPr>
        <w:jc w:val="center"/>
      </w:pPr>
    </w:p>
    <w:p w14:paraId="0C5C0624" w14:textId="3205E098" w:rsidR="00227A7B" w:rsidRDefault="00227A7B">
      <w:pPr>
        <w:jc w:val="center"/>
      </w:pPr>
    </w:p>
    <w:p w14:paraId="2685FA9E" w14:textId="428497BC" w:rsidR="00227A7B" w:rsidRDefault="00227A7B">
      <w:pPr>
        <w:jc w:val="center"/>
      </w:pPr>
    </w:p>
    <w:p w14:paraId="73BDEDA5" w14:textId="2D1EF49A" w:rsidR="00227A7B" w:rsidRDefault="00227A7B">
      <w:pPr>
        <w:jc w:val="center"/>
      </w:pPr>
    </w:p>
    <w:p w14:paraId="179A7B4F" w14:textId="20B0D6C8" w:rsidR="00227A7B" w:rsidRDefault="00227A7B">
      <w:pPr>
        <w:jc w:val="center"/>
      </w:pPr>
    </w:p>
    <w:p w14:paraId="3B2C6BC8" w14:textId="64D30D3E" w:rsidR="00227A7B" w:rsidRDefault="00227A7B">
      <w:pPr>
        <w:jc w:val="center"/>
      </w:pPr>
    </w:p>
    <w:p w14:paraId="0FAFF5A4" w14:textId="1939634E" w:rsidR="00227A7B" w:rsidRDefault="00227A7B">
      <w:pPr>
        <w:jc w:val="center"/>
      </w:pPr>
    </w:p>
    <w:p w14:paraId="49A35C63" w14:textId="7BF320D8" w:rsidR="00227A7B" w:rsidRDefault="00227A7B">
      <w:pPr>
        <w:jc w:val="center"/>
      </w:pPr>
    </w:p>
    <w:p w14:paraId="393FEBF1" w14:textId="5DECCA9B" w:rsidR="00227A7B" w:rsidRDefault="00227A7B">
      <w:pPr>
        <w:jc w:val="center"/>
      </w:pPr>
    </w:p>
    <w:p w14:paraId="60259458" w14:textId="77777777" w:rsidR="00227A7B" w:rsidRPr="006073D7" w:rsidRDefault="00227A7B">
      <w:pPr>
        <w:jc w:val="center"/>
      </w:pPr>
    </w:p>
    <w:p w14:paraId="0E927AB1" w14:textId="77777777" w:rsidR="00FD2651" w:rsidRPr="006073D7" w:rsidRDefault="00FD2651">
      <w:pPr>
        <w:jc w:val="center"/>
      </w:pPr>
    </w:p>
    <w:p w14:paraId="247994D8" w14:textId="77777777" w:rsidR="00FD2651" w:rsidRPr="006073D7" w:rsidRDefault="00FD2651">
      <w:pPr>
        <w:jc w:val="center"/>
      </w:pPr>
    </w:p>
    <w:p w14:paraId="674FF350" w14:textId="77777777" w:rsidR="00FD2651" w:rsidRPr="006073D7" w:rsidRDefault="0043613A">
      <w:pPr>
        <w:jc w:val="center"/>
        <w:rPr>
          <w:b/>
          <w:sz w:val="40"/>
          <w:szCs w:val="40"/>
        </w:rPr>
      </w:pPr>
      <w:r w:rsidRPr="006073D7">
        <w:rPr>
          <w:b/>
          <w:sz w:val="40"/>
          <w:szCs w:val="40"/>
        </w:rPr>
        <w:t>Checklist of Technical and Financial Documents</w:t>
      </w:r>
    </w:p>
    <w:p w14:paraId="013643E5" w14:textId="77777777" w:rsidR="00FD2651" w:rsidRPr="006073D7" w:rsidRDefault="00FD2651">
      <w:pPr>
        <w:jc w:val="center"/>
        <w:rPr>
          <w:b/>
          <w:i/>
          <w:sz w:val="28"/>
          <w:szCs w:val="28"/>
        </w:rPr>
      </w:pPr>
    </w:p>
    <w:tbl>
      <w:tblPr>
        <w:tblStyle w:val="af9"/>
        <w:tblW w:w="9029" w:type="dxa"/>
        <w:tblBorders>
          <w:top w:val="nil"/>
          <w:left w:val="nil"/>
          <w:bottom w:val="nil"/>
          <w:right w:val="nil"/>
          <w:insideH w:val="nil"/>
          <w:insideV w:val="nil"/>
        </w:tblBorders>
        <w:tblLayout w:type="fixed"/>
        <w:tblLook w:val="0400" w:firstRow="0" w:lastRow="0" w:firstColumn="0" w:lastColumn="0" w:noHBand="0" w:noVBand="1"/>
      </w:tblPr>
      <w:tblGrid>
        <w:gridCol w:w="863"/>
        <w:gridCol w:w="8166"/>
      </w:tblGrid>
      <w:tr w:rsidR="00FD2651" w:rsidRPr="006073D7" w14:paraId="25202B6B" w14:textId="77777777">
        <w:trPr>
          <w:trHeight w:val="224"/>
        </w:trPr>
        <w:tc>
          <w:tcPr>
            <w:tcW w:w="9029" w:type="dxa"/>
            <w:gridSpan w:val="2"/>
            <w:vAlign w:val="center"/>
          </w:tcPr>
          <w:p w14:paraId="19D75706" w14:textId="77777777" w:rsidR="00FD2651" w:rsidRPr="006073D7" w:rsidRDefault="0043613A" w:rsidP="000A5178">
            <w:pPr>
              <w:widowControl w:val="0"/>
              <w:numPr>
                <w:ilvl w:val="0"/>
                <w:numId w:val="23"/>
              </w:numPr>
              <w:pBdr>
                <w:top w:val="nil"/>
                <w:left w:val="nil"/>
                <w:bottom w:val="nil"/>
                <w:right w:val="nil"/>
                <w:between w:val="nil"/>
              </w:pBdr>
              <w:spacing w:after="0"/>
              <w:ind w:right="632"/>
              <w:jc w:val="left"/>
              <w:rPr>
                <w:b/>
                <w:color w:val="000000"/>
              </w:rPr>
            </w:pPr>
            <w:r w:rsidRPr="006073D7">
              <w:rPr>
                <w:b/>
                <w:color w:val="000000"/>
              </w:rPr>
              <w:t>TECHNICAL COMPONENT ENVELOPE</w:t>
            </w:r>
          </w:p>
          <w:p w14:paraId="753248CF" w14:textId="77777777" w:rsidR="00FD2651" w:rsidRPr="006073D7" w:rsidRDefault="00FD2651">
            <w:pPr>
              <w:widowControl w:val="0"/>
              <w:pBdr>
                <w:top w:val="nil"/>
                <w:left w:val="nil"/>
                <w:bottom w:val="nil"/>
                <w:right w:val="nil"/>
                <w:between w:val="nil"/>
              </w:pBdr>
              <w:spacing w:after="0"/>
              <w:ind w:left="360" w:right="632"/>
              <w:jc w:val="left"/>
              <w:rPr>
                <w:b/>
                <w:color w:val="000000"/>
              </w:rPr>
            </w:pPr>
          </w:p>
        </w:tc>
      </w:tr>
      <w:tr w:rsidR="00FD2651" w:rsidRPr="006073D7" w14:paraId="36309773" w14:textId="77777777">
        <w:tc>
          <w:tcPr>
            <w:tcW w:w="9029" w:type="dxa"/>
            <w:gridSpan w:val="2"/>
          </w:tcPr>
          <w:p w14:paraId="5E2E6DA1" w14:textId="77777777" w:rsidR="00FD2651" w:rsidRPr="006073D7" w:rsidRDefault="0043613A">
            <w:pPr>
              <w:pBdr>
                <w:top w:val="nil"/>
                <w:left w:val="nil"/>
                <w:bottom w:val="nil"/>
                <w:right w:val="nil"/>
                <w:between w:val="nil"/>
              </w:pBdr>
              <w:spacing w:after="0"/>
              <w:ind w:right="632" w:firstLine="426"/>
              <w:jc w:val="center"/>
              <w:rPr>
                <w:b/>
                <w:i/>
                <w:color w:val="000000"/>
              </w:rPr>
            </w:pPr>
            <w:r w:rsidRPr="006073D7">
              <w:rPr>
                <w:b/>
                <w:i/>
                <w:color w:val="000000"/>
              </w:rPr>
              <w:t>Class “A” Documents</w:t>
            </w:r>
          </w:p>
        </w:tc>
      </w:tr>
      <w:tr w:rsidR="00FD2651" w:rsidRPr="006073D7" w14:paraId="7F89FDCF" w14:textId="77777777">
        <w:tc>
          <w:tcPr>
            <w:tcW w:w="9029" w:type="dxa"/>
            <w:gridSpan w:val="2"/>
          </w:tcPr>
          <w:p w14:paraId="012EE814" w14:textId="77777777" w:rsidR="00FD2651" w:rsidRPr="006073D7" w:rsidRDefault="0043613A">
            <w:pPr>
              <w:pBdr>
                <w:top w:val="nil"/>
                <w:left w:val="nil"/>
                <w:bottom w:val="nil"/>
                <w:right w:val="nil"/>
                <w:between w:val="nil"/>
              </w:pBdr>
              <w:spacing w:after="0"/>
              <w:ind w:right="632" w:firstLine="426"/>
              <w:rPr>
                <w:i/>
                <w:color w:val="000000"/>
                <w:u w:val="single"/>
              </w:rPr>
            </w:pPr>
            <w:r w:rsidRPr="006073D7">
              <w:rPr>
                <w:i/>
                <w:color w:val="000000"/>
                <w:u w:val="single"/>
              </w:rPr>
              <w:t>Legal Documents</w:t>
            </w:r>
          </w:p>
        </w:tc>
      </w:tr>
      <w:tr w:rsidR="00FD2651" w:rsidRPr="006073D7" w14:paraId="1F03F0DF" w14:textId="77777777">
        <w:tc>
          <w:tcPr>
            <w:tcW w:w="863" w:type="dxa"/>
          </w:tcPr>
          <w:p w14:paraId="6BDAF764"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4A51B32F" w14:textId="77777777" w:rsidR="00FD2651" w:rsidRPr="006073D7" w:rsidRDefault="0043613A" w:rsidP="000A5178">
            <w:pPr>
              <w:numPr>
                <w:ilvl w:val="3"/>
                <w:numId w:val="14"/>
              </w:numPr>
              <w:pBdr>
                <w:top w:val="nil"/>
                <w:left w:val="nil"/>
                <w:bottom w:val="nil"/>
                <w:right w:val="nil"/>
                <w:between w:val="nil"/>
              </w:pBdr>
              <w:spacing w:after="0"/>
              <w:ind w:left="556" w:hanging="540"/>
            </w:pPr>
            <w:r w:rsidRPr="006073D7">
              <w:rPr>
                <w:color w:val="000000"/>
              </w:rPr>
              <w:t>Valid PhilGEPS Registration Certificate (Platinum Membership) (all pages);</w:t>
            </w:r>
          </w:p>
          <w:p w14:paraId="3B53F5A8" w14:textId="77777777" w:rsidR="00FD2651" w:rsidRPr="006073D7" w:rsidRDefault="0043613A" w:rsidP="00D208D6">
            <w:pPr>
              <w:pBdr>
                <w:top w:val="nil"/>
                <w:left w:val="nil"/>
                <w:bottom w:val="nil"/>
                <w:right w:val="nil"/>
                <w:between w:val="nil"/>
              </w:pBdr>
              <w:spacing w:after="0"/>
              <w:ind w:left="556" w:hanging="6"/>
              <w:rPr>
                <w:color w:val="000000"/>
              </w:rPr>
            </w:pPr>
            <w:r w:rsidRPr="006073D7">
              <w:rPr>
                <w:b/>
                <w:color w:val="000000"/>
                <w:u w:val="single"/>
              </w:rPr>
              <w:t>or</w:t>
            </w:r>
          </w:p>
        </w:tc>
      </w:tr>
      <w:tr w:rsidR="00FD2651" w:rsidRPr="006073D7" w14:paraId="724CEE37" w14:textId="77777777">
        <w:tc>
          <w:tcPr>
            <w:tcW w:w="863" w:type="dxa"/>
          </w:tcPr>
          <w:p w14:paraId="753C4F62"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25BE6188" w14:textId="77777777" w:rsidR="00FD2651" w:rsidRPr="006073D7" w:rsidRDefault="0043613A" w:rsidP="000A5178">
            <w:pPr>
              <w:numPr>
                <w:ilvl w:val="3"/>
                <w:numId w:val="14"/>
              </w:numPr>
              <w:pBdr>
                <w:top w:val="nil"/>
                <w:left w:val="nil"/>
                <w:bottom w:val="nil"/>
                <w:right w:val="nil"/>
                <w:between w:val="nil"/>
              </w:pBdr>
              <w:spacing w:after="0"/>
              <w:ind w:left="556" w:hanging="540"/>
              <w:rPr>
                <w:color w:val="000000"/>
                <w:u w:val="single"/>
              </w:rPr>
            </w:pPr>
            <w:bookmarkStart w:id="70" w:name="_heading=h.3cqmetx" w:colFirst="0" w:colLast="0"/>
            <w:bookmarkEnd w:id="70"/>
            <w:r w:rsidRPr="006073D7">
              <w:rPr>
                <w:color w:val="000000"/>
              </w:rPr>
              <w:t xml:space="preserve">Registration certificate from Securities and Exchange Commission (SEC), Department of Trade and Industry (DTI)  for sole proprietorship, or Cooperative Development Authority (CDA) for cooperatives or its equivalent document, </w:t>
            </w:r>
          </w:p>
          <w:p w14:paraId="13B06CDC" w14:textId="77777777" w:rsidR="00FD2651" w:rsidRPr="006073D7" w:rsidRDefault="0043613A">
            <w:pPr>
              <w:pBdr>
                <w:top w:val="nil"/>
                <w:left w:val="nil"/>
                <w:bottom w:val="nil"/>
                <w:right w:val="nil"/>
                <w:between w:val="nil"/>
              </w:pBdr>
              <w:spacing w:after="0"/>
              <w:ind w:left="556"/>
              <w:rPr>
                <w:color w:val="000000"/>
                <w:u w:val="single"/>
              </w:rPr>
            </w:pPr>
            <w:r w:rsidRPr="006073D7">
              <w:rPr>
                <w:b/>
                <w:color w:val="000000"/>
                <w:u w:val="single"/>
              </w:rPr>
              <w:t>and</w:t>
            </w:r>
          </w:p>
        </w:tc>
      </w:tr>
      <w:tr w:rsidR="00FD2651" w:rsidRPr="006073D7" w14:paraId="5B6A3B70" w14:textId="77777777">
        <w:tc>
          <w:tcPr>
            <w:tcW w:w="863" w:type="dxa"/>
          </w:tcPr>
          <w:p w14:paraId="0C5B99F6"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312E2E16" w14:textId="77777777" w:rsidR="00FD2651" w:rsidRPr="006073D7" w:rsidRDefault="0043613A" w:rsidP="000A5178">
            <w:pPr>
              <w:numPr>
                <w:ilvl w:val="3"/>
                <w:numId w:val="14"/>
              </w:numPr>
              <w:pBdr>
                <w:top w:val="nil"/>
                <w:left w:val="nil"/>
                <w:bottom w:val="nil"/>
                <w:right w:val="nil"/>
                <w:between w:val="nil"/>
              </w:pBdr>
              <w:spacing w:after="0"/>
              <w:ind w:left="556" w:hanging="540"/>
              <w:rPr>
                <w:color w:val="000000"/>
              </w:rPr>
            </w:pPr>
            <w:bookmarkStart w:id="71" w:name="_heading=h.1rvwp1q" w:colFirst="0" w:colLast="0"/>
            <w:bookmarkEnd w:id="71"/>
            <w:r w:rsidRPr="006073D7">
              <w:rPr>
                <w:color w:val="000000"/>
              </w:rPr>
              <w:t>Mayor’s or Business permit issued by the city or municipality where the principal place of business of the prospective bidder is located, or the equivalent document for Exclusive Economic Zones or Areas;</w:t>
            </w:r>
          </w:p>
          <w:p w14:paraId="53AAD2EA" w14:textId="77777777" w:rsidR="00FD2651" w:rsidRPr="006073D7" w:rsidRDefault="0043613A">
            <w:pPr>
              <w:pBdr>
                <w:top w:val="nil"/>
                <w:left w:val="nil"/>
                <w:bottom w:val="nil"/>
                <w:right w:val="nil"/>
                <w:between w:val="nil"/>
              </w:pBdr>
              <w:spacing w:after="0"/>
              <w:ind w:left="556"/>
              <w:rPr>
                <w:b/>
                <w:color w:val="000000"/>
                <w:u w:val="single"/>
              </w:rPr>
            </w:pPr>
            <w:r w:rsidRPr="006073D7">
              <w:rPr>
                <w:b/>
                <w:color w:val="000000"/>
                <w:u w:val="single"/>
              </w:rPr>
              <w:t>and</w:t>
            </w:r>
          </w:p>
        </w:tc>
      </w:tr>
      <w:tr w:rsidR="00FD2651" w:rsidRPr="006073D7" w14:paraId="75A05DAE" w14:textId="77777777">
        <w:tc>
          <w:tcPr>
            <w:tcW w:w="863" w:type="dxa"/>
          </w:tcPr>
          <w:p w14:paraId="15772F20"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11C8C4B5" w14:textId="2E90BCA2" w:rsidR="00FD2651" w:rsidRDefault="0043613A" w:rsidP="000A5178">
            <w:pPr>
              <w:numPr>
                <w:ilvl w:val="3"/>
                <w:numId w:val="14"/>
              </w:numPr>
              <w:pBdr>
                <w:top w:val="nil"/>
                <w:left w:val="nil"/>
                <w:bottom w:val="nil"/>
                <w:right w:val="nil"/>
                <w:between w:val="nil"/>
              </w:pBdr>
              <w:spacing w:after="0"/>
              <w:ind w:left="556" w:hanging="540"/>
              <w:rPr>
                <w:color w:val="000000"/>
              </w:rPr>
            </w:pPr>
            <w:r w:rsidRPr="006073D7">
              <w:rPr>
                <w:color w:val="000000"/>
              </w:rPr>
              <w:t xml:space="preserve">Tax clearance per E.O. </w:t>
            </w:r>
            <w:r w:rsidR="00F25775">
              <w:rPr>
                <w:color w:val="000000"/>
              </w:rPr>
              <w:t xml:space="preserve"> No. </w:t>
            </w:r>
            <w:r w:rsidRPr="006073D7">
              <w:rPr>
                <w:color w:val="000000"/>
              </w:rPr>
              <w:t>398, s. 2005, as finally reviewed and approved by the Bureau of Internal Revenue (BIR).</w:t>
            </w:r>
          </w:p>
          <w:p w14:paraId="1857A6A2" w14:textId="321604F4" w:rsidR="0025322C" w:rsidRPr="006073D7" w:rsidRDefault="0025322C" w:rsidP="0025322C">
            <w:pPr>
              <w:pBdr>
                <w:top w:val="nil"/>
                <w:left w:val="nil"/>
                <w:bottom w:val="nil"/>
                <w:right w:val="nil"/>
                <w:between w:val="nil"/>
              </w:pBdr>
              <w:spacing w:after="0"/>
              <w:ind w:left="556"/>
              <w:rPr>
                <w:color w:val="000000"/>
              </w:rPr>
            </w:pPr>
          </w:p>
        </w:tc>
      </w:tr>
      <w:tr w:rsidR="00FD2651" w:rsidRPr="006073D7" w14:paraId="65233DBD" w14:textId="77777777">
        <w:tc>
          <w:tcPr>
            <w:tcW w:w="9029" w:type="dxa"/>
            <w:gridSpan w:val="2"/>
          </w:tcPr>
          <w:p w14:paraId="2436CB55" w14:textId="77777777" w:rsidR="00FD2651" w:rsidRPr="006073D7" w:rsidRDefault="0043613A">
            <w:pPr>
              <w:spacing w:after="0"/>
              <w:ind w:left="447"/>
              <w:rPr>
                <w:u w:val="single"/>
              </w:rPr>
            </w:pPr>
            <w:r w:rsidRPr="006073D7">
              <w:rPr>
                <w:i/>
                <w:u w:val="single"/>
              </w:rPr>
              <w:t>Technical Documents</w:t>
            </w:r>
          </w:p>
        </w:tc>
      </w:tr>
      <w:tr w:rsidR="00FD2651" w:rsidRPr="006073D7" w14:paraId="12196750" w14:textId="77777777">
        <w:tc>
          <w:tcPr>
            <w:tcW w:w="863" w:type="dxa"/>
          </w:tcPr>
          <w:p w14:paraId="14046EE7"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091F5556" w14:textId="77777777" w:rsidR="00FD2651" w:rsidRPr="006073D7" w:rsidRDefault="0043613A" w:rsidP="000A5178">
            <w:pPr>
              <w:numPr>
                <w:ilvl w:val="0"/>
                <w:numId w:val="22"/>
              </w:numPr>
              <w:spacing w:after="0"/>
              <w:ind w:left="556" w:hanging="556"/>
            </w:pPr>
            <w:r w:rsidRPr="006073D7">
              <w:t xml:space="preserve">Statement of the prospective bidder of all its ongoing government and private contracts, including contracts awarded but not yet started, if any, whether similar or not similar in nature and complexity to the contract to be bid; </w:t>
            </w:r>
            <w:r w:rsidRPr="006073D7">
              <w:rPr>
                <w:b/>
                <w:u w:val="single"/>
              </w:rPr>
              <w:t>and</w:t>
            </w:r>
            <w:r w:rsidRPr="006073D7">
              <w:rPr>
                <w:u w:val="single"/>
              </w:rPr>
              <w:t xml:space="preserve"> </w:t>
            </w:r>
          </w:p>
        </w:tc>
      </w:tr>
      <w:tr w:rsidR="00FD2651" w:rsidRPr="006073D7" w14:paraId="1093B5F1" w14:textId="77777777">
        <w:tc>
          <w:tcPr>
            <w:tcW w:w="863" w:type="dxa"/>
          </w:tcPr>
          <w:p w14:paraId="739D1BD6"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D41CE49" w14:textId="77777777" w:rsidR="00FD2651" w:rsidRPr="006073D7" w:rsidRDefault="0043613A" w:rsidP="000A5178">
            <w:pPr>
              <w:numPr>
                <w:ilvl w:val="0"/>
                <w:numId w:val="22"/>
              </w:numPr>
              <w:spacing w:after="0"/>
              <w:ind w:left="587" w:hanging="587"/>
            </w:pPr>
            <w:r w:rsidRPr="006073D7">
              <w:t xml:space="preserve">Statement of the bidder’s Single Largest Completed Contract (SLCC) similar to the contract to be bid, except under conditions provided for in Sections 23.4.1.3 and 23.4.2.4 of the 2016 revised IRR of RA No. 9184, within the relevant period as provided in the Bidding Documents; </w:t>
            </w:r>
            <w:r w:rsidRPr="006073D7">
              <w:rPr>
                <w:b/>
                <w:u w:val="single"/>
              </w:rPr>
              <w:t>and</w:t>
            </w:r>
          </w:p>
        </w:tc>
      </w:tr>
      <w:tr w:rsidR="00FD2651" w:rsidRPr="006073D7" w14:paraId="73FF1699" w14:textId="77777777">
        <w:tc>
          <w:tcPr>
            <w:tcW w:w="863" w:type="dxa"/>
          </w:tcPr>
          <w:p w14:paraId="0DB795ED"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56FF617D" w14:textId="77777777" w:rsidR="00FD2651" w:rsidRPr="006073D7" w:rsidRDefault="0043613A" w:rsidP="000A5178">
            <w:pPr>
              <w:widowControl w:val="0"/>
              <w:numPr>
                <w:ilvl w:val="0"/>
                <w:numId w:val="22"/>
              </w:numPr>
              <w:pBdr>
                <w:top w:val="nil"/>
                <w:left w:val="nil"/>
                <w:bottom w:val="nil"/>
                <w:right w:val="nil"/>
                <w:between w:val="nil"/>
              </w:pBdr>
              <w:spacing w:after="0"/>
              <w:ind w:left="587" w:hanging="630"/>
            </w:pPr>
            <w:r w:rsidRPr="006073D7">
              <w:rPr>
                <w:color w:val="000000"/>
              </w:rPr>
              <w:t>Original copy of Bid Security. If in the form of a Surety Bond, submit also a certification issued by the Insurance Commission;</w:t>
            </w:r>
          </w:p>
          <w:p w14:paraId="1E4BE1B0" w14:textId="77777777" w:rsidR="00FD2651" w:rsidRPr="006073D7" w:rsidRDefault="0043613A">
            <w:pPr>
              <w:pBdr>
                <w:top w:val="nil"/>
                <w:left w:val="nil"/>
                <w:bottom w:val="nil"/>
                <w:right w:val="nil"/>
                <w:between w:val="nil"/>
              </w:pBdr>
              <w:spacing w:after="0"/>
              <w:ind w:left="587"/>
              <w:rPr>
                <w:b/>
                <w:color w:val="000000"/>
                <w:u w:val="single"/>
              </w:rPr>
            </w:pPr>
            <w:r w:rsidRPr="006073D7">
              <w:rPr>
                <w:b/>
                <w:color w:val="000000"/>
                <w:u w:val="single"/>
              </w:rPr>
              <w:t>or</w:t>
            </w:r>
          </w:p>
          <w:p w14:paraId="601DD847" w14:textId="77777777" w:rsidR="00FD2651" w:rsidRPr="006073D7" w:rsidRDefault="0043613A">
            <w:pPr>
              <w:pBdr>
                <w:top w:val="nil"/>
                <w:left w:val="nil"/>
                <w:bottom w:val="nil"/>
                <w:right w:val="nil"/>
                <w:between w:val="nil"/>
              </w:pBdr>
              <w:spacing w:after="0"/>
              <w:ind w:left="587" w:right="125"/>
              <w:rPr>
                <w:color w:val="000000"/>
              </w:rPr>
            </w:pPr>
            <w:r w:rsidRPr="006073D7">
              <w:rPr>
                <w:color w:val="000000"/>
              </w:rPr>
              <w:t xml:space="preserve">Original copy of Notarized Bid Securing Declaration; </w:t>
            </w:r>
            <w:r w:rsidRPr="006073D7">
              <w:rPr>
                <w:b/>
                <w:color w:val="000000"/>
                <w:u w:val="single"/>
              </w:rPr>
              <w:t>and</w:t>
            </w:r>
          </w:p>
        </w:tc>
      </w:tr>
      <w:tr w:rsidR="00FD2651" w:rsidRPr="006073D7" w14:paraId="01C430BA" w14:textId="77777777">
        <w:tc>
          <w:tcPr>
            <w:tcW w:w="863" w:type="dxa"/>
          </w:tcPr>
          <w:p w14:paraId="1C12E09F"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1B40031D" w14:textId="77777777" w:rsidR="00FD2651" w:rsidRPr="006073D7" w:rsidRDefault="0043613A" w:rsidP="000A5178">
            <w:pPr>
              <w:widowControl w:val="0"/>
              <w:numPr>
                <w:ilvl w:val="0"/>
                <w:numId w:val="22"/>
              </w:numPr>
              <w:pBdr>
                <w:top w:val="nil"/>
                <w:left w:val="nil"/>
                <w:bottom w:val="nil"/>
                <w:right w:val="nil"/>
                <w:between w:val="nil"/>
              </w:pBdr>
              <w:spacing w:after="0"/>
              <w:ind w:left="587" w:hanging="630"/>
            </w:pPr>
            <w:r w:rsidRPr="006073D7">
              <w:rPr>
                <w:color w:val="000000"/>
              </w:rPr>
              <w:t xml:space="preserve">Conformity with the Technical Specifications, which may include production/delivery schedule, manpower requirements, and/or after-sales/parts, if applicable; </w:t>
            </w:r>
            <w:r w:rsidRPr="006073D7">
              <w:rPr>
                <w:b/>
                <w:color w:val="000000"/>
                <w:u w:val="single"/>
              </w:rPr>
              <w:t>and</w:t>
            </w:r>
          </w:p>
        </w:tc>
      </w:tr>
      <w:tr w:rsidR="00FD2651" w:rsidRPr="006073D7" w14:paraId="183B632C" w14:textId="77777777">
        <w:tc>
          <w:tcPr>
            <w:tcW w:w="863" w:type="dxa"/>
          </w:tcPr>
          <w:p w14:paraId="5E8E0418"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093FF33A" w14:textId="77777777" w:rsidR="00FD2651" w:rsidRPr="006073D7" w:rsidRDefault="0043613A" w:rsidP="000A5178">
            <w:pPr>
              <w:widowControl w:val="0"/>
              <w:numPr>
                <w:ilvl w:val="0"/>
                <w:numId w:val="22"/>
              </w:numPr>
              <w:pBdr>
                <w:top w:val="nil"/>
                <w:left w:val="nil"/>
                <w:bottom w:val="nil"/>
                <w:right w:val="nil"/>
                <w:between w:val="nil"/>
              </w:pBdr>
              <w:spacing w:after="0"/>
              <w:ind w:left="587" w:hanging="587"/>
            </w:pPr>
            <w:r w:rsidRPr="006073D7">
              <w:rPr>
                <w:color w:val="000000"/>
              </w:rPr>
              <w:t>Original duly signed Omnibus Sworn Statement (OSS);</w:t>
            </w:r>
          </w:p>
          <w:p w14:paraId="7562AEC4" w14:textId="2A493AC0" w:rsidR="00FD2651" w:rsidRPr="006073D7" w:rsidRDefault="0043613A">
            <w:pPr>
              <w:pBdr>
                <w:top w:val="nil"/>
                <w:left w:val="nil"/>
                <w:bottom w:val="nil"/>
                <w:right w:val="nil"/>
                <w:between w:val="nil"/>
              </w:pBdr>
              <w:spacing w:after="0"/>
              <w:ind w:left="587"/>
              <w:rPr>
                <w:b/>
                <w:color w:val="000000"/>
                <w:u w:val="single"/>
              </w:rPr>
            </w:pPr>
            <w:r w:rsidRPr="006073D7">
              <w:rPr>
                <w:b/>
                <w:color w:val="000000"/>
              </w:rPr>
              <w:t>and</w:t>
            </w:r>
            <w:r w:rsidRPr="006073D7">
              <w:rPr>
                <w:color w:val="000000"/>
              </w:rPr>
              <w:t xml:space="preserve"> if applicable, Original Notarized Secretary’s Certificate in case of a corporation, partnership, or cooperative; or Original Special Power of Attorney of all members of the joint venture giving full power and authority to its officer to sign the OSS and do acts to represent the Bidder</w:t>
            </w:r>
            <w:r w:rsidR="00C65C29">
              <w:rPr>
                <w:color w:val="000000"/>
              </w:rPr>
              <w:t>.</w:t>
            </w:r>
          </w:p>
          <w:p w14:paraId="65D785F8" w14:textId="77777777" w:rsidR="00FD2651" w:rsidRPr="006073D7" w:rsidRDefault="00FD2651">
            <w:pPr>
              <w:pBdr>
                <w:top w:val="nil"/>
                <w:left w:val="nil"/>
                <w:bottom w:val="nil"/>
                <w:right w:val="nil"/>
                <w:between w:val="nil"/>
              </w:pBdr>
              <w:spacing w:after="0"/>
              <w:ind w:left="587"/>
              <w:rPr>
                <w:color w:val="000000"/>
              </w:rPr>
            </w:pPr>
          </w:p>
        </w:tc>
      </w:tr>
      <w:tr w:rsidR="00FD2651" w:rsidRPr="006073D7" w14:paraId="0BB246C1" w14:textId="77777777">
        <w:tc>
          <w:tcPr>
            <w:tcW w:w="9029" w:type="dxa"/>
            <w:gridSpan w:val="2"/>
          </w:tcPr>
          <w:p w14:paraId="39584DED" w14:textId="77777777" w:rsidR="00FD2651" w:rsidRPr="006073D7" w:rsidRDefault="0043613A">
            <w:pPr>
              <w:spacing w:after="0"/>
              <w:ind w:firstLine="426"/>
            </w:pPr>
            <w:r w:rsidRPr="006073D7">
              <w:rPr>
                <w:i/>
                <w:u w:val="single"/>
              </w:rPr>
              <w:lastRenderedPageBreak/>
              <w:t>Financial Documents</w:t>
            </w:r>
          </w:p>
        </w:tc>
      </w:tr>
      <w:tr w:rsidR="00FD2651" w:rsidRPr="006073D7" w14:paraId="0400C27E" w14:textId="77777777">
        <w:tc>
          <w:tcPr>
            <w:tcW w:w="863" w:type="dxa"/>
          </w:tcPr>
          <w:p w14:paraId="515122CB"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30B0A6EE" w14:textId="77777777" w:rsidR="00FD2651" w:rsidRPr="006073D7" w:rsidRDefault="0043613A" w:rsidP="000A5178">
            <w:pPr>
              <w:numPr>
                <w:ilvl w:val="0"/>
                <w:numId w:val="22"/>
              </w:numPr>
              <w:spacing w:after="0"/>
              <w:ind w:left="557" w:hanging="557"/>
              <w:rPr>
                <w:u w:val="single"/>
              </w:rPr>
            </w:pPr>
            <w:r w:rsidRPr="006073D7">
              <w:t xml:space="preserve">The Supplier’s audited financial statements, showing, among others, the Supplier’s total and current assets and liabilities, stamped “received” by the BIR or its duly accredited and authorized institutions, for the preceding calendar year which should not be earlier than two (2) years from the date of bid submission; </w:t>
            </w:r>
            <w:r w:rsidRPr="006073D7">
              <w:rPr>
                <w:b/>
                <w:u w:val="single"/>
              </w:rPr>
              <w:t>and</w:t>
            </w:r>
          </w:p>
        </w:tc>
      </w:tr>
      <w:tr w:rsidR="00FD2651" w:rsidRPr="006073D7" w14:paraId="7D9C0D07" w14:textId="77777777">
        <w:tc>
          <w:tcPr>
            <w:tcW w:w="863" w:type="dxa"/>
          </w:tcPr>
          <w:p w14:paraId="2C3220EF"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1A263D67" w14:textId="77777777" w:rsidR="00FD2651" w:rsidRPr="006073D7" w:rsidRDefault="0043613A" w:rsidP="000A5178">
            <w:pPr>
              <w:numPr>
                <w:ilvl w:val="0"/>
                <w:numId w:val="22"/>
              </w:numPr>
              <w:spacing w:after="0"/>
              <w:ind w:left="608" w:hanging="608"/>
            </w:pPr>
            <w:r w:rsidRPr="006073D7">
              <w:t xml:space="preserve">The prospective bidder’s computation of Net Financial Contracting Capacity (NFCC); </w:t>
            </w:r>
          </w:p>
          <w:p w14:paraId="480E6452" w14:textId="77777777" w:rsidR="00FD2651" w:rsidRPr="006073D7" w:rsidRDefault="0043613A">
            <w:pPr>
              <w:spacing w:after="0"/>
              <w:ind w:left="608"/>
              <w:rPr>
                <w:b/>
              </w:rPr>
            </w:pPr>
            <w:r w:rsidRPr="006073D7">
              <w:rPr>
                <w:b/>
                <w:u w:val="single"/>
              </w:rPr>
              <w:t>or</w:t>
            </w:r>
            <w:r w:rsidRPr="006073D7">
              <w:rPr>
                <w:b/>
              </w:rPr>
              <w:t xml:space="preserve"> </w:t>
            </w:r>
          </w:p>
          <w:p w14:paraId="698EDD78" w14:textId="77777777" w:rsidR="00FD2651" w:rsidRDefault="0012602E">
            <w:pPr>
              <w:spacing w:after="0"/>
              <w:ind w:left="608"/>
            </w:pPr>
            <w:r>
              <w:t xml:space="preserve">A </w:t>
            </w:r>
            <w:r w:rsidR="0043613A" w:rsidRPr="006073D7">
              <w:t>committed Line of Credit from a Universal or Commercial Bank in lieu of its NFCC computation</w:t>
            </w:r>
            <w:r w:rsidR="00C65C29">
              <w:t>.</w:t>
            </w:r>
          </w:p>
          <w:p w14:paraId="6B2B77B3" w14:textId="140D9EB9" w:rsidR="00C65C29" w:rsidRPr="006073D7" w:rsidRDefault="00C65C29">
            <w:pPr>
              <w:spacing w:after="0"/>
              <w:ind w:left="608"/>
            </w:pPr>
          </w:p>
        </w:tc>
      </w:tr>
      <w:tr w:rsidR="00FD2651" w:rsidRPr="006073D7" w14:paraId="0C7E89E6" w14:textId="77777777">
        <w:tc>
          <w:tcPr>
            <w:tcW w:w="9029" w:type="dxa"/>
            <w:gridSpan w:val="2"/>
          </w:tcPr>
          <w:p w14:paraId="66ACC13F" w14:textId="77777777" w:rsidR="00FD2651" w:rsidRPr="006073D7" w:rsidRDefault="0043613A">
            <w:pPr>
              <w:spacing w:after="0"/>
              <w:jc w:val="center"/>
            </w:pPr>
            <w:r w:rsidRPr="006073D7">
              <w:rPr>
                <w:b/>
                <w:i/>
              </w:rPr>
              <w:t>Class “B” Documents</w:t>
            </w:r>
          </w:p>
        </w:tc>
      </w:tr>
      <w:tr w:rsidR="00FD2651" w:rsidRPr="006073D7" w14:paraId="62A029CE" w14:textId="77777777">
        <w:tc>
          <w:tcPr>
            <w:tcW w:w="863" w:type="dxa"/>
          </w:tcPr>
          <w:p w14:paraId="6D7CE144"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ADAEE0E" w14:textId="77777777" w:rsidR="00FD2651" w:rsidRPr="006073D7" w:rsidRDefault="0043613A" w:rsidP="000A5178">
            <w:pPr>
              <w:numPr>
                <w:ilvl w:val="0"/>
                <w:numId w:val="22"/>
              </w:numPr>
              <w:spacing w:after="0"/>
              <w:ind w:left="610" w:hanging="630"/>
            </w:pPr>
            <w:r w:rsidRPr="006073D7">
              <w:t>If applicable, a duly signed joint venture agreement (JVA) in case the joint venture is already in existence;</w:t>
            </w:r>
          </w:p>
          <w:p w14:paraId="6BEB6EC4" w14:textId="77777777" w:rsidR="00FD2651" w:rsidRPr="006073D7" w:rsidRDefault="0043613A">
            <w:pPr>
              <w:spacing w:after="0"/>
              <w:ind w:left="610"/>
              <w:rPr>
                <w:b/>
                <w:u w:val="single"/>
              </w:rPr>
            </w:pPr>
            <w:r w:rsidRPr="006073D7">
              <w:rPr>
                <w:b/>
                <w:u w:val="single"/>
              </w:rPr>
              <w:t xml:space="preserve">or </w:t>
            </w:r>
          </w:p>
          <w:p w14:paraId="420553C2" w14:textId="77777777" w:rsidR="00FD2651" w:rsidRPr="006073D7" w:rsidRDefault="0043613A">
            <w:pPr>
              <w:spacing w:after="0"/>
              <w:ind w:left="587"/>
            </w:pPr>
            <w:r w:rsidRPr="006073D7">
              <w:t>duly notarized statements from all the potential joint venture partners stating that they will enter into and abide by the provisions of the JVA in the instance that the bid is successful.</w:t>
            </w:r>
          </w:p>
          <w:p w14:paraId="616B0B5F" w14:textId="77777777" w:rsidR="00FD2651" w:rsidRPr="006073D7" w:rsidRDefault="00FD2651">
            <w:pPr>
              <w:spacing w:after="0"/>
              <w:ind w:left="587"/>
            </w:pPr>
          </w:p>
        </w:tc>
      </w:tr>
      <w:tr w:rsidR="00FD2651" w:rsidRPr="006073D7" w14:paraId="3E85AEB0" w14:textId="77777777">
        <w:tc>
          <w:tcPr>
            <w:tcW w:w="9029" w:type="dxa"/>
            <w:gridSpan w:val="2"/>
          </w:tcPr>
          <w:p w14:paraId="3570AC10" w14:textId="77777777" w:rsidR="00FD2651" w:rsidRPr="006073D7" w:rsidRDefault="0043613A">
            <w:pPr>
              <w:spacing w:after="0"/>
              <w:ind w:left="610" w:hanging="184"/>
              <w:rPr>
                <w:i/>
                <w:u w:val="single"/>
              </w:rPr>
            </w:pPr>
            <w:r w:rsidRPr="006073D7">
              <w:rPr>
                <w:i/>
                <w:u w:val="single"/>
              </w:rPr>
              <w:t>Other documentary requirements under RA No. 9184 (as applicable)</w:t>
            </w:r>
          </w:p>
        </w:tc>
      </w:tr>
      <w:tr w:rsidR="00FD2651" w:rsidRPr="006073D7" w14:paraId="4D772AC8" w14:textId="77777777">
        <w:tc>
          <w:tcPr>
            <w:tcW w:w="863" w:type="dxa"/>
          </w:tcPr>
          <w:p w14:paraId="298B7DB7"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7629EE8" w14:textId="77777777" w:rsidR="00FD2651" w:rsidRPr="006073D7" w:rsidRDefault="0043613A" w:rsidP="000A5178">
            <w:pPr>
              <w:widowControl w:val="0"/>
              <w:numPr>
                <w:ilvl w:val="0"/>
                <w:numId w:val="22"/>
              </w:numPr>
              <w:pBdr>
                <w:top w:val="nil"/>
                <w:left w:val="nil"/>
                <w:bottom w:val="nil"/>
                <w:right w:val="nil"/>
                <w:between w:val="nil"/>
              </w:pBdr>
              <w:spacing w:after="0"/>
              <w:ind w:left="557" w:hanging="540"/>
              <w:rPr>
                <w:color w:val="000000"/>
              </w:rPr>
            </w:pPr>
            <w:r w:rsidRPr="006073D7">
              <w:rPr>
                <w:i/>
                <w:color w:val="000000"/>
              </w:rPr>
              <w:t>[For foreign bidders claiming by reason of their country’s extension of reciprocal rights to Filipinos]</w:t>
            </w:r>
            <w:r w:rsidRPr="006073D7">
              <w:rPr>
                <w:color w:val="000000"/>
              </w:rPr>
              <w:t xml:space="preserve"> Certification from the relevant government office of their country stating that Filipinos are allowed to </w:t>
            </w:r>
            <w:r w:rsidRPr="006073D7">
              <w:t>participate in government</w:t>
            </w:r>
            <w:r w:rsidRPr="006073D7">
              <w:rPr>
                <w:color w:val="000000"/>
              </w:rPr>
              <w:t xml:space="preserve"> procurement activities for the same item or product.</w:t>
            </w:r>
          </w:p>
        </w:tc>
      </w:tr>
      <w:tr w:rsidR="00FD2651" w:rsidRPr="006073D7" w14:paraId="541730E8" w14:textId="77777777">
        <w:tc>
          <w:tcPr>
            <w:tcW w:w="863" w:type="dxa"/>
          </w:tcPr>
          <w:p w14:paraId="6FB12833"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7A601BCB" w14:textId="582E79E5" w:rsidR="00FD2651" w:rsidRPr="006073D7" w:rsidRDefault="0043613A" w:rsidP="000A5178">
            <w:pPr>
              <w:widowControl w:val="0"/>
              <w:numPr>
                <w:ilvl w:val="0"/>
                <w:numId w:val="22"/>
              </w:numPr>
              <w:pBdr>
                <w:top w:val="nil"/>
                <w:left w:val="nil"/>
                <w:bottom w:val="nil"/>
                <w:right w:val="nil"/>
                <w:between w:val="nil"/>
              </w:pBdr>
              <w:spacing w:after="0"/>
              <w:ind w:left="557" w:hanging="540"/>
            </w:pPr>
            <w:r w:rsidRPr="006073D7">
              <w:rPr>
                <w:color w:val="000000"/>
              </w:rPr>
              <w:t>Certification from the DTI if the Bidder claims preference as a Domestic Bidder or Domestic Entity.</w:t>
            </w:r>
          </w:p>
        </w:tc>
      </w:tr>
    </w:tbl>
    <w:p w14:paraId="18BC1F5B" w14:textId="77777777" w:rsidR="00FD2651" w:rsidRPr="006073D7" w:rsidRDefault="00FD2651"/>
    <w:tbl>
      <w:tblPr>
        <w:tblStyle w:val="afa"/>
        <w:tblW w:w="9034" w:type="dxa"/>
        <w:tblBorders>
          <w:top w:val="nil"/>
          <w:left w:val="nil"/>
          <w:bottom w:val="nil"/>
          <w:right w:val="nil"/>
          <w:insideH w:val="nil"/>
          <w:insideV w:val="nil"/>
        </w:tblBorders>
        <w:tblLayout w:type="fixed"/>
        <w:tblLook w:val="0400" w:firstRow="0" w:lastRow="0" w:firstColumn="0" w:lastColumn="0" w:noHBand="0" w:noVBand="1"/>
      </w:tblPr>
      <w:tblGrid>
        <w:gridCol w:w="889"/>
        <w:gridCol w:w="8145"/>
      </w:tblGrid>
      <w:tr w:rsidR="00FD2651" w:rsidRPr="006073D7" w14:paraId="4F4CA911" w14:textId="77777777">
        <w:tc>
          <w:tcPr>
            <w:tcW w:w="9034" w:type="dxa"/>
            <w:gridSpan w:val="2"/>
          </w:tcPr>
          <w:p w14:paraId="040BAF31" w14:textId="77777777" w:rsidR="00FD2651" w:rsidRPr="006073D7" w:rsidRDefault="0043613A" w:rsidP="000A5178">
            <w:pPr>
              <w:widowControl w:val="0"/>
              <w:numPr>
                <w:ilvl w:val="0"/>
                <w:numId w:val="14"/>
              </w:numPr>
              <w:pBdr>
                <w:top w:val="nil"/>
                <w:left w:val="nil"/>
                <w:bottom w:val="nil"/>
                <w:right w:val="nil"/>
                <w:between w:val="nil"/>
              </w:pBdr>
              <w:spacing w:after="0"/>
              <w:ind w:right="632"/>
              <w:jc w:val="left"/>
              <w:rPr>
                <w:b/>
                <w:color w:val="000000"/>
              </w:rPr>
            </w:pPr>
            <w:r w:rsidRPr="006073D7">
              <w:rPr>
                <w:b/>
                <w:color w:val="000000"/>
              </w:rPr>
              <w:t>FINANCIAL COMPONENT ENVELOPE</w:t>
            </w:r>
          </w:p>
        </w:tc>
      </w:tr>
      <w:tr w:rsidR="00FD2651" w:rsidRPr="006073D7" w14:paraId="61C5E82F" w14:textId="77777777">
        <w:tc>
          <w:tcPr>
            <w:tcW w:w="889" w:type="dxa"/>
          </w:tcPr>
          <w:p w14:paraId="4AFEC8D7" w14:textId="77777777" w:rsidR="00FD2651" w:rsidRPr="006073D7" w:rsidRDefault="0043613A">
            <w:pPr>
              <w:spacing w:after="0"/>
              <w:ind w:left="432"/>
            </w:pPr>
            <w:r w:rsidRPr="006073D7">
              <w:rPr>
                <w:rFonts w:ascii="Nova Mono" w:eastAsia="Nova Mono" w:hAnsi="Nova Mono" w:cs="Nova Mono"/>
              </w:rPr>
              <w:t>⬜</w:t>
            </w:r>
          </w:p>
        </w:tc>
        <w:tc>
          <w:tcPr>
            <w:tcW w:w="8145" w:type="dxa"/>
          </w:tcPr>
          <w:p w14:paraId="2B6BCDE1" w14:textId="77777777" w:rsidR="00FD2651" w:rsidRPr="006073D7" w:rsidRDefault="0043613A" w:rsidP="000A5178">
            <w:pPr>
              <w:widowControl w:val="0"/>
              <w:numPr>
                <w:ilvl w:val="0"/>
                <w:numId w:val="30"/>
              </w:numPr>
              <w:pBdr>
                <w:top w:val="nil"/>
                <w:left w:val="nil"/>
                <w:bottom w:val="nil"/>
                <w:right w:val="nil"/>
                <w:between w:val="nil"/>
              </w:pBdr>
              <w:tabs>
                <w:tab w:val="left" w:pos="1180"/>
                <w:tab w:val="left" w:pos="1181"/>
              </w:tabs>
              <w:spacing w:after="0"/>
              <w:ind w:left="497" w:hanging="540"/>
            </w:pPr>
            <w:r w:rsidRPr="006073D7">
              <w:rPr>
                <w:color w:val="000000"/>
              </w:rPr>
              <w:t xml:space="preserve">Original of duly signed and accomplished Financial Bid Form; </w:t>
            </w:r>
            <w:r w:rsidRPr="006073D7">
              <w:rPr>
                <w:b/>
                <w:color w:val="000000"/>
                <w:u w:val="single"/>
              </w:rPr>
              <w:t>and</w:t>
            </w:r>
          </w:p>
        </w:tc>
      </w:tr>
      <w:tr w:rsidR="00FD2651" w:rsidRPr="006073D7" w14:paraId="3B62658B" w14:textId="77777777">
        <w:tc>
          <w:tcPr>
            <w:tcW w:w="889" w:type="dxa"/>
          </w:tcPr>
          <w:p w14:paraId="00693CCD" w14:textId="77777777" w:rsidR="00FD2651" w:rsidRPr="006073D7" w:rsidRDefault="0043613A">
            <w:pPr>
              <w:spacing w:after="0"/>
              <w:ind w:left="432"/>
            </w:pPr>
            <w:r w:rsidRPr="006073D7">
              <w:rPr>
                <w:rFonts w:ascii="Nova Mono" w:eastAsia="Nova Mono" w:hAnsi="Nova Mono" w:cs="Nova Mono"/>
              </w:rPr>
              <w:t>⬜</w:t>
            </w:r>
          </w:p>
        </w:tc>
        <w:tc>
          <w:tcPr>
            <w:tcW w:w="8145" w:type="dxa"/>
          </w:tcPr>
          <w:p w14:paraId="604E4343" w14:textId="77777777" w:rsidR="00FD2651" w:rsidRPr="006073D7" w:rsidRDefault="0043613A" w:rsidP="000A5178">
            <w:pPr>
              <w:widowControl w:val="0"/>
              <w:numPr>
                <w:ilvl w:val="0"/>
                <w:numId w:val="30"/>
              </w:numPr>
              <w:pBdr>
                <w:top w:val="nil"/>
                <w:left w:val="nil"/>
                <w:bottom w:val="nil"/>
                <w:right w:val="nil"/>
                <w:between w:val="nil"/>
              </w:pBdr>
              <w:tabs>
                <w:tab w:val="left" w:pos="1180"/>
                <w:tab w:val="left" w:pos="1181"/>
              </w:tabs>
              <w:spacing w:after="0"/>
              <w:ind w:left="497" w:hanging="540"/>
            </w:pPr>
            <w:r w:rsidRPr="006073D7">
              <w:rPr>
                <w:color w:val="000000"/>
              </w:rPr>
              <w:t>Original of duly signed and accomplished Price Schedule(s).</w:t>
            </w:r>
          </w:p>
          <w:p w14:paraId="3577436C" w14:textId="77777777" w:rsidR="00FD2651" w:rsidRPr="006073D7" w:rsidRDefault="00FD2651">
            <w:pPr>
              <w:widowControl w:val="0"/>
              <w:pBdr>
                <w:top w:val="nil"/>
                <w:left w:val="nil"/>
                <w:bottom w:val="nil"/>
                <w:right w:val="nil"/>
                <w:between w:val="nil"/>
              </w:pBdr>
              <w:tabs>
                <w:tab w:val="left" w:pos="1180"/>
                <w:tab w:val="left" w:pos="1181"/>
              </w:tabs>
              <w:spacing w:after="0"/>
              <w:ind w:left="497"/>
              <w:rPr>
                <w:color w:val="000000"/>
              </w:rPr>
            </w:pPr>
          </w:p>
        </w:tc>
      </w:tr>
    </w:tbl>
    <w:p w14:paraId="48DE6122" w14:textId="77777777" w:rsidR="00FD2651" w:rsidRPr="006073D7" w:rsidRDefault="00FD2651"/>
    <w:p w14:paraId="3487FC41" w14:textId="77777777" w:rsidR="00A53A89" w:rsidRDefault="00A53A89">
      <w:pPr>
        <w:jc w:val="center"/>
      </w:pPr>
    </w:p>
    <w:p w14:paraId="4F692FC8" w14:textId="77777777" w:rsidR="00A53A89" w:rsidRDefault="00A53A89">
      <w:pPr>
        <w:jc w:val="center"/>
      </w:pPr>
    </w:p>
    <w:p w14:paraId="131938D2" w14:textId="77777777" w:rsidR="00A53A89" w:rsidRDefault="00A53A89">
      <w:pPr>
        <w:jc w:val="center"/>
      </w:pPr>
    </w:p>
    <w:p w14:paraId="0B2E4155" w14:textId="77777777" w:rsidR="00A53A89" w:rsidRDefault="00A53A89">
      <w:pPr>
        <w:jc w:val="center"/>
      </w:pPr>
    </w:p>
    <w:p w14:paraId="6B571E4B" w14:textId="77777777" w:rsidR="00A53A89" w:rsidRDefault="00A53A89">
      <w:pPr>
        <w:jc w:val="center"/>
      </w:pPr>
    </w:p>
    <w:p w14:paraId="4C4AF83E" w14:textId="77777777" w:rsidR="00A53A89" w:rsidRDefault="00A53A89">
      <w:pPr>
        <w:jc w:val="center"/>
      </w:pPr>
    </w:p>
    <w:p w14:paraId="75211543" w14:textId="77777777" w:rsidR="00A53A89" w:rsidRDefault="00A53A89">
      <w:pPr>
        <w:jc w:val="center"/>
      </w:pPr>
    </w:p>
    <w:p w14:paraId="65BC67BC" w14:textId="77777777" w:rsidR="00A53A89" w:rsidRDefault="00A53A89">
      <w:pPr>
        <w:jc w:val="center"/>
      </w:pPr>
    </w:p>
    <w:p w14:paraId="4FD5C3D5" w14:textId="77777777" w:rsidR="00A53A89" w:rsidRDefault="00A53A89">
      <w:pPr>
        <w:jc w:val="center"/>
      </w:pPr>
    </w:p>
    <w:p w14:paraId="2899F52B" w14:textId="77777777" w:rsidR="00A53A89" w:rsidRDefault="00A53A89">
      <w:pPr>
        <w:jc w:val="center"/>
      </w:pPr>
    </w:p>
    <w:p w14:paraId="48320CA7" w14:textId="77777777" w:rsidR="00A53A89" w:rsidRDefault="00A53A89">
      <w:pPr>
        <w:jc w:val="center"/>
      </w:pPr>
    </w:p>
    <w:p w14:paraId="5502752B" w14:textId="77777777" w:rsidR="00A53A89" w:rsidRDefault="00A53A89">
      <w:pPr>
        <w:jc w:val="center"/>
      </w:pPr>
    </w:p>
    <w:p w14:paraId="6293E170" w14:textId="77777777" w:rsidR="00A53A89" w:rsidRDefault="00A53A89">
      <w:pPr>
        <w:jc w:val="center"/>
      </w:pPr>
    </w:p>
    <w:p w14:paraId="263AD481" w14:textId="77777777" w:rsidR="00A53A89" w:rsidRDefault="00A53A89">
      <w:pPr>
        <w:jc w:val="center"/>
      </w:pPr>
    </w:p>
    <w:p w14:paraId="131FA231" w14:textId="77777777" w:rsidR="00A53A89" w:rsidRDefault="00A53A89">
      <w:pPr>
        <w:jc w:val="center"/>
      </w:pPr>
    </w:p>
    <w:p w14:paraId="77299BB6" w14:textId="77777777" w:rsidR="00A53A89" w:rsidRDefault="00A53A89">
      <w:pPr>
        <w:jc w:val="center"/>
      </w:pPr>
    </w:p>
    <w:p w14:paraId="40A446FA" w14:textId="77777777" w:rsidR="00A53A89" w:rsidRDefault="00A53A89">
      <w:pPr>
        <w:jc w:val="center"/>
      </w:pPr>
    </w:p>
    <w:p w14:paraId="633EB108" w14:textId="77777777" w:rsidR="00A53A89" w:rsidRDefault="00A53A89">
      <w:pPr>
        <w:jc w:val="center"/>
      </w:pPr>
    </w:p>
    <w:p w14:paraId="05C4A606" w14:textId="77777777" w:rsidR="00A53A89" w:rsidRDefault="00A53A89">
      <w:pPr>
        <w:jc w:val="center"/>
      </w:pPr>
    </w:p>
    <w:p w14:paraId="28C96C21" w14:textId="77777777" w:rsidR="00A53A89" w:rsidRDefault="00A53A89">
      <w:pPr>
        <w:jc w:val="center"/>
      </w:pPr>
    </w:p>
    <w:p w14:paraId="504ACF35" w14:textId="77777777" w:rsidR="00A53A89" w:rsidRDefault="00A53A89">
      <w:pPr>
        <w:jc w:val="center"/>
      </w:pPr>
    </w:p>
    <w:p w14:paraId="3C3155A8" w14:textId="77777777" w:rsidR="00A53A89" w:rsidRDefault="00A53A89">
      <w:pPr>
        <w:jc w:val="center"/>
      </w:pPr>
    </w:p>
    <w:p w14:paraId="255AB3D6" w14:textId="77777777" w:rsidR="00A53A89" w:rsidRDefault="00A53A89">
      <w:pPr>
        <w:jc w:val="center"/>
      </w:pPr>
    </w:p>
    <w:p w14:paraId="0B57E9B0" w14:textId="77777777" w:rsidR="00A53A89" w:rsidRDefault="00A53A89">
      <w:pPr>
        <w:jc w:val="center"/>
      </w:pPr>
    </w:p>
    <w:p w14:paraId="06C5B80C" w14:textId="77777777" w:rsidR="00A53A89" w:rsidRDefault="00A53A89">
      <w:pPr>
        <w:jc w:val="center"/>
      </w:pPr>
    </w:p>
    <w:p w14:paraId="21B54E59" w14:textId="2F5486A2" w:rsidR="00A53A89" w:rsidRDefault="00A53A89" w:rsidP="00A53A89">
      <w:pPr>
        <w:jc w:val="left"/>
        <w:rPr>
          <w:b/>
        </w:rPr>
      </w:pPr>
      <w:r>
        <w:rPr>
          <w:b/>
        </w:rPr>
        <w:t xml:space="preserve">   SAMPLE FORMS </w:t>
      </w:r>
    </w:p>
    <w:p w14:paraId="77920E9A" w14:textId="77777777" w:rsidR="00A53A89" w:rsidRDefault="00A53A89" w:rsidP="00A53A89">
      <w:pPr>
        <w:jc w:val="left"/>
        <w:rPr>
          <w:b/>
        </w:rPr>
      </w:pPr>
    </w:p>
    <w:p w14:paraId="19128659" w14:textId="77777777" w:rsidR="00A53A89" w:rsidRDefault="00A53A89" w:rsidP="00A53A89">
      <w:pPr>
        <w:jc w:val="left"/>
        <w:rPr>
          <w:b/>
        </w:rPr>
      </w:pPr>
    </w:p>
    <w:p w14:paraId="1DD72EF7" w14:textId="3684A09D" w:rsidR="00A53A89" w:rsidRPr="00E16C36" w:rsidRDefault="00A53A89" w:rsidP="00A53A89">
      <w:pPr>
        <w:ind w:firstLine="720"/>
        <w:jc w:val="left"/>
        <w:rPr>
          <w:b/>
        </w:rPr>
      </w:pPr>
      <w:r>
        <w:rPr>
          <w:b/>
        </w:rPr>
        <w:t xml:space="preserve"> </w:t>
      </w:r>
      <w:r w:rsidRPr="00E16C36">
        <w:rPr>
          <w:b/>
        </w:rPr>
        <w:t>Statement of Ongoing and Awarded But Not Yet Started Contracts</w:t>
      </w:r>
    </w:p>
    <w:p w14:paraId="6331796B" w14:textId="77777777" w:rsidR="00A53A89" w:rsidRPr="00E16C36" w:rsidRDefault="00A53A89" w:rsidP="00A53A89">
      <w:pPr>
        <w:jc w:val="left"/>
        <w:rPr>
          <w:b/>
        </w:rPr>
      </w:pPr>
    </w:p>
    <w:p w14:paraId="7C0BE6D8" w14:textId="51C777A3" w:rsidR="00A53A89" w:rsidRDefault="00A53A89" w:rsidP="00A53A89">
      <w:pPr>
        <w:jc w:val="left"/>
      </w:pPr>
      <w:r w:rsidRPr="00E16C36">
        <w:t>This is to certify that   [name of company] has the following ongoing and awarded but not yet started contracts for CY 201</w:t>
      </w:r>
      <w:r w:rsidR="007F1F1E">
        <w:t>7</w:t>
      </w:r>
      <w:r w:rsidRPr="00E16C36">
        <w:t>-20</w:t>
      </w:r>
      <w:r>
        <w:t>20</w:t>
      </w:r>
    </w:p>
    <w:p w14:paraId="6FA3D8AA" w14:textId="77777777" w:rsidR="00A53A89" w:rsidRPr="00E16C36" w:rsidRDefault="00A53A89" w:rsidP="00A53A89">
      <w:pPr>
        <w:jc w:val="left"/>
      </w:pPr>
    </w:p>
    <w:tbl>
      <w:tblPr>
        <w:tblW w:w="10233"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0"/>
        <w:gridCol w:w="1260"/>
        <w:gridCol w:w="1080"/>
        <w:gridCol w:w="1440"/>
        <w:gridCol w:w="1260"/>
        <w:gridCol w:w="1530"/>
        <w:gridCol w:w="2493"/>
      </w:tblGrid>
      <w:tr w:rsidR="00A53A89" w:rsidRPr="00E16C36" w14:paraId="51C19B70" w14:textId="77777777" w:rsidTr="003A4AC6">
        <w:tc>
          <w:tcPr>
            <w:tcW w:w="1170" w:type="dxa"/>
          </w:tcPr>
          <w:p w14:paraId="7BBBD6AF" w14:textId="77777777" w:rsidR="00A53A89" w:rsidRPr="00E16C36" w:rsidRDefault="00A53A89" w:rsidP="003A4AC6">
            <w:pPr>
              <w:jc w:val="left"/>
              <w:rPr>
                <w:sz w:val="22"/>
              </w:rPr>
            </w:pPr>
            <w:r w:rsidRPr="00E16C36">
              <w:rPr>
                <w:sz w:val="22"/>
              </w:rPr>
              <w:t>Name of Contract</w:t>
            </w:r>
          </w:p>
        </w:tc>
        <w:tc>
          <w:tcPr>
            <w:tcW w:w="1260" w:type="dxa"/>
          </w:tcPr>
          <w:p w14:paraId="7027EB30" w14:textId="77777777" w:rsidR="00A53A89" w:rsidRPr="00E16C36" w:rsidRDefault="00A53A89" w:rsidP="003A4AC6">
            <w:pPr>
              <w:jc w:val="left"/>
              <w:rPr>
                <w:sz w:val="22"/>
              </w:rPr>
            </w:pPr>
            <w:r w:rsidRPr="00E16C36">
              <w:rPr>
                <w:sz w:val="22"/>
              </w:rPr>
              <w:t>Date of the Contract</w:t>
            </w:r>
          </w:p>
        </w:tc>
        <w:tc>
          <w:tcPr>
            <w:tcW w:w="1080" w:type="dxa"/>
          </w:tcPr>
          <w:p w14:paraId="467674C4" w14:textId="77777777" w:rsidR="00A53A89" w:rsidRPr="00E16C36" w:rsidDel="000A3A59" w:rsidRDefault="00A53A89" w:rsidP="003A4AC6">
            <w:pPr>
              <w:jc w:val="left"/>
              <w:rPr>
                <w:sz w:val="22"/>
              </w:rPr>
            </w:pPr>
            <w:r w:rsidRPr="00E16C36">
              <w:rPr>
                <w:sz w:val="22"/>
              </w:rPr>
              <w:t>Kind of Service/Goods sold</w:t>
            </w:r>
          </w:p>
        </w:tc>
        <w:tc>
          <w:tcPr>
            <w:tcW w:w="1440" w:type="dxa"/>
          </w:tcPr>
          <w:p w14:paraId="496A656F" w14:textId="77777777" w:rsidR="00A53A89" w:rsidRPr="00E16C36" w:rsidRDefault="00A53A89" w:rsidP="003A4AC6">
            <w:pPr>
              <w:jc w:val="left"/>
              <w:rPr>
                <w:sz w:val="22"/>
              </w:rPr>
            </w:pPr>
            <w:r w:rsidRPr="00E16C36">
              <w:rPr>
                <w:sz w:val="22"/>
              </w:rPr>
              <w:t>End-User’s Name and Address</w:t>
            </w:r>
          </w:p>
        </w:tc>
        <w:tc>
          <w:tcPr>
            <w:tcW w:w="1260" w:type="dxa"/>
          </w:tcPr>
          <w:p w14:paraId="11C23230" w14:textId="77777777" w:rsidR="00A53A89" w:rsidRPr="00E16C36" w:rsidRDefault="00A53A89" w:rsidP="003A4AC6">
            <w:pPr>
              <w:jc w:val="left"/>
              <w:rPr>
                <w:sz w:val="22"/>
              </w:rPr>
            </w:pPr>
            <w:r w:rsidRPr="00E16C36">
              <w:rPr>
                <w:sz w:val="22"/>
              </w:rPr>
              <w:t>Amount of Contract</w:t>
            </w:r>
          </w:p>
        </w:tc>
        <w:tc>
          <w:tcPr>
            <w:tcW w:w="1530" w:type="dxa"/>
          </w:tcPr>
          <w:p w14:paraId="620C0D43" w14:textId="77777777" w:rsidR="00A53A89" w:rsidRPr="00E16C36" w:rsidRDefault="00A53A89" w:rsidP="003A4AC6">
            <w:pPr>
              <w:jc w:val="left"/>
              <w:rPr>
                <w:sz w:val="22"/>
              </w:rPr>
            </w:pPr>
            <w:r w:rsidRPr="00E16C36">
              <w:rPr>
                <w:sz w:val="22"/>
              </w:rPr>
              <w:t>Value of Outstanding Contracts</w:t>
            </w:r>
          </w:p>
        </w:tc>
        <w:tc>
          <w:tcPr>
            <w:tcW w:w="2493" w:type="dxa"/>
          </w:tcPr>
          <w:p w14:paraId="0365BB87" w14:textId="77777777" w:rsidR="00A53A89" w:rsidRPr="00E16C36" w:rsidRDefault="00A53A89" w:rsidP="003A4AC6">
            <w:pPr>
              <w:jc w:val="left"/>
              <w:rPr>
                <w:sz w:val="22"/>
              </w:rPr>
            </w:pPr>
            <w:r w:rsidRPr="00E16C36">
              <w:rPr>
                <w:sz w:val="22"/>
              </w:rPr>
              <w:t>Bidder is</w:t>
            </w:r>
          </w:p>
          <w:p w14:paraId="70D7EB01" w14:textId="77777777" w:rsidR="00A53A89" w:rsidRPr="00E16C36" w:rsidRDefault="00A53A89" w:rsidP="000A5178">
            <w:pPr>
              <w:numPr>
                <w:ilvl w:val="0"/>
                <w:numId w:val="38"/>
              </w:numPr>
              <w:overflowPunct w:val="0"/>
              <w:autoSpaceDE w:val="0"/>
              <w:autoSpaceDN w:val="0"/>
              <w:adjustRightInd w:val="0"/>
              <w:spacing w:line="240" w:lineRule="atLeast"/>
              <w:jc w:val="left"/>
              <w:textAlignment w:val="baseline"/>
              <w:rPr>
                <w:sz w:val="22"/>
              </w:rPr>
            </w:pPr>
            <w:r w:rsidRPr="00E16C36">
              <w:rPr>
                <w:sz w:val="22"/>
              </w:rPr>
              <w:t>Manufacturer</w:t>
            </w:r>
          </w:p>
          <w:p w14:paraId="265F71B6" w14:textId="77777777" w:rsidR="00A53A89" w:rsidRPr="00E16C36" w:rsidRDefault="00A53A89" w:rsidP="000A5178">
            <w:pPr>
              <w:numPr>
                <w:ilvl w:val="0"/>
                <w:numId w:val="38"/>
              </w:numPr>
              <w:overflowPunct w:val="0"/>
              <w:autoSpaceDE w:val="0"/>
              <w:autoSpaceDN w:val="0"/>
              <w:adjustRightInd w:val="0"/>
              <w:spacing w:line="240" w:lineRule="atLeast"/>
              <w:jc w:val="left"/>
              <w:textAlignment w:val="baseline"/>
              <w:rPr>
                <w:sz w:val="22"/>
              </w:rPr>
            </w:pPr>
            <w:r w:rsidRPr="00E16C36">
              <w:rPr>
                <w:sz w:val="22"/>
              </w:rPr>
              <w:t>Supplier/Contractor</w:t>
            </w:r>
          </w:p>
          <w:p w14:paraId="369A1FC5" w14:textId="77777777" w:rsidR="00A53A89" w:rsidRPr="00E16C36" w:rsidRDefault="00A53A89" w:rsidP="000A5178">
            <w:pPr>
              <w:numPr>
                <w:ilvl w:val="0"/>
                <w:numId w:val="38"/>
              </w:numPr>
              <w:overflowPunct w:val="0"/>
              <w:autoSpaceDE w:val="0"/>
              <w:autoSpaceDN w:val="0"/>
              <w:adjustRightInd w:val="0"/>
              <w:spacing w:line="240" w:lineRule="atLeast"/>
              <w:jc w:val="left"/>
              <w:textAlignment w:val="baseline"/>
              <w:rPr>
                <w:sz w:val="22"/>
              </w:rPr>
            </w:pPr>
            <w:r w:rsidRPr="00E16C36">
              <w:rPr>
                <w:sz w:val="22"/>
              </w:rPr>
              <w:t>Distributor</w:t>
            </w:r>
          </w:p>
        </w:tc>
      </w:tr>
      <w:tr w:rsidR="00A53A89" w:rsidRPr="00E16C36" w14:paraId="6E422CA1" w14:textId="77777777" w:rsidTr="003A4AC6">
        <w:tc>
          <w:tcPr>
            <w:tcW w:w="1170" w:type="dxa"/>
          </w:tcPr>
          <w:p w14:paraId="0B74ED7C" w14:textId="77777777" w:rsidR="00A53A89" w:rsidRPr="00E16C36" w:rsidRDefault="00A53A89" w:rsidP="003A4AC6">
            <w:pPr>
              <w:jc w:val="left"/>
              <w:rPr>
                <w:sz w:val="22"/>
              </w:rPr>
            </w:pPr>
          </w:p>
        </w:tc>
        <w:tc>
          <w:tcPr>
            <w:tcW w:w="1260" w:type="dxa"/>
          </w:tcPr>
          <w:p w14:paraId="1FC760B3" w14:textId="77777777" w:rsidR="00A53A89" w:rsidRPr="00E16C36" w:rsidRDefault="00A53A89" w:rsidP="003A4AC6">
            <w:pPr>
              <w:jc w:val="left"/>
              <w:rPr>
                <w:sz w:val="22"/>
              </w:rPr>
            </w:pPr>
          </w:p>
        </w:tc>
        <w:tc>
          <w:tcPr>
            <w:tcW w:w="1080" w:type="dxa"/>
          </w:tcPr>
          <w:p w14:paraId="3ED584C6" w14:textId="77777777" w:rsidR="00A53A89" w:rsidRPr="00E16C36" w:rsidRDefault="00A53A89" w:rsidP="003A4AC6">
            <w:pPr>
              <w:jc w:val="left"/>
              <w:rPr>
                <w:sz w:val="22"/>
              </w:rPr>
            </w:pPr>
          </w:p>
        </w:tc>
        <w:tc>
          <w:tcPr>
            <w:tcW w:w="1440" w:type="dxa"/>
          </w:tcPr>
          <w:p w14:paraId="2053804A" w14:textId="77777777" w:rsidR="00A53A89" w:rsidRPr="00E16C36" w:rsidRDefault="00A53A89" w:rsidP="003A4AC6">
            <w:pPr>
              <w:jc w:val="left"/>
              <w:rPr>
                <w:sz w:val="22"/>
              </w:rPr>
            </w:pPr>
          </w:p>
        </w:tc>
        <w:tc>
          <w:tcPr>
            <w:tcW w:w="1260" w:type="dxa"/>
          </w:tcPr>
          <w:p w14:paraId="3E6D60FD" w14:textId="77777777" w:rsidR="00A53A89" w:rsidRPr="00E16C36" w:rsidRDefault="00A53A89" w:rsidP="003A4AC6">
            <w:pPr>
              <w:jc w:val="left"/>
              <w:rPr>
                <w:sz w:val="22"/>
              </w:rPr>
            </w:pPr>
          </w:p>
        </w:tc>
        <w:tc>
          <w:tcPr>
            <w:tcW w:w="1530" w:type="dxa"/>
          </w:tcPr>
          <w:p w14:paraId="052E960B" w14:textId="77777777" w:rsidR="00A53A89" w:rsidRPr="00E16C36" w:rsidRDefault="00A53A89" w:rsidP="003A4AC6">
            <w:pPr>
              <w:jc w:val="left"/>
              <w:rPr>
                <w:sz w:val="22"/>
              </w:rPr>
            </w:pPr>
          </w:p>
        </w:tc>
        <w:tc>
          <w:tcPr>
            <w:tcW w:w="2493" w:type="dxa"/>
          </w:tcPr>
          <w:p w14:paraId="673EC616" w14:textId="77777777" w:rsidR="00A53A89" w:rsidRPr="00E16C36" w:rsidRDefault="00A53A89" w:rsidP="003A4AC6">
            <w:pPr>
              <w:jc w:val="left"/>
              <w:rPr>
                <w:sz w:val="22"/>
              </w:rPr>
            </w:pPr>
          </w:p>
        </w:tc>
      </w:tr>
      <w:tr w:rsidR="00A53A89" w:rsidRPr="00E16C36" w14:paraId="79FA1785" w14:textId="77777777" w:rsidTr="003A4AC6">
        <w:tc>
          <w:tcPr>
            <w:tcW w:w="1170" w:type="dxa"/>
          </w:tcPr>
          <w:p w14:paraId="7BB7193E" w14:textId="77777777" w:rsidR="00A53A89" w:rsidRPr="00E16C36" w:rsidRDefault="00A53A89" w:rsidP="003A4AC6">
            <w:pPr>
              <w:jc w:val="left"/>
              <w:rPr>
                <w:sz w:val="22"/>
              </w:rPr>
            </w:pPr>
          </w:p>
        </w:tc>
        <w:tc>
          <w:tcPr>
            <w:tcW w:w="1260" w:type="dxa"/>
          </w:tcPr>
          <w:p w14:paraId="3A5049FF" w14:textId="77777777" w:rsidR="00A53A89" w:rsidRPr="00E16C36" w:rsidRDefault="00A53A89" w:rsidP="003A4AC6">
            <w:pPr>
              <w:jc w:val="left"/>
              <w:rPr>
                <w:sz w:val="22"/>
              </w:rPr>
            </w:pPr>
          </w:p>
        </w:tc>
        <w:tc>
          <w:tcPr>
            <w:tcW w:w="1080" w:type="dxa"/>
          </w:tcPr>
          <w:p w14:paraId="353399D3" w14:textId="77777777" w:rsidR="00A53A89" w:rsidRPr="00E16C36" w:rsidRDefault="00A53A89" w:rsidP="003A4AC6">
            <w:pPr>
              <w:jc w:val="left"/>
              <w:rPr>
                <w:sz w:val="22"/>
              </w:rPr>
            </w:pPr>
          </w:p>
        </w:tc>
        <w:tc>
          <w:tcPr>
            <w:tcW w:w="1440" w:type="dxa"/>
          </w:tcPr>
          <w:p w14:paraId="17A0F37E" w14:textId="77777777" w:rsidR="00A53A89" w:rsidRPr="00E16C36" w:rsidRDefault="00A53A89" w:rsidP="003A4AC6">
            <w:pPr>
              <w:jc w:val="left"/>
              <w:rPr>
                <w:sz w:val="22"/>
              </w:rPr>
            </w:pPr>
          </w:p>
        </w:tc>
        <w:tc>
          <w:tcPr>
            <w:tcW w:w="1260" w:type="dxa"/>
          </w:tcPr>
          <w:p w14:paraId="14A9F953" w14:textId="77777777" w:rsidR="00A53A89" w:rsidRPr="00E16C36" w:rsidRDefault="00A53A89" w:rsidP="003A4AC6">
            <w:pPr>
              <w:jc w:val="left"/>
              <w:rPr>
                <w:sz w:val="22"/>
              </w:rPr>
            </w:pPr>
          </w:p>
        </w:tc>
        <w:tc>
          <w:tcPr>
            <w:tcW w:w="1530" w:type="dxa"/>
          </w:tcPr>
          <w:p w14:paraId="57CEA2BE" w14:textId="77777777" w:rsidR="00A53A89" w:rsidRPr="00E16C36" w:rsidRDefault="00A53A89" w:rsidP="003A4AC6">
            <w:pPr>
              <w:jc w:val="left"/>
              <w:rPr>
                <w:sz w:val="22"/>
              </w:rPr>
            </w:pPr>
          </w:p>
        </w:tc>
        <w:tc>
          <w:tcPr>
            <w:tcW w:w="2493" w:type="dxa"/>
          </w:tcPr>
          <w:p w14:paraId="2D4638B4" w14:textId="77777777" w:rsidR="00A53A89" w:rsidRPr="00E16C36" w:rsidRDefault="00A53A89" w:rsidP="003A4AC6">
            <w:pPr>
              <w:jc w:val="left"/>
              <w:rPr>
                <w:sz w:val="22"/>
              </w:rPr>
            </w:pPr>
          </w:p>
        </w:tc>
      </w:tr>
      <w:tr w:rsidR="00A53A89" w:rsidRPr="00E16C36" w14:paraId="6643220E" w14:textId="77777777" w:rsidTr="003A4AC6">
        <w:tc>
          <w:tcPr>
            <w:tcW w:w="1170" w:type="dxa"/>
          </w:tcPr>
          <w:p w14:paraId="0A654A1F" w14:textId="77777777" w:rsidR="00A53A89" w:rsidRPr="00E16C36" w:rsidRDefault="00A53A89" w:rsidP="003A4AC6">
            <w:pPr>
              <w:jc w:val="left"/>
              <w:rPr>
                <w:sz w:val="22"/>
              </w:rPr>
            </w:pPr>
          </w:p>
        </w:tc>
        <w:tc>
          <w:tcPr>
            <w:tcW w:w="1260" w:type="dxa"/>
          </w:tcPr>
          <w:p w14:paraId="6AD94407" w14:textId="77777777" w:rsidR="00A53A89" w:rsidRPr="00E16C36" w:rsidRDefault="00A53A89" w:rsidP="003A4AC6">
            <w:pPr>
              <w:jc w:val="left"/>
              <w:rPr>
                <w:sz w:val="22"/>
              </w:rPr>
            </w:pPr>
          </w:p>
        </w:tc>
        <w:tc>
          <w:tcPr>
            <w:tcW w:w="1080" w:type="dxa"/>
          </w:tcPr>
          <w:p w14:paraId="2C13A64C" w14:textId="77777777" w:rsidR="00A53A89" w:rsidRPr="00E16C36" w:rsidRDefault="00A53A89" w:rsidP="003A4AC6">
            <w:pPr>
              <w:jc w:val="left"/>
              <w:rPr>
                <w:sz w:val="22"/>
              </w:rPr>
            </w:pPr>
          </w:p>
        </w:tc>
        <w:tc>
          <w:tcPr>
            <w:tcW w:w="1440" w:type="dxa"/>
          </w:tcPr>
          <w:p w14:paraId="08DF7EDD" w14:textId="77777777" w:rsidR="00A53A89" w:rsidRPr="00E16C36" w:rsidRDefault="00A53A89" w:rsidP="003A4AC6">
            <w:pPr>
              <w:jc w:val="left"/>
              <w:rPr>
                <w:sz w:val="22"/>
              </w:rPr>
            </w:pPr>
          </w:p>
        </w:tc>
        <w:tc>
          <w:tcPr>
            <w:tcW w:w="1260" w:type="dxa"/>
          </w:tcPr>
          <w:p w14:paraId="0112A22E" w14:textId="77777777" w:rsidR="00A53A89" w:rsidRPr="00E16C36" w:rsidRDefault="00A53A89" w:rsidP="003A4AC6">
            <w:pPr>
              <w:jc w:val="left"/>
              <w:rPr>
                <w:sz w:val="22"/>
              </w:rPr>
            </w:pPr>
          </w:p>
        </w:tc>
        <w:tc>
          <w:tcPr>
            <w:tcW w:w="1530" w:type="dxa"/>
          </w:tcPr>
          <w:p w14:paraId="42E47389" w14:textId="77777777" w:rsidR="00A53A89" w:rsidRPr="00E16C36" w:rsidRDefault="00A53A89" w:rsidP="003A4AC6">
            <w:pPr>
              <w:jc w:val="left"/>
              <w:rPr>
                <w:sz w:val="22"/>
              </w:rPr>
            </w:pPr>
          </w:p>
        </w:tc>
        <w:tc>
          <w:tcPr>
            <w:tcW w:w="2493" w:type="dxa"/>
          </w:tcPr>
          <w:p w14:paraId="51312AC8" w14:textId="77777777" w:rsidR="00A53A89" w:rsidRPr="00E16C36" w:rsidRDefault="00A53A89" w:rsidP="003A4AC6">
            <w:pPr>
              <w:jc w:val="left"/>
              <w:rPr>
                <w:sz w:val="22"/>
              </w:rPr>
            </w:pPr>
          </w:p>
        </w:tc>
      </w:tr>
      <w:tr w:rsidR="00A53A89" w:rsidRPr="00E16C36" w14:paraId="141485DB" w14:textId="77777777" w:rsidTr="003A4AC6">
        <w:tc>
          <w:tcPr>
            <w:tcW w:w="1170" w:type="dxa"/>
          </w:tcPr>
          <w:p w14:paraId="387E6667" w14:textId="77777777" w:rsidR="00A53A89" w:rsidRPr="00E16C36" w:rsidRDefault="00A53A89" w:rsidP="003A4AC6">
            <w:pPr>
              <w:jc w:val="left"/>
              <w:rPr>
                <w:sz w:val="22"/>
              </w:rPr>
            </w:pPr>
          </w:p>
        </w:tc>
        <w:tc>
          <w:tcPr>
            <w:tcW w:w="1260" w:type="dxa"/>
          </w:tcPr>
          <w:p w14:paraId="642B45CC" w14:textId="77777777" w:rsidR="00A53A89" w:rsidRPr="00E16C36" w:rsidRDefault="00A53A89" w:rsidP="003A4AC6">
            <w:pPr>
              <w:jc w:val="left"/>
              <w:rPr>
                <w:sz w:val="22"/>
              </w:rPr>
            </w:pPr>
          </w:p>
        </w:tc>
        <w:tc>
          <w:tcPr>
            <w:tcW w:w="1080" w:type="dxa"/>
          </w:tcPr>
          <w:p w14:paraId="6B218EC7" w14:textId="77777777" w:rsidR="00A53A89" w:rsidRPr="00E16C36" w:rsidRDefault="00A53A89" w:rsidP="003A4AC6">
            <w:pPr>
              <w:jc w:val="left"/>
              <w:rPr>
                <w:sz w:val="22"/>
              </w:rPr>
            </w:pPr>
          </w:p>
        </w:tc>
        <w:tc>
          <w:tcPr>
            <w:tcW w:w="1440" w:type="dxa"/>
          </w:tcPr>
          <w:p w14:paraId="016F692C" w14:textId="77777777" w:rsidR="00A53A89" w:rsidRPr="00E16C36" w:rsidRDefault="00A53A89" w:rsidP="003A4AC6">
            <w:pPr>
              <w:jc w:val="left"/>
              <w:rPr>
                <w:sz w:val="22"/>
              </w:rPr>
            </w:pPr>
          </w:p>
        </w:tc>
        <w:tc>
          <w:tcPr>
            <w:tcW w:w="1260" w:type="dxa"/>
          </w:tcPr>
          <w:p w14:paraId="2A2280A5" w14:textId="77777777" w:rsidR="00A53A89" w:rsidRPr="00E16C36" w:rsidRDefault="00A53A89" w:rsidP="003A4AC6">
            <w:pPr>
              <w:jc w:val="left"/>
              <w:rPr>
                <w:sz w:val="22"/>
              </w:rPr>
            </w:pPr>
          </w:p>
        </w:tc>
        <w:tc>
          <w:tcPr>
            <w:tcW w:w="1530" w:type="dxa"/>
          </w:tcPr>
          <w:p w14:paraId="08AE149C" w14:textId="77777777" w:rsidR="00A53A89" w:rsidRPr="00E16C36" w:rsidRDefault="00A53A89" w:rsidP="003A4AC6">
            <w:pPr>
              <w:jc w:val="left"/>
              <w:rPr>
                <w:sz w:val="22"/>
              </w:rPr>
            </w:pPr>
          </w:p>
        </w:tc>
        <w:tc>
          <w:tcPr>
            <w:tcW w:w="2493" w:type="dxa"/>
          </w:tcPr>
          <w:p w14:paraId="19595B69" w14:textId="77777777" w:rsidR="00A53A89" w:rsidRPr="00E16C36" w:rsidRDefault="00A53A89" w:rsidP="003A4AC6">
            <w:pPr>
              <w:jc w:val="left"/>
              <w:rPr>
                <w:sz w:val="22"/>
              </w:rPr>
            </w:pPr>
          </w:p>
        </w:tc>
      </w:tr>
      <w:tr w:rsidR="00A53A89" w:rsidRPr="00E16C36" w14:paraId="73434F70" w14:textId="77777777" w:rsidTr="003A4AC6">
        <w:tc>
          <w:tcPr>
            <w:tcW w:w="1170" w:type="dxa"/>
          </w:tcPr>
          <w:p w14:paraId="725FCEF3" w14:textId="77777777" w:rsidR="00A53A89" w:rsidRPr="00E16C36" w:rsidRDefault="00A53A89" w:rsidP="003A4AC6">
            <w:pPr>
              <w:jc w:val="left"/>
              <w:rPr>
                <w:sz w:val="22"/>
              </w:rPr>
            </w:pPr>
          </w:p>
        </w:tc>
        <w:tc>
          <w:tcPr>
            <w:tcW w:w="1260" w:type="dxa"/>
          </w:tcPr>
          <w:p w14:paraId="60934529" w14:textId="77777777" w:rsidR="00A53A89" w:rsidRPr="00E16C36" w:rsidRDefault="00A53A89" w:rsidP="003A4AC6">
            <w:pPr>
              <w:jc w:val="left"/>
              <w:rPr>
                <w:sz w:val="22"/>
              </w:rPr>
            </w:pPr>
          </w:p>
        </w:tc>
        <w:tc>
          <w:tcPr>
            <w:tcW w:w="1080" w:type="dxa"/>
          </w:tcPr>
          <w:p w14:paraId="0CD12850" w14:textId="77777777" w:rsidR="00A53A89" w:rsidRPr="00E16C36" w:rsidRDefault="00A53A89" w:rsidP="003A4AC6">
            <w:pPr>
              <w:jc w:val="left"/>
              <w:rPr>
                <w:sz w:val="22"/>
              </w:rPr>
            </w:pPr>
          </w:p>
        </w:tc>
        <w:tc>
          <w:tcPr>
            <w:tcW w:w="1440" w:type="dxa"/>
          </w:tcPr>
          <w:p w14:paraId="4F04468D" w14:textId="77777777" w:rsidR="00A53A89" w:rsidRPr="00E16C36" w:rsidRDefault="00A53A89" w:rsidP="003A4AC6">
            <w:pPr>
              <w:jc w:val="left"/>
              <w:rPr>
                <w:sz w:val="22"/>
              </w:rPr>
            </w:pPr>
          </w:p>
        </w:tc>
        <w:tc>
          <w:tcPr>
            <w:tcW w:w="1260" w:type="dxa"/>
          </w:tcPr>
          <w:p w14:paraId="72135F9E" w14:textId="77777777" w:rsidR="00A53A89" w:rsidRPr="00E16C36" w:rsidRDefault="00A53A89" w:rsidP="003A4AC6">
            <w:pPr>
              <w:jc w:val="left"/>
              <w:rPr>
                <w:sz w:val="22"/>
              </w:rPr>
            </w:pPr>
          </w:p>
        </w:tc>
        <w:tc>
          <w:tcPr>
            <w:tcW w:w="1530" w:type="dxa"/>
          </w:tcPr>
          <w:p w14:paraId="6C482CC7" w14:textId="77777777" w:rsidR="00A53A89" w:rsidRPr="00E16C36" w:rsidRDefault="00A53A89" w:rsidP="003A4AC6">
            <w:pPr>
              <w:jc w:val="left"/>
              <w:rPr>
                <w:sz w:val="22"/>
              </w:rPr>
            </w:pPr>
          </w:p>
        </w:tc>
        <w:tc>
          <w:tcPr>
            <w:tcW w:w="2493" w:type="dxa"/>
          </w:tcPr>
          <w:p w14:paraId="27EABC37" w14:textId="77777777" w:rsidR="00A53A89" w:rsidRPr="00E16C36" w:rsidRDefault="00A53A89" w:rsidP="003A4AC6">
            <w:pPr>
              <w:jc w:val="left"/>
              <w:rPr>
                <w:sz w:val="22"/>
              </w:rPr>
            </w:pPr>
          </w:p>
        </w:tc>
      </w:tr>
      <w:tr w:rsidR="00A53A89" w:rsidRPr="00E16C36" w14:paraId="4C242D12" w14:textId="77777777" w:rsidTr="003A4AC6">
        <w:tc>
          <w:tcPr>
            <w:tcW w:w="1170" w:type="dxa"/>
          </w:tcPr>
          <w:p w14:paraId="784B6422" w14:textId="77777777" w:rsidR="00A53A89" w:rsidRPr="00E16C36" w:rsidRDefault="00A53A89" w:rsidP="003A4AC6">
            <w:pPr>
              <w:jc w:val="left"/>
              <w:rPr>
                <w:sz w:val="22"/>
              </w:rPr>
            </w:pPr>
          </w:p>
        </w:tc>
        <w:tc>
          <w:tcPr>
            <w:tcW w:w="1260" w:type="dxa"/>
          </w:tcPr>
          <w:p w14:paraId="7F4D74A5" w14:textId="77777777" w:rsidR="00A53A89" w:rsidRPr="00E16C36" w:rsidRDefault="00A53A89" w:rsidP="003A4AC6">
            <w:pPr>
              <w:jc w:val="left"/>
              <w:rPr>
                <w:sz w:val="22"/>
              </w:rPr>
            </w:pPr>
          </w:p>
        </w:tc>
        <w:tc>
          <w:tcPr>
            <w:tcW w:w="1080" w:type="dxa"/>
          </w:tcPr>
          <w:p w14:paraId="5980C75D" w14:textId="77777777" w:rsidR="00A53A89" w:rsidRPr="00E16C36" w:rsidRDefault="00A53A89" w:rsidP="003A4AC6">
            <w:pPr>
              <w:jc w:val="left"/>
              <w:rPr>
                <w:sz w:val="22"/>
              </w:rPr>
            </w:pPr>
          </w:p>
        </w:tc>
        <w:tc>
          <w:tcPr>
            <w:tcW w:w="1440" w:type="dxa"/>
          </w:tcPr>
          <w:p w14:paraId="3C6D2A81" w14:textId="77777777" w:rsidR="00A53A89" w:rsidRPr="00E16C36" w:rsidRDefault="00A53A89" w:rsidP="003A4AC6">
            <w:pPr>
              <w:jc w:val="left"/>
              <w:rPr>
                <w:sz w:val="22"/>
              </w:rPr>
            </w:pPr>
          </w:p>
        </w:tc>
        <w:tc>
          <w:tcPr>
            <w:tcW w:w="1260" w:type="dxa"/>
          </w:tcPr>
          <w:p w14:paraId="43046A09" w14:textId="77777777" w:rsidR="00A53A89" w:rsidRPr="00E16C36" w:rsidRDefault="00A53A89" w:rsidP="003A4AC6">
            <w:pPr>
              <w:jc w:val="left"/>
              <w:rPr>
                <w:sz w:val="22"/>
              </w:rPr>
            </w:pPr>
          </w:p>
        </w:tc>
        <w:tc>
          <w:tcPr>
            <w:tcW w:w="1530" w:type="dxa"/>
          </w:tcPr>
          <w:p w14:paraId="1B64A693" w14:textId="77777777" w:rsidR="00A53A89" w:rsidRPr="00E16C36" w:rsidRDefault="00A53A89" w:rsidP="003A4AC6">
            <w:pPr>
              <w:jc w:val="left"/>
              <w:rPr>
                <w:sz w:val="22"/>
              </w:rPr>
            </w:pPr>
          </w:p>
        </w:tc>
        <w:tc>
          <w:tcPr>
            <w:tcW w:w="2493" w:type="dxa"/>
          </w:tcPr>
          <w:p w14:paraId="7F571DEE" w14:textId="77777777" w:rsidR="00A53A89" w:rsidRPr="00E16C36" w:rsidRDefault="00A53A89" w:rsidP="003A4AC6">
            <w:pPr>
              <w:jc w:val="left"/>
              <w:rPr>
                <w:sz w:val="22"/>
              </w:rPr>
            </w:pPr>
          </w:p>
        </w:tc>
      </w:tr>
      <w:tr w:rsidR="00A53A89" w:rsidRPr="00E16C36" w14:paraId="53A1610D" w14:textId="77777777" w:rsidTr="003A4AC6">
        <w:tc>
          <w:tcPr>
            <w:tcW w:w="1170" w:type="dxa"/>
          </w:tcPr>
          <w:p w14:paraId="22E1DDE3" w14:textId="77777777" w:rsidR="00A53A89" w:rsidRPr="00E16C36" w:rsidRDefault="00A53A89" w:rsidP="003A4AC6">
            <w:pPr>
              <w:jc w:val="left"/>
              <w:rPr>
                <w:sz w:val="22"/>
              </w:rPr>
            </w:pPr>
          </w:p>
        </w:tc>
        <w:tc>
          <w:tcPr>
            <w:tcW w:w="1260" w:type="dxa"/>
          </w:tcPr>
          <w:p w14:paraId="4E0A18D8" w14:textId="77777777" w:rsidR="00A53A89" w:rsidRPr="00E16C36" w:rsidRDefault="00A53A89" w:rsidP="003A4AC6">
            <w:pPr>
              <w:jc w:val="left"/>
              <w:rPr>
                <w:sz w:val="22"/>
              </w:rPr>
            </w:pPr>
          </w:p>
        </w:tc>
        <w:tc>
          <w:tcPr>
            <w:tcW w:w="1080" w:type="dxa"/>
          </w:tcPr>
          <w:p w14:paraId="7467E5F7" w14:textId="77777777" w:rsidR="00A53A89" w:rsidRPr="00E16C36" w:rsidRDefault="00A53A89" w:rsidP="003A4AC6">
            <w:pPr>
              <w:jc w:val="left"/>
              <w:rPr>
                <w:sz w:val="22"/>
              </w:rPr>
            </w:pPr>
          </w:p>
        </w:tc>
        <w:tc>
          <w:tcPr>
            <w:tcW w:w="1440" w:type="dxa"/>
          </w:tcPr>
          <w:p w14:paraId="50EE2A38" w14:textId="77777777" w:rsidR="00A53A89" w:rsidRPr="00E16C36" w:rsidRDefault="00A53A89" w:rsidP="003A4AC6">
            <w:pPr>
              <w:jc w:val="left"/>
              <w:rPr>
                <w:sz w:val="22"/>
              </w:rPr>
            </w:pPr>
          </w:p>
        </w:tc>
        <w:tc>
          <w:tcPr>
            <w:tcW w:w="1260" w:type="dxa"/>
          </w:tcPr>
          <w:p w14:paraId="5BD678FD" w14:textId="77777777" w:rsidR="00A53A89" w:rsidRPr="00E16C36" w:rsidRDefault="00A53A89" w:rsidP="003A4AC6">
            <w:pPr>
              <w:jc w:val="left"/>
              <w:rPr>
                <w:sz w:val="22"/>
              </w:rPr>
            </w:pPr>
          </w:p>
        </w:tc>
        <w:tc>
          <w:tcPr>
            <w:tcW w:w="1530" w:type="dxa"/>
          </w:tcPr>
          <w:p w14:paraId="4DEC6929" w14:textId="77777777" w:rsidR="00A53A89" w:rsidRPr="00E16C36" w:rsidRDefault="00A53A89" w:rsidP="003A4AC6">
            <w:pPr>
              <w:jc w:val="left"/>
              <w:rPr>
                <w:sz w:val="22"/>
              </w:rPr>
            </w:pPr>
          </w:p>
        </w:tc>
        <w:tc>
          <w:tcPr>
            <w:tcW w:w="2493" w:type="dxa"/>
          </w:tcPr>
          <w:p w14:paraId="018B2F47" w14:textId="77777777" w:rsidR="00A53A89" w:rsidRPr="00E16C36" w:rsidRDefault="00A53A89" w:rsidP="003A4AC6">
            <w:pPr>
              <w:jc w:val="left"/>
              <w:rPr>
                <w:sz w:val="22"/>
              </w:rPr>
            </w:pPr>
          </w:p>
        </w:tc>
      </w:tr>
      <w:tr w:rsidR="00A53A89" w:rsidRPr="00E16C36" w14:paraId="16A6ED1E" w14:textId="77777777" w:rsidTr="003A4AC6">
        <w:tc>
          <w:tcPr>
            <w:tcW w:w="1170" w:type="dxa"/>
          </w:tcPr>
          <w:p w14:paraId="71151AA5" w14:textId="77777777" w:rsidR="00A53A89" w:rsidRPr="00E16C36" w:rsidRDefault="00A53A89" w:rsidP="003A4AC6">
            <w:pPr>
              <w:jc w:val="left"/>
              <w:rPr>
                <w:sz w:val="22"/>
              </w:rPr>
            </w:pPr>
          </w:p>
        </w:tc>
        <w:tc>
          <w:tcPr>
            <w:tcW w:w="1260" w:type="dxa"/>
          </w:tcPr>
          <w:p w14:paraId="51AC18F6" w14:textId="77777777" w:rsidR="00A53A89" w:rsidRPr="00E16C36" w:rsidRDefault="00A53A89" w:rsidP="003A4AC6">
            <w:pPr>
              <w:jc w:val="left"/>
              <w:rPr>
                <w:sz w:val="22"/>
              </w:rPr>
            </w:pPr>
          </w:p>
        </w:tc>
        <w:tc>
          <w:tcPr>
            <w:tcW w:w="1080" w:type="dxa"/>
          </w:tcPr>
          <w:p w14:paraId="52467A4B" w14:textId="77777777" w:rsidR="00A53A89" w:rsidRPr="00E16C36" w:rsidRDefault="00A53A89" w:rsidP="003A4AC6">
            <w:pPr>
              <w:jc w:val="left"/>
              <w:rPr>
                <w:sz w:val="22"/>
              </w:rPr>
            </w:pPr>
          </w:p>
        </w:tc>
        <w:tc>
          <w:tcPr>
            <w:tcW w:w="1440" w:type="dxa"/>
          </w:tcPr>
          <w:p w14:paraId="74CE82C8" w14:textId="77777777" w:rsidR="00A53A89" w:rsidRPr="00E16C36" w:rsidRDefault="00A53A89" w:rsidP="003A4AC6">
            <w:pPr>
              <w:jc w:val="left"/>
              <w:rPr>
                <w:sz w:val="22"/>
              </w:rPr>
            </w:pPr>
          </w:p>
        </w:tc>
        <w:tc>
          <w:tcPr>
            <w:tcW w:w="1260" w:type="dxa"/>
          </w:tcPr>
          <w:p w14:paraId="317C364E" w14:textId="77777777" w:rsidR="00A53A89" w:rsidRPr="00E16C36" w:rsidRDefault="00A53A89" w:rsidP="003A4AC6">
            <w:pPr>
              <w:jc w:val="left"/>
              <w:rPr>
                <w:sz w:val="22"/>
              </w:rPr>
            </w:pPr>
          </w:p>
        </w:tc>
        <w:tc>
          <w:tcPr>
            <w:tcW w:w="1530" w:type="dxa"/>
          </w:tcPr>
          <w:p w14:paraId="053C2DB9" w14:textId="77777777" w:rsidR="00A53A89" w:rsidRPr="00E16C36" w:rsidRDefault="00A53A89" w:rsidP="003A4AC6">
            <w:pPr>
              <w:jc w:val="left"/>
              <w:rPr>
                <w:sz w:val="22"/>
              </w:rPr>
            </w:pPr>
          </w:p>
        </w:tc>
        <w:tc>
          <w:tcPr>
            <w:tcW w:w="2493" w:type="dxa"/>
          </w:tcPr>
          <w:p w14:paraId="70B2CE72" w14:textId="77777777" w:rsidR="00A53A89" w:rsidRPr="00E16C36" w:rsidRDefault="00A53A89" w:rsidP="003A4AC6">
            <w:pPr>
              <w:jc w:val="left"/>
              <w:rPr>
                <w:sz w:val="22"/>
              </w:rPr>
            </w:pPr>
          </w:p>
        </w:tc>
      </w:tr>
      <w:tr w:rsidR="00A53A89" w:rsidRPr="00E16C36" w14:paraId="4211E3AC" w14:textId="77777777" w:rsidTr="003A4AC6">
        <w:tc>
          <w:tcPr>
            <w:tcW w:w="1170" w:type="dxa"/>
          </w:tcPr>
          <w:p w14:paraId="1CE35B90" w14:textId="77777777" w:rsidR="00A53A89" w:rsidRPr="00E16C36" w:rsidRDefault="00A53A89" w:rsidP="003A4AC6">
            <w:pPr>
              <w:jc w:val="left"/>
              <w:rPr>
                <w:sz w:val="22"/>
              </w:rPr>
            </w:pPr>
          </w:p>
        </w:tc>
        <w:tc>
          <w:tcPr>
            <w:tcW w:w="1260" w:type="dxa"/>
          </w:tcPr>
          <w:p w14:paraId="593C579C" w14:textId="77777777" w:rsidR="00A53A89" w:rsidRPr="00E16C36" w:rsidRDefault="00A53A89" w:rsidP="003A4AC6">
            <w:pPr>
              <w:jc w:val="left"/>
              <w:rPr>
                <w:sz w:val="22"/>
              </w:rPr>
            </w:pPr>
          </w:p>
        </w:tc>
        <w:tc>
          <w:tcPr>
            <w:tcW w:w="1080" w:type="dxa"/>
          </w:tcPr>
          <w:p w14:paraId="7AF9F3A1" w14:textId="77777777" w:rsidR="00A53A89" w:rsidRPr="00E16C36" w:rsidRDefault="00A53A89" w:rsidP="003A4AC6">
            <w:pPr>
              <w:jc w:val="left"/>
              <w:rPr>
                <w:sz w:val="22"/>
              </w:rPr>
            </w:pPr>
          </w:p>
        </w:tc>
        <w:tc>
          <w:tcPr>
            <w:tcW w:w="1440" w:type="dxa"/>
          </w:tcPr>
          <w:p w14:paraId="62046045" w14:textId="77777777" w:rsidR="00A53A89" w:rsidRPr="00E16C36" w:rsidRDefault="00A53A89" w:rsidP="003A4AC6">
            <w:pPr>
              <w:jc w:val="left"/>
              <w:rPr>
                <w:sz w:val="22"/>
              </w:rPr>
            </w:pPr>
          </w:p>
        </w:tc>
        <w:tc>
          <w:tcPr>
            <w:tcW w:w="1260" w:type="dxa"/>
          </w:tcPr>
          <w:p w14:paraId="5CEE2FC6" w14:textId="77777777" w:rsidR="00A53A89" w:rsidRPr="00E16C36" w:rsidRDefault="00A53A89" w:rsidP="003A4AC6">
            <w:pPr>
              <w:jc w:val="left"/>
              <w:rPr>
                <w:sz w:val="22"/>
              </w:rPr>
            </w:pPr>
          </w:p>
        </w:tc>
        <w:tc>
          <w:tcPr>
            <w:tcW w:w="1530" w:type="dxa"/>
          </w:tcPr>
          <w:p w14:paraId="38ABB0AC" w14:textId="77777777" w:rsidR="00A53A89" w:rsidRPr="00E16C36" w:rsidRDefault="00A53A89" w:rsidP="003A4AC6">
            <w:pPr>
              <w:jc w:val="left"/>
              <w:rPr>
                <w:sz w:val="22"/>
              </w:rPr>
            </w:pPr>
          </w:p>
        </w:tc>
        <w:tc>
          <w:tcPr>
            <w:tcW w:w="2493" w:type="dxa"/>
          </w:tcPr>
          <w:p w14:paraId="2DA585FC" w14:textId="77777777" w:rsidR="00A53A89" w:rsidRPr="00E16C36" w:rsidRDefault="00A53A89" w:rsidP="003A4AC6">
            <w:pPr>
              <w:jc w:val="left"/>
              <w:rPr>
                <w:sz w:val="22"/>
              </w:rPr>
            </w:pPr>
          </w:p>
        </w:tc>
      </w:tr>
      <w:tr w:rsidR="00A53A89" w:rsidRPr="00E16C36" w14:paraId="5E019B56" w14:textId="77777777" w:rsidTr="003A4AC6">
        <w:tc>
          <w:tcPr>
            <w:tcW w:w="1170" w:type="dxa"/>
          </w:tcPr>
          <w:p w14:paraId="43581021" w14:textId="77777777" w:rsidR="00A53A89" w:rsidRPr="00E16C36" w:rsidRDefault="00A53A89" w:rsidP="003A4AC6">
            <w:pPr>
              <w:jc w:val="left"/>
              <w:rPr>
                <w:sz w:val="22"/>
              </w:rPr>
            </w:pPr>
          </w:p>
        </w:tc>
        <w:tc>
          <w:tcPr>
            <w:tcW w:w="1260" w:type="dxa"/>
          </w:tcPr>
          <w:p w14:paraId="246FA93E" w14:textId="77777777" w:rsidR="00A53A89" w:rsidRPr="00E16C36" w:rsidRDefault="00A53A89" w:rsidP="003A4AC6">
            <w:pPr>
              <w:jc w:val="left"/>
              <w:rPr>
                <w:sz w:val="22"/>
              </w:rPr>
            </w:pPr>
          </w:p>
        </w:tc>
        <w:tc>
          <w:tcPr>
            <w:tcW w:w="1080" w:type="dxa"/>
          </w:tcPr>
          <w:p w14:paraId="6ABC6E89" w14:textId="77777777" w:rsidR="00A53A89" w:rsidRPr="00E16C36" w:rsidRDefault="00A53A89" w:rsidP="003A4AC6">
            <w:pPr>
              <w:jc w:val="left"/>
              <w:rPr>
                <w:sz w:val="22"/>
              </w:rPr>
            </w:pPr>
          </w:p>
        </w:tc>
        <w:tc>
          <w:tcPr>
            <w:tcW w:w="1440" w:type="dxa"/>
          </w:tcPr>
          <w:p w14:paraId="59E974C1" w14:textId="77777777" w:rsidR="00A53A89" w:rsidRPr="00E16C36" w:rsidRDefault="00A53A89" w:rsidP="003A4AC6">
            <w:pPr>
              <w:jc w:val="left"/>
              <w:rPr>
                <w:sz w:val="22"/>
              </w:rPr>
            </w:pPr>
          </w:p>
        </w:tc>
        <w:tc>
          <w:tcPr>
            <w:tcW w:w="1260" w:type="dxa"/>
          </w:tcPr>
          <w:p w14:paraId="6C30FB09" w14:textId="77777777" w:rsidR="00A53A89" w:rsidRPr="00E16C36" w:rsidRDefault="00A53A89" w:rsidP="003A4AC6">
            <w:pPr>
              <w:jc w:val="left"/>
              <w:rPr>
                <w:sz w:val="22"/>
              </w:rPr>
            </w:pPr>
          </w:p>
        </w:tc>
        <w:tc>
          <w:tcPr>
            <w:tcW w:w="1530" w:type="dxa"/>
          </w:tcPr>
          <w:p w14:paraId="2E1B69D4" w14:textId="77777777" w:rsidR="00A53A89" w:rsidRPr="00E16C36" w:rsidRDefault="00A53A89" w:rsidP="003A4AC6">
            <w:pPr>
              <w:jc w:val="left"/>
              <w:rPr>
                <w:sz w:val="22"/>
              </w:rPr>
            </w:pPr>
          </w:p>
        </w:tc>
        <w:tc>
          <w:tcPr>
            <w:tcW w:w="2493" w:type="dxa"/>
          </w:tcPr>
          <w:p w14:paraId="6CB7B0AC" w14:textId="77777777" w:rsidR="00A53A89" w:rsidRPr="00E16C36" w:rsidRDefault="00A53A89" w:rsidP="003A4AC6">
            <w:pPr>
              <w:jc w:val="left"/>
              <w:rPr>
                <w:sz w:val="22"/>
              </w:rPr>
            </w:pPr>
          </w:p>
        </w:tc>
      </w:tr>
      <w:tr w:rsidR="00A53A89" w:rsidRPr="00E16C36" w14:paraId="46D88C36" w14:textId="77777777" w:rsidTr="003A4AC6">
        <w:tc>
          <w:tcPr>
            <w:tcW w:w="1170" w:type="dxa"/>
          </w:tcPr>
          <w:p w14:paraId="7EB11EF6" w14:textId="77777777" w:rsidR="00A53A89" w:rsidRPr="00E16C36" w:rsidRDefault="00A53A89" w:rsidP="003A4AC6">
            <w:pPr>
              <w:jc w:val="left"/>
              <w:rPr>
                <w:sz w:val="22"/>
              </w:rPr>
            </w:pPr>
          </w:p>
        </w:tc>
        <w:tc>
          <w:tcPr>
            <w:tcW w:w="1260" w:type="dxa"/>
          </w:tcPr>
          <w:p w14:paraId="6BFDB2B5" w14:textId="77777777" w:rsidR="00A53A89" w:rsidRPr="00E16C36" w:rsidRDefault="00A53A89" w:rsidP="003A4AC6">
            <w:pPr>
              <w:jc w:val="left"/>
              <w:rPr>
                <w:sz w:val="22"/>
              </w:rPr>
            </w:pPr>
          </w:p>
        </w:tc>
        <w:tc>
          <w:tcPr>
            <w:tcW w:w="1080" w:type="dxa"/>
          </w:tcPr>
          <w:p w14:paraId="7EBDC6F5" w14:textId="77777777" w:rsidR="00A53A89" w:rsidRPr="00E16C36" w:rsidRDefault="00A53A89" w:rsidP="003A4AC6">
            <w:pPr>
              <w:jc w:val="left"/>
              <w:rPr>
                <w:sz w:val="22"/>
              </w:rPr>
            </w:pPr>
          </w:p>
        </w:tc>
        <w:tc>
          <w:tcPr>
            <w:tcW w:w="1440" w:type="dxa"/>
          </w:tcPr>
          <w:p w14:paraId="518692EC" w14:textId="77777777" w:rsidR="00A53A89" w:rsidRPr="00E16C36" w:rsidRDefault="00A53A89" w:rsidP="003A4AC6">
            <w:pPr>
              <w:jc w:val="left"/>
              <w:rPr>
                <w:sz w:val="22"/>
              </w:rPr>
            </w:pPr>
          </w:p>
        </w:tc>
        <w:tc>
          <w:tcPr>
            <w:tcW w:w="1260" w:type="dxa"/>
          </w:tcPr>
          <w:p w14:paraId="32BF538F" w14:textId="77777777" w:rsidR="00A53A89" w:rsidRPr="00E16C36" w:rsidRDefault="00A53A89" w:rsidP="003A4AC6">
            <w:pPr>
              <w:jc w:val="left"/>
              <w:rPr>
                <w:sz w:val="22"/>
              </w:rPr>
            </w:pPr>
          </w:p>
        </w:tc>
        <w:tc>
          <w:tcPr>
            <w:tcW w:w="1530" w:type="dxa"/>
          </w:tcPr>
          <w:p w14:paraId="70F55709" w14:textId="77777777" w:rsidR="00A53A89" w:rsidRPr="00E16C36" w:rsidRDefault="00A53A89" w:rsidP="003A4AC6">
            <w:pPr>
              <w:jc w:val="left"/>
              <w:rPr>
                <w:sz w:val="22"/>
              </w:rPr>
            </w:pPr>
          </w:p>
        </w:tc>
        <w:tc>
          <w:tcPr>
            <w:tcW w:w="2493" w:type="dxa"/>
          </w:tcPr>
          <w:p w14:paraId="0F18D60E" w14:textId="77777777" w:rsidR="00A53A89" w:rsidRPr="00E16C36" w:rsidRDefault="00A53A89" w:rsidP="003A4AC6">
            <w:pPr>
              <w:jc w:val="left"/>
              <w:rPr>
                <w:sz w:val="22"/>
              </w:rPr>
            </w:pPr>
          </w:p>
        </w:tc>
      </w:tr>
      <w:tr w:rsidR="00A53A89" w:rsidRPr="00E16C36" w14:paraId="343642D1" w14:textId="77777777" w:rsidTr="003A4AC6">
        <w:tc>
          <w:tcPr>
            <w:tcW w:w="1170" w:type="dxa"/>
          </w:tcPr>
          <w:p w14:paraId="7C87C523" w14:textId="77777777" w:rsidR="00A53A89" w:rsidRPr="00E16C36" w:rsidRDefault="00A53A89" w:rsidP="003A4AC6">
            <w:pPr>
              <w:jc w:val="left"/>
              <w:rPr>
                <w:sz w:val="22"/>
              </w:rPr>
            </w:pPr>
          </w:p>
        </w:tc>
        <w:tc>
          <w:tcPr>
            <w:tcW w:w="1260" w:type="dxa"/>
          </w:tcPr>
          <w:p w14:paraId="7FA2C187" w14:textId="77777777" w:rsidR="00A53A89" w:rsidRPr="00E16C36" w:rsidRDefault="00A53A89" w:rsidP="003A4AC6">
            <w:pPr>
              <w:jc w:val="left"/>
              <w:rPr>
                <w:sz w:val="22"/>
              </w:rPr>
            </w:pPr>
          </w:p>
        </w:tc>
        <w:tc>
          <w:tcPr>
            <w:tcW w:w="1080" w:type="dxa"/>
          </w:tcPr>
          <w:p w14:paraId="21E754F3" w14:textId="77777777" w:rsidR="00A53A89" w:rsidRPr="00E16C36" w:rsidRDefault="00A53A89" w:rsidP="003A4AC6">
            <w:pPr>
              <w:jc w:val="left"/>
              <w:rPr>
                <w:sz w:val="22"/>
              </w:rPr>
            </w:pPr>
          </w:p>
        </w:tc>
        <w:tc>
          <w:tcPr>
            <w:tcW w:w="1440" w:type="dxa"/>
          </w:tcPr>
          <w:p w14:paraId="42B2C053" w14:textId="77777777" w:rsidR="00A53A89" w:rsidRPr="00E16C36" w:rsidRDefault="00A53A89" w:rsidP="003A4AC6">
            <w:pPr>
              <w:jc w:val="left"/>
              <w:rPr>
                <w:sz w:val="22"/>
              </w:rPr>
            </w:pPr>
          </w:p>
        </w:tc>
        <w:tc>
          <w:tcPr>
            <w:tcW w:w="1260" w:type="dxa"/>
          </w:tcPr>
          <w:p w14:paraId="5E890605" w14:textId="77777777" w:rsidR="00A53A89" w:rsidRPr="00E16C36" w:rsidRDefault="00A53A89" w:rsidP="003A4AC6">
            <w:pPr>
              <w:jc w:val="left"/>
              <w:rPr>
                <w:sz w:val="22"/>
              </w:rPr>
            </w:pPr>
          </w:p>
        </w:tc>
        <w:tc>
          <w:tcPr>
            <w:tcW w:w="1530" w:type="dxa"/>
          </w:tcPr>
          <w:p w14:paraId="49B8CDCD" w14:textId="77777777" w:rsidR="00A53A89" w:rsidRPr="00E16C36" w:rsidRDefault="00A53A89" w:rsidP="003A4AC6">
            <w:pPr>
              <w:jc w:val="left"/>
              <w:rPr>
                <w:sz w:val="22"/>
              </w:rPr>
            </w:pPr>
          </w:p>
        </w:tc>
        <w:tc>
          <w:tcPr>
            <w:tcW w:w="2493" w:type="dxa"/>
          </w:tcPr>
          <w:p w14:paraId="51BBFF19" w14:textId="77777777" w:rsidR="00A53A89" w:rsidRPr="00E16C36" w:rsidRDefault="00A53A89" w:rsidP="003A4AC6">
            <w:pPr>
              <w:jc w:val="left"/>
              <w:rPr>
                <w:sz w:val="22"/>
              </w:rPr>
            </w:pPr>
          </w:p>
        </w:tc>
      </w:tr>
      <w:tr w:rsidR="00A53A89" w:rsidRPr="00E16C36" w14:paraId="3124293F" w14:textId="77777777" w:rsidTr="003A4AC6">
        <w:tc>
          <w:tcPr>
            <w:tcW w:w="1170" w:type="dxa"/>
          </w:tcPr>
          <w:p w14:paraId="20AE1283" w14:textId="77777777" w:rsidR="00A53A89" w:rsidRPr="00E16C36" w:rsidRDefault="00A53A89" w:rsidP="003A4AC6">
            <w:pPr>
              <w:jc w:val="left"/>
              <w:rPr>
                <w:sz w:val="22"/>
              </w:rPr>
            </w:pPr>
          </w:p>
        </w:tc>
        <w:tc>
          <w:tcPr>
            <w:tcW w:w="1260" w:type="dxa"/>
          </w:tcPr>
          <w:p w14:paraId="5108E31C" w14:textId="77777777" w:rsidR="00A53A89" w:rsidRPr="00E16C36" w:rsidRDefault="00A53A89" w:rsidP="003A4AC6">
            <w:pPr>
              <w:jc w:val="left"/>
              <w:rPr>
                <w:sz w:val="22"/>
              </w:rPr>
            </w:pPr>
          </w:p>
        </w:tc>
        <w:tc>
          <w:tcPr>
            <w:tcW w:w="1080" w:type="dxa"/>
          </w:tcPr>
          <w:p w14:paraId="5CFD99DD" w14:textId="77777777" w:rsidR="00A53A89" w:rsidRPr="00E16C36" w:rsidRDefault="00A53A89" w:rsidP="003A4AC6">
            <w:pPr>
              <w:jc w:val="left"/>
              <w:rPr>
                <w:sz w:val="22"/>
              </w:rPr>
            </w:pPr>
          </w:p>
        </w:tc>
        <w:tc>
          <w:tcPr>
            <w:tcW w:w="1440" w:type="dxa"/>
          </w:tcPr>
          <w:p w14:paraId="08049452" w14:textId="77777777" w:rsidR="00A53A89" w:rsidRPr="00E16C36" w:rsidRDefault="00A53A89" w:rsidP="003A4AC6">
            <w:pPr>
              <w:jc w:val="left"/>
              <w:rPr>
                <w:sz w:val="22"/>
              </w:rPr>
            </w:pPr>
          </w:p>
        </w:tc>
        <w:tc>
          <w:tcPr>
            <w:tcW w:w="1260" w:type="dxa"/>
          </w:tcPr>
          <w:p w14:paraId="32BAC9E2" w14:textId="77777777" w:rsidR="00A53A89" w:rsidRPr="00E16C36" w:rsidRDefault="00A53A89" w:rsidP="003A4AC6">
            <w:pPr>
              <w:jc w:val="left"/>
              <w:rPr>
                <w:sz w:val="22"/>
              </w:rPr>
            </w:pPr>
          </w:p>
        </w:tc>
        <w:tc>
          <w:tcPr>
            <w:tcW w:w="1530" w:type="dxa"/>
          </w:tcPr>
          <w:p w14:paraId="42DFB081" w14:textId="77777777" w:rsidR="00A53A89" w:rsidRPr="00E16C36" w:rsidRDefault="00A53A89" w:rsidP="003A4AC6">
            <w:pPr>
              <w:jc w:val="left"/>
              <w:rPr>
                <w:sz w:val="22"/>
              </w:rPr>
            </w:pPr>
          </w:p>
        </w:tc>
        <w:tc>
          <w:tcPr>
            <w:tcW w:w="2493" w:type="dxa"/>
          </w:tcPr>
          <w:p w14:paraId="1A8310B1" w14:textId="77777777" w:rsidR="00A53A89" w:rsidRPr="00E16C36" w:rsidRDefault="00A53A89" w:rsidP="003A4AC6">
            <w:pPr>
              <w:jc w:val="left"/>
              <w:rPr>
                <w:sz w:val="22"/>
              </w:rPr>
            </w:pPr>
          </w:p>
        </w:tc>
      </w:tr>
      <w:tr w:rsidR="00A53A89" w:rsidRPr="00E16C36" w14:paraId="358CD5AA" w14:textId="77777777" w:rsidTr="003A4AC6">
        <w:tc>
          <w:tcPr>
            <w:tcW w:w="1170" w:type="dxa"/>
          </w:tcPr>
          <w:p w14:paraId="534F32A6" w14:textId="77777777" w:rsidR="00A53A89" w:rsidRPr="00E16C36" w:rsidRDefault="00A53A89" w:rsidP="003A4AC6">
            <w:pPr>
              <w:jc w:val="left"/>
              <w:rPr>
                <w:sz w:val="22"/>
              </w:rPr>
            </w:pPr>
          </w:p>
        </w:tc>
        <w:tc>
          <w:tcPr>
            <w:tcW w:w="1260" w:type="dxa"/>
          </w:tcPr>
          <w:p w14:paraId="2056DF33" w14:textId="77777777" w:rsidR="00A53A89" w:rsidRPr="00E16C36" w:rsidRDefault="00A53A89" w:rsidP="003A4AC6">
            <w:pPr>
              <w:jc w:val="left"/>
              <w:rPr>
                <w:sz w:val="22"/>
              </w:rPr>
            </w:pPr>
          </w:p>
        </w:tc>
        <w:tc>
          <w:tcPr>
            <w:tcW w:w="1080" w:type="dxa"/>
          </w:tcPr>
          <w:p w14:paraId="3FBD79A6" w14:textId="77777777" w:rsidR="00A53A89" w:rsidRPr="00E16C36" w:rsidRDefault="00A53A89" w:rsidP="003A4AC6">
            <w:pPr>
              <w:jc w:val="left"/>
              <w:rPr>
                <w:sz w:val="22"/>
              </w:rPr>
            </w:pPr>
          </w:p>
        </w:tc>
        <w:tc>
          <w:tcPr>
            <w:tcW w:w="1440" w:type="dxa"/>
          </w:tcPr>
          <w:p w14:paraId="62F0B224" w14:textId="77777777" w:rsidR="00A53A89" w:rsidRPr="00E16C36" w:rsidRDefault="00A53A89" w:rsidP="003A4AC6">
            <w:pPr>
              <w:jc w:val="left"/>
              <w:rPr>
                <w:sz w:val="22"/>
              </w:rPr>
            </w:pPr>
          </w:p>
        </w:tc>
        <w:tc>
          <w:tcPr>
            <w:tcW w:w="1260" w:type="dxa"/>
          </w:tcPr>
          <w:p w14:paraId="46EEEAF1" w14:textId="77777777" w:rsidR="00A53A89" w:rsidRPr="00E16C36" w:rsidRDefault="00A53A89" w:rsidP="003A4AC6">
            <w:pPr>
              <w:jc w:val="left"/>
              <w:rPr>
                <w:sz w:val="22"/>
              </w:rPr>
            </w:pPr>
          </w:p>
        </w:tc>
        <w:tc>
          <w:tcPr>
            <w:tcW w:w="1530" w:type="dxa"/>
          </w:tcPr>
          <w:p w14:paraId="56B7ED8D" w14:textId="77777777" w:rsidR="00A53A89" w:rsidRPr="00E16C36" w:rsidRDefault="00A53A89" w:rsidP="003A4AC6">
            <w:pPr>
              <w:jc w:val="left"/>
              <w:rPr>
                <w:sz w:val="22"/>
              </w:rPr>
            </w:pPr>
          </w:p>
        </w:tc>
        <w:tc>
          <w:tcPr>
            <w:tcW w:w="2493" w:type="dxa"/>
          </w:tcPr>
          <w:p w14:paraId="6921176E" w14:textId="77777777" w:rsidR="00A53A89" w:rsidRPr="00E16C36" w:rsidRDefault="00A53A89" w:rsidP="003A4AC6">
            <w:pPr>
              <w:jc w:val="left"/>
              <w:rPr>
                <w:sz w:val="22"/>
              </w:rPr>
            </w:pPr>
          </w:p>
        </w:tc>
      </w:tr>
    </w:tbl>
    <w:p w14:paraId="76EDBA83" w14:textId="77777777" w:rsidR="00A53A89" w:rsidRPr="00E16C36" w:rsidRDefault="00A53A89" w:rsidP="00A53A89">
      <w:pPr>
        <w:jc w:val="left"/>
      </w:pPr>
    </w:p>
    <w:p w14:paraId="1919390A" w14:textId="77777777" w:rsidR="00A53A89" w:rsidRPr="00E16C36" w:rsidRDefault="00A53A89" w:rsidP="00A53A89">
      <w:pPr>
        <w:jc w:val="left"/>
      </w:pPr>
      <w:r w:rsidRPr="00E16C36">
        <w:t>__</w:t>
      </w:r>
      <w:r>
        <w:t>__________________________</w:t>
      </w:r>
      <w:r>
        <w:tab/>
      </w:r>
      <w:r>
        <w:tab/>
      </w:r>
      <w:r>
        <w:tab/>
      </w:r>
      <w:r>
        <w:tab/>
      </w:r>
      <w:r>
        <w:tab/>
        <w:t xml:space="preserve">      </w:t>
      </w:r>
      <w:r w:rsidRPr="00E16C36">
        <w:t>__________________</w:t>
      </w:r>
    </w:p>
    <w:p w14:paraId="77ADFB70" w14:textId="77777777" w:rsidR="00A53A89" w:rsidRPr="00E16C36" w:rsidRDefault="00A53A89" w:rsidP="00A53A89">
      <w:pPr>
        <w:jc w:val="left"/>
      </w:pPr>
      <w:r w:rsidRPr="00E16C36">
        <w:t>Name an</w:t>
      </w:r>
      <w:r>
        <w:t>d Signature of Authorized</w:t>
      </w:r>
      <w:r>
        <w:tab/>
      </w:r>
      <w:r>
        <w:tab/>
      </w:r>
      <w:r>
        <w:tab/>
      </w:r>
      <w:r>
        <w:tab/>
      </w:r>
      <w:r>
        <w:tab/>
        <w:t xml:space="preserve">                   </w:t>
      </w:r>
      <w:r w:rsidRPr="00E16C36">
        <w:t>Date</w:t>
      </w:r>
    </w:p>
    <w:p w14:paraId="6893EA7A" w14:textId="77777777" w:rsidR="00A53A89" w:rsidRPr="00E16C36" w:rsidRDefault="00A53A89" w:rsidP="00A53A89">
      <w:pPr>
        <w:jc w:val="left"/>
      </w:pPr>
      <w:r w:rsidRPr="00E16C36">
        <w:tab/>
        <w:t xml:space="preserve">        Representative</w:t>
      </w:r>
    </w:p>
    <w:p w14:paraId="0D972EA7" w14:textId="77777777" w:rsidR="00A53A89" w:rsidRPr="00E16C36" w:rsidRDefault="00A53A89" w:rsidP="00A53A89">
      <w:pPr>
        <w:jc w:val="left"/>
        <w:rPr>
          <w:sz w:val="22"/>
        </w:rPr>
      </w:pPr>
    </w:p>
    <w:p w14:paraId="7BE57875" w14:textId="77777777" w:rsidR="00A53A89" w:rsidRPr="00E16C36" w:rsidRDefault="00A53A89" w:rsidP="00A53A89">
      <w:pPr>
        <w:jc w:val="left"/>
        <w:rPr>
          <w:sz w:val="18"/>
        </w:rPr>
      </w:pPr>
    </w:p>
    <w:p w14:paraId="2D4B1EC2" w14:textId="77777777" w:rsidR="00A53A89" w:rsidRPr="00E16C36" w:rsidRDefault="00A53A89" w:rsidP="00A53A89">
      <w:pPr>
        <w:jc w:val="left"/>
        <w:rPr>
          <w:sz w:val="18"/>
        </w:rPr>
      </w:pPr>
      <w:r w:rsidRPr="00E16C36">
        <w:rPr>
          <w:sz w:val="18"/>
        </w:rPr>
        <w:t>Instructions:</w:t>
      </w:r>
    </w:p>
    <w:p w14:paraId="35E7D4DD" w14:textId="77777777" w:rsidR="00A53A89" w:rsidRPr="00E16C36" w:rsidRDefault="00A53A89" w:rsidP="00A53A89">
      <w:pPr>
        <w:jc w:val="left"/>
        <w:rPr>
          <w:sz w:val="18"/>
        </w:rPr>
      </w:pPr>
    </w:p>
    <w:p w14:paraId="19DDFAB4" w14:textId="77777777" w:rsidR="00A53A89" w:rsidRPr="00E16C36" w:rsidRDefault="00A53A89" w:rsidP="000A5178">
      <w:pPr>
        <w:numPr>
          <w:ilvl w:val="0"/>
          <w:numId w:val="37"/>
        </w:numPr>
        <w:overflowPunct w:val="0"/>
        <w:autoSpaceDE w:val="0"/>
        <w:autoSpaceDN w:val="0"/>
        <w:adjustRightInd w:val="0"/>
        <w:spacing w:line="240" w:lineRule="atLeast"/>
        <w:jc w:val="left"/>
        <w:textAlignment w:val="baseline"/>
        <w:rPr>
          <w:sz w:val="18"/>
        </w:rPr>
      </w:pPr>
      <w:r w:rsidRPr="00E16C36">
        <w:rPr>
          <w:sz w:val="18"/>
        </w:rPr>
        <w:t>State all ongoing contracts including those awarded but not yet started (government and private contracts which may be similar or not similar to the project called for bidding) as of:</w:t>
      </w:r>
    </w:p>
    <w:p w14:paraId="73E78BC0" w14:textId="77777777" w:rsidR="00A53A89" w:rsidRPr="00E16C36" w:rsidRDefault="00A53A89" w:rsidP="00A53A89">
      <w:pPr>
        <w:jc w:val="left"/>
        <w:rPr>
          <w:sz w:val="18"/>
        </w:rPr>
      </w:pPr>
    </w:p>
    <w:p w14:paraId="14E94614" w14:textId="77777777" w:rsidR="00A53A89" w:rsidRPr="00E16C36" w:rsidRDefault="00A53A89" w:rsidP="00A53A89">
      <w:pPr>
        <w:ind w:left="720" w:firstLine="720"/>
        <w:jc w:val="left"/>
        <w:rPr>
          <w:sz w:val="18"/>
        </w:rPr>
      </w:pPr>
      <w:r w:rsidRPr="00E16C36">
        <w:rPr>
          <w:sz w:val="18"/>
        </w:rPr>
        <w:t>(i) The day before the deadline of submission and opening of bids.</w:t>
      </w:r>
    </w:p>
    <w:p w14:paraId="54323486" w14:textId="77777777" w:rsidR="00A53A89" w:rsidRPr="00E16C36" w:rsidRDefault="00A53A89" w:rsidP="00A53A89">
      <w:pPr>
        <w:jc w:val="left"/>
        <w:rPr>
          <w:sz w:val="18"/>
        </w:rPr>
      </w:pPr>
    </w:p>
    <w:p w14:paraId="2515C88E" w14:textId="77777777" w:rsidR="00A53A89" w:rsidRPr="00E16C36" w:rsidRDefault="00A53A89" w:rsidP="000A5178">
      <w:pPr>
        <w:numPr>
          <w:ilvl w:val="0"/>
          <w:numId w:val="37"/>
        </w:numPr>
        <w:overflowPunct w:val="0"/>
        <w:autoSpaceDE w:val="0"/>
        <w:autoSpaceDN w:val="0"/>
        <w:adjustRightInd w:val="0"/>
        <w:spacing w:line="240" w:lineRule="atLeast"/>
        <w:jc w:val="left"/>
        <w:textAlignment w:val="baseline"/>
        <w:rPr>
          <w:sz w:val="18"/>
        </w:rPr>
      </w:pPr>
      <w:r w:rsidRPr="00E16C36">
        <w:rPr>
          <w:sz w:val="18"/>
        </w:rPr>
        <w:t>If there is no ongoing contract including awarded but not yet started as of the aforementioned period, state none.</w:t>
      </w:r>
    </w:p>
    <w:p w14:paraId="4FBBBB30" w14:textId="77777777" w:rsidR="00A53A89" w:rsidRPr="00E16C36" w:rsidRDefault="00A53A89" w:rsidP="000A5178">
      <w:pPr>
        <w:numPr>
          <w:ilvl w:val="0"/>
          <w:numId w:val="37"/>
        </w:numPr>
        <w:overflowPunct w:val="0"/>
        <w:autoSpaceDE w:val="0"/>
        <w:autoSpaceDN w:val="0"/>
        <w:adjustRightInd w:val="0"/>
        <w:spacing w:line="240" w:lineRule="atLeast"/>
        <w:jc w:val="left"/>
        <w:textAlignment w:val="baseline"/>
        <w:rPr>
          <w:sz w:val="18"/>
        </w:rPr>
      </w:pPr>
      <w:r w:rsidRPr="00E16C36">
        <w:rPr>
          <w:sz w:val="18"/>
        </w:rPr>
        <w:t>The total amount of the ongoing and awarded but not yet started contracts should be consistent with those used in the Net Financial Contracting Capacity (NFCC) in case an NFCC is submitted as an eligibility document.</w:t>
      </w:r>
    </w:p>
    <w:p w14:paraId="700904D7" w14:textId="77777777" w:rsidR="00A53A89" w:rsidRPr="00E16C36" w:rsidRDefault="00A53A89" w:rsidP="00A53A89">
      <w:pPr>
        <w:jc w:val="left"/>
        <w:rPr>
          <w:sz w:val="18"/>
        </w:rPr>
      </w:pPr>
    </w:p>
    <w:p w14:paraId="250B953B" w14:textId="77777777" w:rsidR="00A53A89" w:rsidRDefault="00A53A89" w:rsidP="00A53A89">
      <w:pPr>
        <w:jc w:val="left"/>
        <w:rPr>
          <w:sz w:val="22"/>
        </w:rPr>
      </w:pPr>
    </w:p>
    <w:p w14:paraId="4868CC47" w14:textId="77777777" w:rsidR="00A53A89" w:rsidRDefault="00A53A89" w:rsidP="00A53A89">
      <w:pPr>
        <w:jc w:val="left"/>
        <w:rPr>
          <w:sz w:val="22"/>
        </w:rPr>
      </w:pPr>
    </w:p>
    <w:p w14:paraId="7771A372" w14:textId="77777777" w:rsidR="00A53A89" w:rsidRDefault="00A53A89" w:rsidP="00A53A89">
      <w:pPr>
        <w:jc w:val="left"/>
        <w:rPr>
          <w:sz w:val="22"/>
        </w:rPr>
      </w:pPr>
    </w:p>
    <w:p w14:paraId="5D983C95" w14:textId="77777777" w:rsidR="00A53A89" w:rsidRDefault="00A53A89" w:rsidP="00A53A89">
      <w:pPr>
        <w:jc w:val="left"/>
        <w:rPr>
          <w:sz w:val="22"/>
        </w:rPr>
      </w:pPr>
    </w:p>
    <w:p w14:paraId="3458F6D2" w14:textId="77777777" w:rsidR="00A53A89" w:rsidRDefault="00A53A89" w:rsidP="00A53A89">
      <w:pPr>
        <w:jc w:val="left"/>
        <w:rPr>
          <w:sz w:val="22"/>
        </w:rPr>
      </w:pPr>
    </w:p>
    <w:p w14:paraId="5401B632" w14:textId="77777777" w:rsidR="00A53A89" w:rsidRDefault="00A53A89" w:rsidP="00A53A89">
      <w:pPr>
        <w:jc w:val="left"/>
        <w:rPr>
          <w:sz w:val="22"/>
        </w:rPr>
      </w:pPr>
    </w:p>
    <w:p w14:paraId="60B7892F" w14:textId="77777777" w:rsidR="00A53A89" w:rsidRDefault="00A53A89" w:rsidP="00A53A89">
      <w:pPr>
        <w:jc w:val="left"/>
        <w:rPr>
          <w:sz w:val="22"/>
        </w:rPr>
      </w:pPr>
    </w:p>
    <w:p w14:paraId="7C16B4ED" w14:textId="77777777" w:rsidR="00A53A89" w:rsidRDefault="00A53A89" w:rsidP="00A53A89">
      <w:pPr>
        <w:jc w:val="left"/>
        <w:rPr>
          <w:sz w:val="22"/>
        </w:rPr>
      </w:pPr>
    </w:p>
    <w:p w14:paraId="0E27D4AC" w14:textId="77777777" w:rsidR="00A53A89" w:rsidRDefault="00A53A89" w:rsidP="00A53A89">
      <w:pPr>
        <w:jc w:val="left"/>
        <w:rPr>
          <w:sz w:val="22"/>
        </w:rPr>
      </w:pPr>
    </w:p>
    <w:p w14:paraId="2916859B" w14:textId="77777777" w:rsidR="00A53A89" w:rsidRDefault="00A53A89" w:rsidP="00A53A89">
      <w:pPr>
        <w:jc w:val="left"/>
        <w:rPr>
          <w:sz w:val="22"/>
        </w:rPr>
      </w:pPr>
    </w:p>
    <w:p w14:paraId="60104AD9" w14:textId="77777777" w:rsidR="00A53A89" w:rsidRDefault="00A53A89" w:rsidP="00A53A89">
      <w:pPr>
        <w:jc w:val="left"/>
        <w:rPr>
          <w:sz w:val="22"/>
        </w:rPr>
      </w:pPr>
    </w:p>
    <w:p w14:paraId="6C1441DE" w14:textId="77777777" w:rsidR="00A53A89" w:rsidRDefault="00A53A89" w:rsidP="00A53A89">
      <w:pPr>
        <w:jc w:val="left"/>
        <w:rPr>
          <w:sz w:val="22"/>
        </w:rPr>
      </w:pPr>
    </w:p>
    <w:p w14:paraId="602FD616" w14:textId="77777777" w:rsidR="00A53A89" w:rsidRDefault="00A53A89" w:rsidP="00A53A89">
      <w:pPr>
        <w:jc w:val="left"/>
        <w:rPr>
          <w:sz w:val="22"/>
        </w:rPr>
      </w:pPr>
    </w:p>
    <w:p w14:paraId="2634EE53" w14:textId="77777777" w:rsidR="00A53A89" w:rsidRPr="00E16C36" w:rsidRDefault="00A53A89" w:rsidP="00A53A89">
      <w:pPr>
        <w:jc w:val="center"/>
        <w:rPr>
          <w:b/>
          <w:sz w:val="28"/>
        </w:rPr>
      </w:pPr>
      <w:r w:rsidRPr="00E16C36">
        <w:rPr>
          <w:b/>
          <w:sz w:val="28"/>
        </w:rPr>
        <w:t>Statement of Single Largest Completed Contract (SLCC)</w:t>
      </w:r>
    </w:p>
    <w:p w14:paraId="57A7A1F2" w14:textId="77777777" w:rsidR="00A53A89" w:rsidRPr="00E16C36" w:rsidRDefault="00A53A89" w:rsidP="00A53A89">
      <w:pPr>
        <w:jc w:val="center"/>
        <w:rPr>
          <w:b/>
          <w:sz w:val="28"/>
        </w:rPr>
      </w:pPr>
    </w:p>
    <w:p w14:paraId="54FC98CE" w14:textId="6BBEC8BE" w:rsidR="00A53A89" w:rsidRPr="00E16C36" w:rsidRDefault="00A53A89" w:rsidP="00A53A89">
      <w:pPr>
        <w:jc w:val="left"/>
      </w:pPr>
      <w:r w:rsidRPr="00E16C36">
        <w:t>This is to certify that   [name of company] ha</w:t>
      </w:r>
      <w:r>
        <w:t>s the SLCC for the period CY 201</w:t>
      </w:r>
      <w:r w:rsidR="007F1F1E">
        <w:t>7</w:t>
      </w:r>
      <w:r w:rsidRPr="00E16C36">
        <w:t>-20</w:t>
      </w:r>
      <w:r>
        <w:t>20</w:t>
      </w:r>
      <w:r w:rsidRPr="00E16C36">
        <w:t>:</w:t>
      </w:r>
    </w:p>
    <w:p w14:paraId="797EF325" w14:textId="77777777" w:rsidR="00A53A89" w:rsidRPr="00E16C36" w:rsidRDefault="00A53A89" w:rsidP="00A53A89">
      <w:pPr>
        <w:jc w:val="left"/>
      </w:pPr>
    </w:p>
    <w:tbl>
      <w:tblPr>
        <w:tblW w:w="1071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1620"/>
        <w:gridCol w:w="1170"/>
        <w:gridCol w:w="1350"/>
        <w:gridCol w:w="1170"/>
        <w:gridCol w:w="1530"/>
        <w:gridCol w:w="1170"/>
        <w:gridCol w:w="1710"/>
      </w:tblGrid>
      <w:tr w:rsidR="00A53A89" w:rsidRPr="00E16C36" w14:paraId="63CAE171" w14:textId="77777777" w:rsidTr="003A4AC6">
        <w:tc>
          <w:tcPr>
            <w:tcW w:w="990" w:type="dxa"/>
          </w:tcPr>
          <w:p w14:paraId="1642CA41" w14:textId="77777777" w:rsidR="00A53A89" w:rsidRPr="00E16C36" w:rsidRDefault="00A53A89" w:rsidP="003A4AC6">
            <w:pPr>
              <w:jc w:val="left"/>
              <w:rPr>
                <w:sz w:val="20"/>
              </w:rPr>
            </w:pPr>
            <w:r w:rsidRPr="00E16C36">
              <w:rPr>
                <w:sz w:val="20"/>
              </w:rPr>
              <w:t>Date of the Contract</w:t>
            </w:r>
          </w:p>
        </w:tc>
        <w:tc>
          <w:tcPr>
            <w:tcW w:w="1620" w:type="dxa"/>
          </w:tcPr>
          <w:p w14:paraId="1B55E42D" w14:textId="77777777" w:rsidR="00A53A89" w:rsidRPr="00E16C36" w:rsidRDefault="00A53A89" w:rsidP="003A4AC6">
            <w:pPr>
              <w:jc w:val="left"/>
              <w:rPr>
                <w:sz w:val="20"/>
              </w:rPr>
            </w:pPr>
            <w:r w:rsidRPr="00E16C36">
              <w:rPr>
                <w:sz w:val="20"/>
              </w:rPr>
              <w:t>Name of Contract</w:t>
            </w:r>
          </w:p>
        </w:tc>
        <w:tc>
          <w:tcPr>
            <w:tcW w:w="1170" w:type="dxa"/>
          </w:tcPr>
          <w:p w14:paraId="491F4D8A" w14:textId="77777777" w:rsidR="00A53A89" w:rsidRPr="00E16C36" w:rsidRDefault="00A53A89" w:rsidP="003A4AC6">
            <w:pPr>
              <w:jc w:val="left"/>
              <w:rPr>
                <w:sz w:val="20"/>
              </w:rPr>
            </w:pPr>
            <w:r w:rsidRPr="00E16C36">
              <w:rPr>
                <w:sz w:val="20"/>
              </w:rPr>
              <w:t>Kind of Service/</w:t>
            </w:r>
          </w:p>
          <w:p w14:paraId="50EE9401" w14:textId="77777777" w:rsidR="00A53A89" w:rsidRPr="00E16C36" w:rsidDel="000A3A59" w:rsidRDefault="00A53A89" w:rsidP="003A4AC6">
            <w:pPr>
              <w:jc w:val="left"/>
              <w:rPr>
                <w:sz w:val="20"/>
              </w:rPr>
            </w:pPr>
            <w:r w:rsidRPr="00E16C36">
              <w:rPr>
                <w:sz w:val="20"/>
              </w:rPr>
              <w:t>Goods sold</w:t>
            </w:r>
          </w:p>
        </w:tc>
        <w:tc>
          <w:tcPr>
            <w:tcW w:w="1350" w:type="dxa"/>
          </w:tcPr>
          <w:p w14:paraId="6BB0C147" w14:textId="77777777" w:rsidR="00A53A89" w:rsidRPr="00E16C36" w:rsidRDefault="00A53A89" w:rsidP="003A4AC6">
            <w:pPr>
              <w:jc w:val="left"/>
              <w:rPr>
                <w:sz w:val="20"/>
              </w:rPr>
            </w:pPr>
            <w:r w:rsidRPr="00E16C36">
              <w:rPr>
                <w:sz w:val="20"/>
              </w:rPr>
              <w:t>End-User’s Name and Address</w:t>
            </w:r>
          </w:p>
        </w:tc>
        <w:tc>
          <w:tcPr>
            <w:tcW w:w="1170" w:type="dxa"/>
          </w:tcPr>
          <w:p w14:paraId="76F3B59A" w14:textId="77777777" w:rsidR="00A53A89" w:rsidRPr="00E16C36" w:rsidRDefault="00A53A89" w:rsidP="003A4AC6">
            <w:pPr>
              <w:jc w:val="left"/>
              <w:rPr>
                <w:sz w:val="20"/>
              </w:rPr>
            </w:pPr>
            <w:r w:rsidRPr="00E16C36">
              <w:rPr>
                <w:sz w:val="20"/>
              </w:rPr>
              <w:t>Amount of Contract</w:t>
            </w:r>
          </w:p>
        </w:tc>
        <w:tc>
          <w:tcPr>
            <w:tcW w:w="1530" w:type="dxa"/>
          </w:tcPr>
          <w:p w14:paraId="7E8ADC0A" w14:textId="77777777" w:rsidR="00A53A89" w:rsidRPr="00E16C36" w:rsidRDefault="00A53A89" w:rsidP="003A4AC6">
            <w:pPr>
              <w:jc w:val="left"/>
              <w:rPr>
                <w:sz w:val="20"/>
              </w:rPr>
            </w:pPr>
            <w:r w:rsidRPr="00E16C36">
              <w:rPr>
                <w:sz w:val="20"/>
              </w:rPr>
              <w:t>Date of End-User’s Acceptance, or Completion, and/or Official Receipt No./Delivery</w:t>
            </w:r>
          </w:p>
        </w:tc>
        <w:tc>
          <w:tcPr>
            <w:tcW w:w="1170" w:type="dxa"/>
          </w:tcPr>
          <w:p w14:paraId="302858A8" w14:textId="77777777" w:rsidR="00A53A89" w:rsidRPr="00E16C36" w:rsidRDefault="00A53A89" w:rsidP="003A4AC6">
            <w:pPr>
              <w:jc w:val="left"/>
              <w:rPr>
                <w:sz w:val="20"/>
              </w:rPr>
            </w:pPr>
            <w:r w:rsidRPr="00E16C36">
              <w:rPr>
                <w:sz w:val="20"/>
              </w:rPr>
              <w:t>Date of official Receipt</w:t>
            </w:r>
          </w:p>
        </w:tc>
        <w:tc>
          <w:tcPr>
            <w:tcW w:w="1710" w:type="dxa"/>
          </w:tcPr>
          <w:p w14:paraId="16DDE399" w14:textId="77777777" w:rsidR="00A53A89" w:rsidRPr="00E16C36" w:rsidRDefault="00A53A89" w:rsidP="003A4AC6">
            <w:pPr>
              <w:jc w:val="left"/>
              <w:rPr>
                <w:sz w:val="20"/>
              </w:rPr>
            </w:pPr>
            <w:r w:rsidRPr="00E16C36">
              <w:rPr>
                <w:sz w:val="20"/>
              </w:rPr>
              <w:t>Bidder is</w:t>
            </w:r>
          </w:p>
          <w:p w14:paraId="597131C2" w14:textId="77777777" w:rsidR="00A53A89" w:rsidRPr="00E16C36" w:rsidRDefault="00A53A89" w:rsidP="003A4AC6">
            <w:pPr>
              <w:jc w:val="left"/>
              <w:rPr>
                <w:sz w:val="20"/>
              </w:rPr>
            </w:pPr>
            <w:r w:rsidRPr="00E16C36">
              <w:rPr>
                <w:sz w:val="20"/>
              </w:rPr>
              <w:t>(A)Manufacturer</w:t>
            </w:r>
          </w:p>
          <w:p w14:paraId="668EBCC3" w14:textId="77777777" w:rsidR="00A53A89" w:rsidRPr="00E16C36" w:rsidRDefault="00A53A89" w:rsidP="003A4AC6">
            <w:pPr>
              <w:jc w:val="left"/>
              <w:rPr>
                <w:sz w:val="20"/>
              </w:rPr>
            </w:pPr>
            <w:r w:rsidRPr="00E16C36">
              <w:rPr>
                <w:sz w:val="20"/>
              </w:rPr>
              <w:t>(B)Supplier/Contractor</w:t>
            </w:r>
          </w:p>
          <w:p w14:paraId="0CEC6427" w14:textId="77777777" w:rsidR="00A53A89" w:rsidRPr="00E16C36" w:rsidRDefault="00A53A89" w:rsidP="003A4AC6">
            <w:pPr>
              <w:jc w:val="left"/>
              <w:rPr>
                <w:sz w:val="20"/>
              </w:rPr>
            </w:pPr>
            <w:r w:rsidRPr="00E16C36">
              <w:rPr>
                <w:sz w:val="20"/>
              </w:rPr>
              <w:t>© Distributor</w:t>
            </w:r>
          </w:p>
        </w:tc>
      </w:tr>
      <w:tr w:rsidR="00A53A89" w:rsidRPr="00E16C36" w14:paraId="49814BC0" w14:textId="77777777" w:rsidTr="003A4AC6">
        <w:tc>
          <w:tcPr>
            <w:tcW w:w="990" w:type="dxa"/>
          </w:tcPr>
          <w:p w14:paraId="79378B82" w14:textId="77777777" w:rsidR="00A53A89" w:rsidRPr="00E16C36" w:rsidRDefault="00A53A89" w:rsidP="003A4AC6">
            <w:pPr>
              <w:jc w:val="left"/>
              <w:rPr>
                <w:sz w:val="20"/>
              </w:rPr>
            </w:pPr>
          </w:p>
        </w:tc>
        <w:tc>
          <w:tcPr>
            <w:tcW w:w="1620" w:type="dxa"/>
          </w:tcPr>
          <w:p w14:paraId="62EFE3CC" w14:textId="77777777" w:rsidR="00A53A89" w:rsidRPr="00E16C36" w:rsidRDefault="00A53A89" w:rsidP="003A4AC6">
            <w:pPr>
              <w:jc w:val="left"/>
              <w:rPr>
                <w:sz w:val="20"/>
              </w:rPr>
            </w:pPr>
          </w:p>
        </w:tc>
        <w:tc>
          <w:tcPr>
            <w:tcW w:w="1170" w:type="dxa"/>
          </w:tcPr>
          <w:p w14:paraId="280306C4" w14:textId="77777777" w:rsidR="00A53A89" w:rsidRPr="00E16C36" w:rsidRDefault="00A53A89" w:rsidP="003A4AC6">
            <w:pPr>
              <w:jc w:val="left"/>
              <w:rPr>
                <w:sz w:val="20"/>
              </w:rPr>
            </w:pPr>
          </w:p>
        </w:tc>
        <w:tc>
          <w:tcPr>
            <w:tcW w:w="1350" w:type="dxa"/>
          </w:tcPr>
          <w:p w14:paraId="17275822" w14:textId="77777777" w:rsidR="00A53A89" w:rsidRPr="00E16C36" w:rsidRDefault="00A53A89" w:rsidP="003A4AC6">
            <w:pPr>
              <w:jc w:val="left"/>
              <w:rPr>
                <w:sz w:val="20"/>
              </w:rPr>
            </w:pPr>
          </w:p>
        </w:tc>
        <w:tc>
          <w:tcPr>
            <w:tcW w:w="1170" w:type="dxa"/>
          </w:tcPr>
          <w:p w14:paraId="5B6CDC67" w14:textId="77777777" w:rsidR="00A53A89" w:rsidRPr="00E16C36" w:rsidRDefault="00A53A89" w:rsidP="003A4AC6">
            <w:pPr>
              <w:jc w:val="left"/>
              <w:rPr>
                <w:sz w:val="20"/>
              </w:rPr>
            </w:pPr>
          </w:p>
        </w:tc>
        <w:tc>
          <w:tcPr>
            <w:tcW w:w="1530" w:type="dxa"/>
          </w:tcPr>
          <w:p w14:paraId="7A504344" w14:textId="77777777" w:rsidR="00A53A89" w:rsidRPr="00E16C36" w:rsidRDefault="00A53A89" w:rsidP="003A4AC6">
            <w:pPr>
              <w:jc w:val="left"/>
              <w:rPr>
                <w:sz w:val="20"/>
              </w:rPr>
            </w:pPr>
          </w:p>
        </w:tc>
        <w:tc>
          <w:tcPr>
            <w:tcW w:w="1170" w:type="dxa"/>
          </w:tcPr>
          <w:p w14:paraId="74317E76" w14:textId="77777777" w:rsidR="00A53A89" w:rsidRPr="00E16C36" w:rsidRDefault="00A53A89" w:rsidP="003A4AC6">
            <w:pPr>
              <w:jc w:val="left"/>
              <w:rPr>
                <w:sz w:val="20"/>
              </w:rPr>
            </w:pPr>
          </w:p>
        </w:tc>
        <w:tc>
          <w:tcPr>
            <w:tcW w:w="1710" w:type="dxa"/>
          </w:tcPr>
          <w:p w14:paraId="29CD7153" w14:textId="77777777" w:rsidR="00A53A89" w:rsidRPr="00E16C36" w:rsidRDefault="00A53A89" w:rsidP="003A4AC6">
            <w:pPr>
              <w:jc w:val="left"/>
              <w:rPr>
                <w:sz w:val="20"/>
              </w:rPr>
            </w:pPr>
          </w:p>
        </w:tc>
      </w:tr>
      <w:tr w:rsidR="00A53A89" w:rsidRPr="00E16C36" w14:paraId="3B2C24FF" w14:textId="77777777" w:rsidTr="003A4AC6">
        <w:tc>
          <w:tcPr>
            <w:tcW w:w="990" w:type="dxa"/>
          </w:tcPr>
          <w:p w14:paraId="0043F359" w14:textId="77777777" w:rsidR="00A53A89" w:rsidRPr="00E16C36" w:rsidRDefault="00A53A89" w:rsidP="003A4AC6">
            <w:pPr>
              <w:jc w:val="left"/>
              <w:rPr>
                <w:sz w:val="20"/>
              </w:rPr>
            </w:pPr>
          </w:p>
        </w:tc>
        <w:tc>
          <w:tcPr>
            <w:tcW w:w="1620" w:type="dxa"/>
          </w:tcPr>
          <w:p w14:paraId="49DB54B4" w14:textId="77777777" w:rsidR="00A53A89" w:rsidRPr="00E16C36" w:rsidRDefault="00A53A89" w:rsidP="003A4AC6">
            <w:pPr>
              <w:jc w:val="left"/>
              <w:rPr>
                <w:sz w:val="20"/>
              </w:rPr>
            </w:pPr>
          </w:p>
        </w:tc>
        <w:tc>
          <w:tcPr>
            <w:tcW w:w="1170" w:type="dxa"/>
          </w:tcPr>
          <w:p w14:paraId="7E4D6025" w14:textId="77777777" w:rsidR="00A53A89" w:rsidRPr="00E16C36" w:rsidRDefault="00A53A89" w:rsidP="003A4AC6">
            <w:pPr>
              <w:jc w:val="left"/>
              <w:rPr>
                <w:sz w:val="20"/>
              </w:rPr>
            </w:pPr>
          </w:p>
        </w:tc>
        <w:tc>
          <w:tcPr>
            <w:tcW w:w="1350" w:type="dxa"/>
          </w:tcPr>
          <w:p w14:paraId="796E6319" w14:textId="77777777" w:rsidR="00A53A89" w:rsidRPr="00E16C36" w:rsidRDefault="00A53A89" w:rsidP="003A4AC6">
            <w:pPr>
              <w:jc w:val="left"/>
              <w:rPr>
                <w:sz w:val="20"/>
              </w:rPr>
            </w:pPr>
          </w:p>
        </w:tc>
        <w:tc>
          <w:tcPr>
            <w:tcW w:w="1170" w:type="dxa"/>
          </w:tcPr>
          <w:p w14:paraId="1ADCB96F" w14:textId="77777777" w:rsidR="00A53A89" w:rsidRPr="00E16C36" w:rsidRDefault="00A53A89" w:rsidP="003A4AC6">
            <w:pPr>
              <w:jc w:val="left"/>
              <w:rPr>
                <w:sz w:val="20"/>
              </w:rPr>
            </w:pPr>
          </w:p>
        </w:tc>
        <w:tc>
          <w:tcPr>
            <w:tcW w:w="1530" w:type="dxa"/>
          </w:tcPr>
          <w:p w14:paraId="20C29AD6" w14:textId="77777777" w:rsidR="00A53A89" w:rsidRPr="00E16C36" w:rsidRDefault="00A53A89" w:rsidP="003A4AC6">
            <w:pPr>
              <w:jc w:val="left"/>
              <w:rPr>
                <w:sz w:val="20"/>
              </w:rPr>
            </w:pPr>
          </w:p>
        </w:tc>
        <w:tc>
          <w:tcPr>
            <w:tcW w:w="1170" w:type="dxa"/>
          </w:tcPr>
          <w:p w14:paraId="64BAD078" w14:textId="77777777" w:rsidR="00A53A89" w:rsidRPr="00E16C36" w:rsidRDefault="00A53A89" w:rsidP="003A4AC6">
            <w:pPr>
              <w:jc w:val="left"/>
              <w:rPr>
                <w:sz w:val="20"/>
              </w:rPr>
            </w:pPr>
          </w:p>
        </w:tc>
        <w:tc>
          <w:tcPr>
            <w:tcW w:w="1710" w:type="dxa"/>
          </w:tcPr>
          <w:p w14:paraId="6DDC656E" w14:textId="77777777" w:rsidR="00A53A89" w:rsidRPr="00E16C36" w:rsidRDefault="00A53A89" w:rsidP="003A4AC6">
            <w:pPr>
              <w:jc w:val="left"/>
              <w:rPr>
                <w:sz w:val="20"/>
              </w:rPr>
            </w:pPr>
          </w:p>
        </w:tc>
      </w:tr>
      <w:tr w:rsidR="00A53A89" w:rsidRPr="00E16C36" w14:paraId="2C5950DE" w14:textId="77777777" w:rsidTr="003A4AC6">
        <w:tc>
          <w:tcPr>
            <w:tcW w:w="990" w:type="dxa"/>
          </w:tcPr>
          <w:p w14:paraId="2794242E" w14:textId="77777777" w:rsidR="00A53A89" w:rsidRPr="00E16C36" w:rsidRDefault="00A53A89" w:rsidP="003A4AC6">
            <w:pPr>
              <w:jc w:val="left"/>
              <w:rPr>
                <w:sz w:val="20"/>
              </w:rPr>
            </w:pPr>
          </w:p>
        </w:tc>
        <w:tc>
          <w:tcPr>
            <w:tcW w:w="1620" w:type="dxa"/>
          </w:tcPr>
          <w:p w14:paraId="793CAE82" w14:textId="77777777" w:rsidR="00A53A89" w:rsidRPr="00E16C36" w:rsidRDefault="00A53A89" w:rsidP="003A4AC6">
            <w:pPr>
              <w:jc w:val="left"/>
              <w:rPr>
                <w:sz w:val="20"/>
              </w:rPr>
            </w:pPr>
          </w:p>
        </w:tc>
        <w:tc>
          <w:tcPr>
            <w:tcW w:w="1170" w:type="dxa"/>
          </w:tcPr>
          <w:p w14:paraId="27FF9B1A" w14:textId="77777777" w:rsidR="00A53A89" w:rsidRPr="00E16C36" w:rsidRDefault="00A53A89" w:rsidP="003A4AC6">
            <w:pPr>
              <w:jc w:val="left"/>
              <w:rPr>
                <w:sz w:val="20"/>
              </w:rPr>
            </w:pPr>
          </w:p>
        </w:tc>
        <w:tc>
          <w:tcPr>
            <w:tcW w:w="1350" w:type="dxa"/>
          </w:tcPr>
          <w:p w14:paraId="13EE0140" w14:textId="77777777" w:rsidR="00A53A89" w:rsidRPr="00E16C36" w:rsidRDefault="00A53A89" w:rsidP="003A4AC6">
            <w:pPr>
              <w:jc w:val="left"/>
              <w:rPr>
                <w:sz w:val="20"/>
              </w:rPr>
            </w:pPr>
          </w:p>
        </w:tc>
        <w:tc>
          <w:tcPr>
            <w:tcW w:w="1170" w:type="dxa"/>
          </w:tcPr>
          <w:p w14:paraId="2CB2AEB2" w14:textId="77777777" w:rsidR="00A53A89" w:rsidRPr="00E16C36" w:rsidRDefault="00A53A89" w:rsidP="003A4AC6">
            <w:pPr>
              <w:jc w:val="left"/>
              <w:rPr>
                <w:sz w:val="20"/>
              </w:rPr>
            </w:pPr>
          </w:p>
        </w:tc>
        <w:tc>
          <w:tcPr>
            <w:tcW w:w="1530" w:type="dxa"/>
          </w:tcPr>
          <w:p w14:paraId="5DE4B037" w14:textId="77777777" w:rsidR="00A53A89" w:rsidRPr="00E16C36" w:rsidRDefault="00A53A89" w:rsidP="003A4AC6">
            <w:pPr>
              <w:jc w:val="left"/>
              <w:rPr>
                <w:sz w:val="20"/>
              </w:rPr>
            </w:pPr>
          </w:p>
        </w:tc>
        <w:tc>
          <w:tcPr>
            <w:tcW w:w="1170" w:type="dxa"/>
          </w:tcPr>
          <w:p w14:paraId="294907BF" w14:textId="77777777" w:rsidR="00A53A89" w:rsidRPr="00E16C36" w:rsidRDefault="00A53A89" w:rsidP="003A4AC6">
            <w:pPr>
              <w:jc w:val="left"/>
              <w:rPr>
                <w:sz w:val="20"/>
              </w:rPr>
            </w:pPr>
          </w:p>
        </w:tc>
        <w:tc>
          <w:tcPr>
            <w:tcW w:w="1710" w:type="dxa"/>
          </w:tcPr>
          <w:p w14:paraId="71BAF516" w14:textId="77777777" w:rsidR="00A53A89" w:rsidRPr="00E16C36" w:rsidRDefault="00A53A89" w:rsidP="003A4AC6">
            <w:pPr>
              <w:jc w:val="left"/>
              <w:rPr>
                <w:sz w:val="20"/>
              </w:rPr>
            </w:pPr>
          </w:p>
        </w:tc>
      </w:tr>
      <w:tr w:rsidR="00A53A89" w:rsidRPr="00E16C36" w14:paraId="0ABCA9E6" w14:textId="77777777" w:rsidTr="003A4AC6">
        <w:tc>
          <w:tcPr>
            <w:tcW w:w="990" w:type="dxa"/>
          </w:tcPr>
          <w:p w14:paraId="7980227F" w14:textId="77777777" w:rsidR="00A53A89" w:rsidRPr="00E16C36" w:rsidRDefault="00A53A89" w:rsidP="003A4AC6">
            <w:pPr>
              <w:jc w:val="left"/>
              <w:rPr>
                <w:sz w:val="20"/>
              </w:rPr>
            </w:pPr>
          </w:p>
        </w:tc>
        <w:tc>
          <w:tcPr>
            <w:tcW w:w="1620" w:type="dxa"/>
          </w:tcPr>
          <w:p w14:paraId="43B857C6" w14:textId="77777777" w:rsidR="00A53A89" w:rsidRPr="00E16C36" w:rsidRDefault="00A53A89" w:rsidP="003A4AC6">
            <w:pPr>
              <w:jc w:val="left"/>
              <w:rPr>
                <w:sz w:val="20"/>
              </w:rPr>
            </w:pPr>
          </w:p>
        </w:tc>
        <w:tc>
          <w:tcPr>
            <w:tcW w:w="1170" w:type="dxa"/>
          </w:tcPr>
          <w:p w14:paraId="120C27AA" w14:textId="77777777" w:rsidR="00A53A89" w:rsidRPr="00E16C36" w:rsidRDefault="00A53A89" w:rsidP="003A4AC6">
            <w:pPr>
              <w:jc w:val="left"/>
              <w:rPr>
                <w:sz w:val="20"/>
              </w:rPr>
            </w:pPr>
          </w:p>
        </w:tc>
        <w:tc>
          <w:tcPr>
            <w:tcW w:w="1350" w:type="dxa"/>
          </w:tcPr>
          <w:p w14:paraId="775A6B56" w14:textId="77777777" w:rsidR="00A53A89" w:rsidRPr="00E16C36" w:rsidRDefault="00A53A89" w:rsidP="003A4AC6">
            <w:pPr>
              <w:jc w:val="left"/>
              <w:rPr>
                <w:sz w:val="20"/>
              </w:rPr>
            </w:pPr>
          </w:p>
        </w:tc>
        <w:tc>
          <w:tcPr>
            <w:tcW w:w="1170" w:type="dxa"/>
          </w:tcPr>
          <w:p w14:paraId="62D4C67D" w14:textId="77777777" w:rsidR="00A53A89" w:rsidRPr="00E16C36" w:rsidRDefault="00A53A89" w:rsidP="003A4AC6">
            <w:pPr>
              <w:jc w:val="left"/>
              <w:rPr>
                <w:sz w:val="20"/>
              </w:rPr>
            </w:pPr>
          </w:p>
        </w:tc>
        <w:tc>
          <w:tcPr>
            <w:tcW w:w="1530" w:type="dxa"/>
          </w:tcPr>
          <w:p w14:paraId="17CF9A2E" w14:textId="77777777" w:rsidR="00A53A89" w:rsidRPr="00E16C36" w:rsidRDefault="00A53A89" w:rsidP="003A4AC6">
            <w:pPr>
              <w:jc w:val="left"/>
              <w:rPr>
                <w:sz w:val="20"/>
              </w:rPr>
            </w:pPr>
          </w:p>
        </w:tc>
        <w:tc>
          <w:tcPr>
            <w:tcW w:w="1170" w:type="dxa"/>
          </w:tcPr>
          <w:p w14:paraId="125A985A" w14:textId="77777777" w:rsidR="00A53A89" w:rsidRPr="00E16C36" w:rsidRDefault="00A53A89" w:rsidP="003A4AC6">
            <w:pPr>
              <w:jc w:val="left"/>
              <w:rPr>
                <w:sz w:val="20"/>
              </w:rPr>
            </w:pPr>
          </w:p>
        </w:tc>
        <w:tc>
          <w:tcPr>
            <w:tcW w:w="1710" w:type="dxa"/>
          </w:tcPr>
          <w:p w14:paraId="38936CAB" w14:textId="77777777" w:rsidR="00A53A89" w:rsidRPr="00E16C36" w:rsidRDefault="00A53A89" w:rsidP="003A4AC6">
            <w:pPr>
              <w:jc w:val="left"/>
              <w:rPr>
                <w:sz w:val="20"/>
              </w:rPr>
            </w:pPr>
          </w:p>
        </w:tc>
      </w:tr>
      <w:tr w:rsidR="00A53A89" w:rsidRPr="00E16C36" w14:paraId="513B39B2" w14:textId="77777777" w:rsidTr="003A4AC6">
        <w:tc>
          <w:tcPr>
            <w:tcW w:w="990" w:type="dxa"/>
          </w:tcPr>
          <w:p w14:paraId="02CEA4DD" w14:textId="77777777" w:rsidR="00A53A89" w:rsidRPr="00E16C36" w:rsidRDefault="00A53A89" w:rsidP="003A4AC6">
            <w:pPr>
              <w:jc w:val="left"/>
              <w:rPr>
                <w:sz w:val="20"/>
              </w:rPr>
            </w:pPr>
          </w:p>
        </w:tc>
        <w:tc>
          <w:tcPr>
            <w:tcW w:w="1620" w:type="dxa"/>
          </w:tcPr>
          <w:p w14:paraId="4C9770A0" w14:textId="77777777" w:rsidR="00A53A89" w:rsidRPr="00E16C36" w:rsidRDefault="00A53A89" w:rsidP="003A4AC6">
            <w:pPr>
              <w:jc w:val="left"/>
              <w:rPr>
                <w:sz w:val="20"/>
              </w:rPr>
            </w:pPr>
          </w:p>
        </w:tc>
        <w:tc>
          <w:tcPr>
            <w:tcW w:w="1170" w:type="dxa"/>
          </w:tcPr>
          <w:p w14:paraId="68C888C2" w14:textId="77777777" w:rsidR="00A53A89" w:rsidRPr="00E16C36" w:rsidRDefault="00A53A89" w:rsidP="003A4AC6">
            <w:pPr>
              <w:jc w:val="left"/>
              <w:rPr>
                <w:sz w:val="20"/>
              </w:rPr>
            </w:pPr>
          </w:p>
        </w:tc>
        <w:tc>
          <w:tcPr>
            <w:tcW w:w="1350" w:type="dxa"/>
          </w:tcPr>
          <w:p w14:paraId="70337B20" w14:textId="77777777" w:rsidR="00A53A89" w:rsidRPr="00E16C36" w:rsidRDefault="00A53A89" w:rsidP="003A4AC6">
            <w:pPr>
              <w:jc w:val="left"/>
              <w:rPr>
                <w:sz w:val="20"/>
              </w:rPr>
            </w:pPr>
          </w:p>
        </w:tc>
        <w:tc>
          <w:tcPr>
            <w:tcW w:w="1170" w:type="dxa"/>
          </w:tcPr>
          <w:p w14:paraId="0207761C" w14:textId="77777777" w:rsidR="00A53A89" w:rsidRPr="00E16C36" w:rsidRDefault="00A53A89" w:rsidP="003A4AC6">
            <w:pPr>
              <w:jc w:val="left"/>
              <w:rPr>
                <w:sz w:val="20"/>
              </w:rPr>
            </w:pPr>
          </w:p>
        </w:tc>
        <w:tc>
          <w:tcPr>
            <w:tcW w:w="1530" w:type="dxa"/>
          </w:tcPr>
          <w:p w14:paraId="734AD0D5" w14:textId="77777777" w:rsidR="00A53A89" w:rsidRPr="00E16C36" w:rsidRDefault="00A53A89" w:rsidP="003A4AC6">
            <w:pPr>
              <w:jc w:val="left"/>
              <w:rPr>
                <w:sz w:val="20"/>
              </w:rPr>
            </w:pPr>
          </w:p>
        </w:tc>
        <w:tc>
          <w:tcPr>
            <w:tcW w:w="1170" w:type="dxa"/>
          </w:tcPr>
          <w:p w14:paraId="183A7238" w14:textId="77777777" w:rsidR="00A53A89" w:rsidRPr="00E16C36" w:rsidRDefault="00A53A89" w:rsidP="003A4AC6">
            <w:pPr>
              <w:jc w:val="left"/>
              <w:rPr>
                <w:sz w:val="20"/>
              </w:rPr>
            </w:pPr>
          </w:p>
        </w:tc>
        <w:tc>
          <w:tcPr>
            <w:tcW w:w="1710" w:type="dxa"/>
          </w:tcPr>
          <w:p w14:paraId="153C9C0C" w14:textId="77777777" w:rsidR="00A53A89" w:rsidRPr="00E16C36" w:rsidRDefault="00A53A89" w:rsidP="003A4AC6">
            <w:pPr>
              <w:jc w:val="left"/>
              <w:rPr>
                <w:sz w:val="20"/>
              </w:rPr>
            </w:pPr>
          </w:p>
        </w:tc>
      </w:tr>
      <w:tr w:rsidR="00A53A89" w:rsidRPr="00E16C36" w14:paraId="0164DB00" w14:textId="77777777" w:rsidTr="003A4AC6">
        <w:tc>
          <w:tcPr>
            <w:tcW w:w="990" w:type="dxa"/>
          </w:tcPr>
          <w:p w14:paraId="68214A7D" w14:textId="77777777" w:rsidR="00A53A89" w:rsidRPr="00E16C36" w:rsidRDefault="00A53A89" w:rsidP="003A4AC6">
            <w:pPr>
              <w:jc w:val="left"/>
              <w:rPr>
                <w:sz w:val="20"/>
              </w:rPr>
            </w:pPr>
          </w:p>
        </w:tc>
        <w:tc>
          <w:tcPr>
            <w:tcW w:w="1620" w:type="dxa"/>
          </w:tcPr>
          <w:p w14:paraId="60337BAB" w14:textId="77777777" w:rsidR="00A53A89" w:rsidRPr="00E16C36" w:rsidRDefault="00A53A89" w:rsidP="003A4AC6">
            <w:pPr>
              <w:jc w:val="left"/>
              <w:rPr>
                <w:sz w:val="20"/>
              </w:rPr>
            </w:pPr>
          </w:p>
        </w:tc>
        <w:tc>
          <w:tcPr>
            <w:tcW w:w="1170" w:type="dxa"/>
          </w:tcPr>
          <w:p w14:paraId="321C3C4B" w14:textId="77777777" w:rsidR="00A53A89" w:rsidRPr="00E16C36" w:rsidRDefault="00A53A89" w:rsidP="003A4AC6">
            <w:pPr>
              <w:jc w:val="left"/>
              <w:rPr>
                <w:sz w:val="20"/>
              </w:rPr>
            </w:pPr>
          </w:p>
        </w:tc>
        <w:tc>
          <w:tcPr>
            <w:tcW w:w="1350" w:type="dxa"/>
          </w:tcPr>
          <w:p w14:paraId="0041D5AD" w14:textId="77777777" w:rsidR="00A53A89" w:rsidRPr="00E16C36" w:rsidRDefault="00A53A89" w:rsidP="003A4AC6">
            <w:pPr>
              <w:jc w:val="left"/>
              <w:rPr>
                <w:sz w:val="20"/>
              </w:rPr>
            </w:pPr>
          </w:p>
        </w:tc>
        <w:tc>
          <w:tcPr>
            <w:tcW w:w="1170" w:type="dxa"/>
          </w:tcPr>
          <w:p w14:paraId="78AF0BCF" w14:textId="77777777" w:rsidR="00A53A89" w:rsidRPr="00E16C36" w:rsidRDefault="00A53A89" w:rsidP="003A4AC6">
            <w:pPr>
              <w:jc w:val="left"/>
              <w:rPr>
                <w:sz w:val="20"/>
              </w:rPr>
            </w:pPr>
          </w:p>
        </w:tc>
        <w:tc>
          <w:tcPr>
            <w:tcW w:w="1530" w:type="dxa"/>
          </w:tcPr>
          <w:p w14:paraId="6E650CB8" w14:textId="77777777" w:rsidR="00A53A89" w:rsidRPr="00E16C36" w:rsidRDefault="00A53A89" w:rsidP="003A4AC6">
            <w:pPr>
              <w:jc w:val="left"/>
              <w:rPr>
                <w:sz w:val="20"/>
              </w:rPr>
            </w:pPr>
          </w:p>
        </w:tc>
        <w:tc>
          <w:tcPr>
            <w:tcW w:w="1170" w:type="dxa"/>
          </w:tcPr>
          <w:p w14:paraId="35A5D51F" w14:textId="77777777" w:rsidR="00A53A89" w:rsidRPr="00E16C36" w:rsidRDefault="00A53A89" w:rsidP="003A4AC6">
            <w:pPr>
              <w:jc w:val="left"/>
              <w:rPr>
                <w:sz w:val="20"/>
              </w:rPr>
            </w:pPr>
          </w:p>
        </w:tc>
        <w:tc>
          <w:tcPr>
            <w:tcW w:w="1710" w:type="dxa"/>
          </w:tcPr>
          <w:p w14:paraId="35EDDDDB" w14:textId="77777777" w:rsidR="00A53A89" w:rsidRPr="00E16C36" w:rsidRDefault="00A53A89" w:rsidP="003A4AC6">
            <w:pPr>
              <w:jc w:val="left"/>
              <w:rPr>
                <w:sz w:val="20"/>
              </w:rPr>
            </w:pPr>
          </w:p>
        </w:tc>
      </w:tr>
    </w:tbl>
    <w:p w14:paraId="15324A92" w14:textId="77777777" w:rsidR="00A53A89" w:rsidRPr="00E16C36" w:rsidRDefault="00A53A89" w:rsidP="00A53A89">
      <w:pPr>
        <w:jc w:val="left"/>
      </w:pPr>
    </w:p>
    <w:p w14:paraId="45638607" w14:textId="77777777" w:rsidR="00A53A89" w:rsidRPr="00E16C36" w:rsidRDefault="00A53A89" w:rsidP="00A53A89">
      <w:pPr>
        <w:jc w:val="left"/>
      </w:pPr>
    </w:p>
    <w:p w14:paraId="1619885C" w14:textId="77777777" w:rsidR="00A53A89" w:rsidRPr="00E16C36" w:rsidRDefault="00A53A89" w:rsidP="00A53A89">
      <w:pPr>
        <w:jc w:val="left"/>
      </w:pPr>
      <w:r>
        <w:t>__________________________</w:t>
      </w:r>
      <w:r>
        <w:tab/>
      </w:r>
      <w:r>
        <w:tab/>
      </w:r>
      <w:r>
        <w:tab/>
      </w:r>
      <w:r>
        <w:tab/>
      </w:r>
      <w:r>
        <w:tab/>
      </w:r>
      <w:r w:rsidRPr="00E16C36">
        <w:t>__________________</w:t>
      </w:r>
    </w:p>
    <w:p w14:paraId="6C90EA11" w14:textId="77777777" w:rsidR="00A53A89" w:rsidRPr="00E16C36" w:rsidRDefault="00A53A89" w:rsidP="00A53A89">
      <w:pPr>
        <w:jc w:val="left"/>
      </w:pPr>
      <w:r w:rsidRPr="00E16C36">
        <w:t>Name and Signature of Authorized</w:t>
      </w:r>
      <w:r w:rsidRPr="00E16C36">
        <w:tab/>
      </w:r>
      <w:r w:rsidRPr="00E16C36">
        <w:tab/>
      </w:r>
      <w:r w:rsidRPr="00E16C36">
        <w:tab/>
      </w:r>
      <w:r w:rsidRPr="00E16C36">
        <w:tab/>
      </w:r>
      <w:r w:rsidRPr="00E16C36">
        <w:tab/>
      </w:r>
      <w:r w:rsidRPr="00E16C36">
        <w:tab/>
        <w:t>Date</w:t>
      </w:r>
    </w:p>
    <w:p w14:paraId="0E70744E" w14:textId="77777777" w:rsidR="00A53A89" w:rsidRPr="00E16C36" w:rsidRDefault="00A53A89" w:rsidP="00A53A89">
      <w:pPr>
        <w:jc w:val="left"/>
      </w:pPr>
      <w:r w:rsidRPr="00E16C36">
        <w:tab/>
        <w:t xml:space="preserve">        Representative</w:t>
      </w:r>
    </w:p>
    <w:p w14:paraId="0B2A9DFE" w14:textId="77777777" w:rsidR="00A53A89" w:rsidRPr="00E16C36" w:rsidRDefault="00A53A89" w:rsidP="00A53A89">
      <w:pPr>
        <w:jc w:val="left"/>
      </w:pPr>
    </w:p>
    <w:p w14:paraId="7CFBE1F3" w14:textId="77777777" w:rsidR="00A53A89" w:rsidRPr="00E16C36" w:rsidRDefault="00A53A89" w:rsidP="00A53A89">
      <w:pPr>
        <w:jc w:val="left"/>
      </w:pPr>
    </w:p>
    <w:p w14:paraId="66182ED2" w14:textId="77777777" w:rsidR="00A53A89" w:rsidRPr="00E16C36" w:rsidRDefault="00A53A89" w:rsidP="00A53A89">
      <w:pPr>
        <w:jc w:val="left"/>
      </w:pPr>
    </w:p>
    <w:p w14:paraId="48C91EC2" w14:textId="77777777" w:rsidR="00A53A89" w:rsidRPr="00E16C36" w:rsidRDefault="00A53A89" w:rsidP="00A53A89">
      <w:pPr>
        <w:jc w:val="left"/>
        <w:rPr>
          <w:sz w:val="20"/>
        </w:rPr>
      </w:pPr>
    </w:p>
    <w:p w14:paraId="66ADC49A" w14:textId="77777777" w:rsidR="00A53A89" w:rsidRPr="00E16C36" w:rsidRDefault="00A53A89" w:rsidP="00A53A89">
      <w:pPr>
        <w:jc w:val="left"/>
        <w:rPr>
          <w:sz w:val="20"/>
        </w:rPr>
      </w:pPr>
      <w:r w:rsidRPr="00E16C36">
        <w:rPr>
          <w:sz w:val="20"/>
        </w:rPr>
        <w:t>Instructions:</w:t>
      </w:r>
    </w:p>
    <w:p w14:paraId="335C36C4" w14:textId="77777777" w:rsidR="00A53A89" w:rsidRPr="00E16C36" w:rsidRDefault="00A53A89" w:rsidP="00A53A89">
      <w:pPr>
        <w:jc w:val="left"/>
        <w:rPr>
          <w:sz w:val="20"/>
        </w:rPr>
      </w:pPr>
    </w:p>
    <w:p w14:paraId="73ADC97A" w14:textId="77777777" w:rsidR="00A53A89" w:rsidRPr="00E16C36" w:rsidRDefault="00A53A89" w:rsidP="000A5178">
      <w:pPr>
        <w:numPr>
          <w:ilvl w:val="0"/>
          <w:numId w:val="39"/>
        </w:numPr>
        <w:overflowPunct w:val="0"/>
        <w:autoSpaceDE w:val="0"/>
        <w:autoSpaceDN w:val="0"/>
        <w:adjustRightInd w:val="0"/>
        <w:spacing w:line="240" w:lineRule="atLeast"/>
        <w:jc w:val="left"/>
        <w:textAlignment w:val="baseline"/>
        <w:rPr>
          <w:sz w:val="20"/>
        </w:rPr>
      </w:pPr>
      <w:r w:rsidRPr="00E16C36">
        <w:rPr>
          <w:sz w:val="20"/>
        </w:rPr>
        <w:t>Cut-off date as of :</w:t>
      </w:r>
    </w:p>
    <w:p w14:paraId="6D174A13" w14:textId="77777777" w:rsidR="00A53A89" w:rsidRPr="00E16C36" w:rsidRDefault="00A53A89" w:rsidP="000A5178">
      <w:pPr>
        <w:numPr>
          <w:ilvl w:val="0"/>
          <w:numId w:val="40"/>
        </w:numPr>
        <w:overflowPunct w:val="0"/>
        <w:autoSpaceDE w:val="0"/>
        <w:autoSpaceDN w:val="0"/>
        <w:adjustRightInd w:val="0"/>
        <w:spacing w:line="240" w:lineRule="atLeast"/>
        <w:jc w:val="left"/>
        <w:textAlignment w:val="baseline"/>
        <w:rPr>
          <w:sz w:val="20"/>
        </w:rPr>
      </w:pPr>
      <w:r w:rsidRPr="00E16C36">
        <w:rPr>
          <w:sz w:val="20"/>
        </w:rPr>
        <w:t>The day before the deadline of submission and opening of bids.</w:t>
      </w:r>
    </w:p>
    <w:p w14:paraId="3181A560" w14:textId="77777777" w:rsidR="00A53A89" w:rsidRPr="00E16C36" w:rsidRDefault="00A53A89" w:rsidP="000A5178">
      <w:pPr>
        <w:numPr>
          <w:ilvl w:val="0"/>
          <w:numId w:val="39"/>
        </w:numPr>
        <w:overflowPunct w:val="0"/>
        <w:autoSpaceDE w:val="0"/>
        <w:autoSpaceDN w:val="0"/>
        <w:adjustRightInd w:val="0"/>
        <w:spacing w:line="240" w:lineRule="atLeast"/>
        <w:jc w:val="left"/>
        <w:textAlignment w:val="baseline"/>
        <w:rPr>
          <w:sz w:val="20"/>
        </w:rPr>
      </w:pPr>
      <w:r w:rsidRPr="00E16C36">
        <w:rPr>
          <w:sz w:val="20"/>
        </w:rPr>
        <w:t>In the column under “dates”, indicate the dates of Delivery/End-user’s acceptance and official receipt.</w:t>
      </w:r>
    </w:p>
    <w:p w14:paraId="55B2320F" w14:textId="77777777" w:rsidR="00A53A89" w:rsidRPr="00E16C36" w:rsidRDefault="00A53A89" w:rsidP="000A5178">
      <w:pPr>
        <w:numPr>
          <w:ilvl w:val="0"/>
          <w:numId w:val="39"/>
        </w:numPr>
        <w:overflowPunct w:val="0"/>
        <w:autoSpaceDE w:val="0"/>
        <w:autoSpaceDN w:val="0"/>
        <w:adjustRightInd w:val="0"/>
        <w:spacing w:line="240" w:lineRule="atLeast"/>
        <w:jc w:val="left"/>
        <w:textAlignment w:val="baseline"/>
        <w:rPr>
          <w:sz w:val="20"/>
        </w:rPr>
      </w:pPr>
      <w:r w:rsidRPr="00E16C36">
        <w:rPr>
          <w:sz w:val="20"/>
        </w:rPr>
        <w:t>Name of contract refers to the nature/scope of the contract for the procuring entity to determine the relevance of the entry with the procurement at hand. .</w:t>
      </w:r>
    </w:p>
    <w:p w14:paraId="30374FA7" w14:textId="77777777" w:rsidR="00A53A89" w:rsidRPr="00E16C36" w:rsidRDefault="00A53A89" w:rsidP="00A53A89">
      <w:pPr>
        <w:jc w:val="left"/>
      </w:pPr>
    </w:p>
    <w:p w14:paraId="05741BE1" w14:textId="5E046A19" w:rsidR="00A53A89" w:rsidRDefault="00A53A89">
      <w:pPr>
        <w:jc w:val="center"/>
      </w:pPr>
    </w:p>
    <w:p w14:paraId="6A672A81" w14:textId="01038393" w:rsidR="00A53A89" w:rsidRDefault="00A53A89">
      <w:pPr>
        <w:jc w:val="center"/>
      </w:pPr>
    </w:p>
    <w:p w14:paraId="7EDB4224" w14:textId="0D17D8ED" w:rsidR="00A53A89" w:rsidRDefault="00A53A89">
      <w:pPr>
        <w:jc w:val="center"/>
      </w:pPr>
    </w:p>
    <w:p w14:paraId="66E9A801" w14:textId="67D9F36B" w:rsidR="00A53A89" w:rsidRDefault="00A53A89">
      <w:pPr>
        <w:jc w:val="center"/>
      </w:pPr>
    </w:p>
    <w:p w14:paraId="2F5C462F" w14:textId="3FF115FE" w:rsidR="00A53A89" w:rsidRDefault="00A53A89">
      <w:pPr>
        <w:jc w:val="center"/>
      </w:pPr>
    </w:p>
    <w:p w14:paraId="1EE5989A" w14:textId="0A573F6A" w:rsidR="00A53A89" w:rsidRDefault="00A53A89">
      <w:pPr>
        <w:jc w:val="center"/>
      </w:pPr>
    </w:p>
    <w:p w14:paraId="502875D6" w14:textId="5BE3C322" w:rsidR="00A53A89" w:rsidRDefault="00A53A89">
      <w:pPr>
        <w:jc w:val="center"/>
      </w:pPr>
    </w:p>
    <w:p w14:paraId="4BC1E164" w14:textId="43A2545F" w:rsidR="00A53A89" w:rsidRDefault="00A53A89">
      <w:pPr>
        <w:jc w:val="center"/>
      </w:pPr>
    </w:p>
    <w:p w14:paraId="458B8765" w14:textId="6BA72910" w:rsidR="00A53A89" w:rsidRDefault="00A53A89">
      <w:pPr>
        <w:jc w:val="center"/>
      </w:pPr>
    </w:p>
    <w:p w14:paraId="06DF2AA6" w14:textId="3A0E1ACE" w:rsidR="00A53A89" w:rsidRDefault="00A53A89">
      <w:pPr>
        <w:jc w:val="center"/>
      </w:pPr>
    </w:p>
    <w:p w14:paraId="4A272A3A" w14:textId="0E40CBB4" w:rsidR="00A53A89" w:rsidRDefault="00A53A89">
      <w:pPr>
        <w:jc w:val="center"/>
      </w:pPr>
    </w:p>
    <w:p w14:paraId="66D37621" w14:textId="599A12B8" w:rsidR="00A53A89" w:rsidRDefault="00A53A89">
      <w:pPr>
        <w:jc w:val="center"/>
      </w:pPr>
    </w:p>
    <w:p w14:paraId="06CCF470" w14:textId="0DC8B3E5" w:rsidR="00A53A89" w:rsidRDefault="00A53A89">
      <w:pPr>
        <w:jc w:val="center"/>
      </w:pPr>
    </w:p>
    <w:p w14:paraId="67AA0F69" w14:textId="106B7CB4" w:rsidR="00A53A89" w:rsidRDefault="00A53A89">
      <w:pPr>
        <w:jc w:val="center"/>
      </w:pPr>
    </w:p>
    <w:p w14:paraId="069BAEAE" w14:textId="7B589C33" w:rsidR="00A53A89" w:rsidRDefault="00A53A89">
      <w:pPr>
        <w:jc w:val="center"/>
      </w:pPr>
    </w:p>
    <w:p w14:paraId="116D5BF9" w14:textId="61208735" w:rsidR="00A53A89" w:rsidRDefault="00A53A89">
      <w:pPr>
        <w:jc w:val="center"/>
      </w:pPr>
    </w:p>
    <w:p w14:paraId="344D5437" w14:textId="77777777" w:rsidR="00A53A89" w:rsidRPr="00677BB3" w:rsidRDefault="00A53A89" w:rsidP="00A53A89">
      <w:pPr>
        <w:pStyle w:val="Heading4"/>
        <w:tabs>
          <w:tab w:val="left" w:pos="4950"/>
        </w:tabs>
        <w:spacing w:before="0" w:after="0"/>
      </w:pPr>
      <w:bookmarkStart w:id="72" w:name="_Ref100978799"/>
      <w:bookmarkStart w:id="73" w:name="_Toc242246054"/>
      <w:bookmarkStart w:id="74" w:name="_Toc242246056"/>
      <w:bookmarkStart w:id="75" w:name="_Toc100978416"/>
      <w:r w:rsidRPr="00677BB3">
        <w:t>Bid Form</w:t>
      </w:r>
      <w:bookmarkEnd w:id="72"/>
      <w:bookmarkEnd w:id="73"/>
    </w:p>
    <w:p w14:paraId="15A49108" w14:textId="77777777" w:rsidR="00A53A89" w:rsidRPr="00677BB3" w:rsidRDefault="00A53A89" w:rsidP="00A53A89">
      <w:pPr>
        <w:pBdr>
          <w:bottom w:val="single" w:sz="12" w:space="1" w:color="auto"/>
        </w:pBdr>
      </w:pPr>
    </w:p>
    <w:p w14:paraId="655CAB95" w14:textId="77777777" w:rsidR="00A53A89" w:rsidRPr="00677BB3" w:rsidRDefault="00A53A89" w:rsidP="00A53A89"/>
    <w:p w14:paraId="2F2F5E81" w14:textId="77777777" w:rsidR="00A53A89" w:rsidRPr="00677BB3" w:rsidRDefault="00A53A89" w:rsidP="00A53A89">
      <w:pPr>
        <w:tabs>
          <w:tab w:val="right" w:pos="5760"/>
          <w:tab w:val="left" w:pos="5940"/>
          <w:tab w:val="right" w:pos="8460"/>
        </w:tabs>
        <w:suppressAutoHyphens/>
      </w:pPr>
      <w:r w:rsidRPr="00677BB3">
        <w:tab/>
        <w:t>Date:</w:t>
      </w:r>
      <w:r w:rsidRPr="00677BB3">
        <w:tab/>
      </w:r>
      <w:r w:rsidRPr="00677BB3">
        <w:rPr>
          <w:u w:val="single"/>
        </w:rPr>
        <w:tab/>
      </w:r>
    </w:p>
    <w:p w14:paraId="47493981" w14:textId="6EA9AAEF" w:rsidR="00A53A89" w:rsidRDefault="00A53A89" w:rsidP="00A53A89">
      <w:pPr>
        <w:tabs>
          <w:tab w:val="right" w:pos="5760"/>
          <w:tab w:val="left" w:pos="5940"/>
          <w:tab w:val="right" w:pos="8460"/>
        </w:tabs>
        <w:suppressAutoHyphens/>
      </w:pPr>
      <w:r w:rsidRPr="00677BB3">
        <w:tab/>
        <w:t>Invitation to Bid</w:t>
      </w:r>
      <w:r w:rsidRPr="00677BB3">
        <w:rPr>
          <w:rStyle w:val="FootnoteReference"/>
        </w:rPr>
        <w:footnoteReference w:id="3"/>
      </w:r>
      <w:r w:rsidRPr="00677BB3">
        <w:t xml:space="preserve"> N</w:t>
      </w:r>
      <w:r w:rsidRPr="00677BB3">
        <w:rPr>
          <w:vertAlign w:val="superscript"/>
        </w:rPr>
        <w:t>o</w:t>
      </w:r>
      <w:r w:rsidRPr="00677BB3">
        <w:t>:</w:t>
      </w:r>
      <w:r w:rsidRPr="00677BB3">
        <w:tab/>
      </w:r>
      <w:r w:rsidR="002576AD">
        <w:t>ITB-</w:t>
      </w:r>
      <w:r w:rsidR="007F1F1E">
        <w:t>9</w:t>
      </w:r>
      <w:r>
        <w:t>-2021-G (EPA)</w:t>
      </w:r>
    </w:p>
    <w:p w14:paraId="5F2FDE02" w14:textId="77777777" w:rsidR="00A53A89" w:rsidRDefault="00A53A89" w:rsidP="00A53A89">
      <w:pPr>
        <w:tabs>
          <w:tab w:val="right" w:pos="5760"/>
          <w:tab w:val="left" w:pos="5940"/>
          <w:tab w:val="right" w:pos="8460"/>
        </w:tabs>
        <w:suppressAutoHyphens/>
      </w:pPr>
    </w:p>
    <w:p w14:paraId="4A64CBE4" w14:textId="77777777" w:rsidR="00A53A89" w:rsidRPr="00677BB3" w:rsidRDefault="00A53A89" w:rsidP="00A53A89">
      <w:pPr>
        <w:tabs>
          <w:tab w:val="right" w:pos="5760"/>
          <w:tab w:val="left" w:pos="5940"/>
          <w:tab w:val="right" w:pos="8460"/>
        </w:tabs>
        <w:suppressAutoHyphens/>
        <w:rPr>
          <w:i/>
        </w:rPr>
      </w:pPr>
    </w:p>
    <w:p w14:paraId="17EEC984" w14:textId="77777777" w:rsidR="00A53A89" w:rsidRPr="00E16C36" w:rsidRDefault="00A53A89" w:rsidP="00A53A89">
      <w:pPr>
        <w:suppressAutoHyphens/>
        <w:rPr>
          <w:b/>
        </w:rPr>
      </w:pPr>
      <w:r w:rsidRPr="00677BB3">
        <w:rPr>
          <w:i/>
        </w:rPr>
        <w:t xml:space="preserve">To:  </w:t>
      </w:r>
      <w:r>
        <w:rPr>
          <w:i/>
        </w:rPr>
        <w:t xml:space="preserve">    </w:t>
      </w:r>
      <w:r w:rsidRPr="00E16C36">
        <w:t>B</w:t>
      </w:r>
      <w:r w:rsidRPr="00E16C36">
        <w:rPr>
          <w:b/>
        </w:rPr>
        <w:t>IDS AND AWARDS COMMITTEE</w:t>
      </w:r>
    </w:p>
    <w:p w14:paraId="3EB57EB5" w14:textId="77777777" w:rsidR="00A53A89" w:rsidRPr="00E16C36" w:rsidRDefault="00A53A89" w:rsidP="00A53A89">
      <w:pPr>
        <w:suppressAutoHyphens/>
        <w:ind w:firstLine="720"/>
        <w:rPr>
          <w:b/>
        </w:rPr>
      </w:pPr>
      <w:r w:rsidRPr="00E16C36">
        <w:rPr>
          <w:b/>
        </w:rPr>
        <w:t>Ayuntamiento Building</w:t>
      </w:r>
    </w:p>
    <w:p w14:paraId="53CAB09B" w14:textId="77777777" w:rsidR="00A53A89" w:rsidRPr="00E16C36" w:rsidRDefault="00A53A89" w:rsidP="00A53A89">
      <w:pPr>
        <w:suppressAutoHyphens/>
        <w:ind w:firstLine="720"/>
        <w:rPr>
          <w:b/>
        </w:rPr>
      </w:pPr>
      <w:r w:rsidRPr="00E16C36">
        <w:rPr>
          <w:b/>
        </w:rPr>
        <w:t xml:space="preserve">Cabildo St., cor. A. Soriano Avenue, </w:t>
      </w:r>
    </w:p>
    <w:p w14:paraId="21E615C2" w14:textId="77777777" w:rsidR="00A53A89" w:rsidRPr="00677BB3" w:rsidRDefault="00A53A89" w:rsidP="00A53A89">
      <w:pPr>
        <w:suppressAutoHyphens/>
        <w:ind w:firstLine="720"/>
      </w:pPr>
      <w:r w:rsidRPr="00E16C36">
        <w:rPr>
          <w:b/>
        </w:rPr>
        <w:t xml:space="preserve">Intramuros Manila </w:t>
      </w:r>
    </w:p>
    <w:p w14:paraId="12DD7917" w14:textId="77777777" w:rsidR="00A53A89" w:rsidRPr="00677BB3" w:rsidRDefault="00A53A89" w:rsidP="00A53A89">
      <w:pPr>
        <w:suppressAutoHyphens/>
      </w:pPr>
    </w:p>
    <w:p w14:paraId="557B1104" w14:textId="77777777" w:rsidR="00A53A89" w:rsidRPr="00677BB3" w:rsidRDefault="00A53A89" w:rsidP="00A53A89">
      <w:pPr>
        <w:suppressAutoHyphens/>
      </w:pPr>
      <w:r>
        <w:t xml:space="preserve"> </w:t>
      </w:r>
    </w:p>
    <w:p w14:paraId="6D489FFD" w14:textId="77777777" w:rsidR="00A53A89" w:rsidRPr="00677BB3" w:rsidRDefault="00A53A89" w:rsidP="00A53A89">
      <w:pPr>
        <w:suppressAutoHyphens/>
      </w:pPr>
      <w:r w:rsidRPr="00677BB3">
        <w:t>Gentlemen and/or Ladies:</w:t>
      </w:r>
    </w:p>
    <w:p w14:paraId="162EAF70" w14:textId="77777777" w:rsidR="00A53A89" w:rsidRPr="00677BB3" w:rsidRDefault="00A53A89" w:rsidP="00A53A89">
      <w:pPr>
        <w:suppressAutoHyphens/>
      </w:pPr>
    </w:p>
    <w:p w14:paraId="180D1F5A" w14:textId="454E0E3D" w:rsidR="00A53A89" w:rsidRDefault="00A53A89" w:rsidP="00A53A89">
      <w:pPr>
        <w:ind w:left="-90"/>
      </w:pPr>
      <w:r w:rsidRPr="00677BB3">
        <w:tab/>
        <w:t xml:space="preserve">Having examined the Bidding Documents including Bid Bulletin Numbers </w:t>
      </w:r>
      <w:r w:rsidRPr="00677BB3">
        <w:rPr>
          <w:i/>
        </w:rPr>
        <w:t>[</w:t>
      </w:r>
      <w:r>
        <w:rPr>
          <w:i/>
        </w:rPr>
        <w:t xml:space="preserve">insert </w:t>
      </w:r>
      <w:r w:rsidRPr="00677BB3">
        <w:rPr>
          <w:i/>
        </w:rPr>
        <w:t xml:space="preserve">numbers], </w:t>
      </w:r>
      <w:r w:rsidRPr="00677BB3">
        <w:t>the receipt of which is hereby duly acknowledged</w:t>
      </w:r>
      <w:r>
        <w:t xml:space="preserve">, we, the undersigned, offer to </w:t>
      </w:r>
      <w:r w:rsidRPr="00130E88">
        <w:rPr>
          <w:b/>
          <w:lang w:eastAsia="x-none"/>
        </w:rPr>
        <w:t xml:space="preserve"> </w:t>
      </w:r>
      <w:r w:rsidR="007F1F1E" w:rsidRPr="000453BF">
        <w:rPr>
          <w:rFonts w:eastAsia="Calibri"/>
          <w:b/>
          <w:color w:val="000000"/>
        </w:rPr>
        <w:t>Supply and Installation of 1 year licenses to existing various security and load balancing equipment of the Bureau of the Treasury’s online resources</w:t>
      </w:r>
      <w:r>
        <w:rPr>
          <w:rFonts w:ascii="Calibri" w:eastAsia="Calibri" w:hAnsi="Calibri" w:cs="Calibri"/>
          <w:b/>
        </w:rPr>
        <w:t xml:space="preserve">, </w:t>
      </w:r>
      <w:r w:rsidRPr="00677BB3">
        <w:t xml:space="preserve">in conformity with the said Bidding Documents for the sum of </w:t>
      </w:r>
      <w:r w:rsidRPr="00677BB3">
        <w:rPr>
          <w:i/>
        </w:rPr>
        <w:t>[</w:t>
      </w:r>
      <w:r w:rsidRPr="00E16C36">
        <w:rPr>
          <w:b/>
          <w:i/>
        </w:rPr>
        <w:t>total Bid amount in words and figures</w:t>
      </w:r>
      <w:r w:rsidRPr="00677BB3">
        <w:rPr>
          <w:i/>
        </w:rPr>
        <w:t xml:space="preserve">] </w:t>
      </w:r>
      <w:r w:rsidRPr="00677BB3">
        <w:t>or such other sums as may be ascertained in accordance with the Schedule of Prices attached herewith and made part of this Bid.</w:t>
      </w:r>
    </w:p>
    <w:p w14:paraId="4A7873FF" w14:textId="77777777" w:rsidR="00A53A89" w:rsidRPr="00677BB3" w:rsidRDefault="00A53A89" w:rsidP="00A53A89">
      <w:pPr>
        <w:tabs>
          <w:tab w:val="left" w:pos="540"/>
        </w:tabs>
        <w:suppressAutoHyphens/>
      </w:pPr>
      <w:r w:rsidRPr="00677BB3">
        <w:tab/>
        <w:t>We undertake, if our Bid is accepted, to deliver the goods in accordance with the delivery schedule specified in the Schedule of Requirements.</w:t>
      </w:r>
    </w:p>
    <w:p w14:paraId="0A06CF3D" w14:textId="77777777" w:rsidR="00A53A89" w:rsidRPr="00677BB3" w:rsidRDefault="00A53A89" w:rsidP="00A53A89">
      <w:pPr>
        <w:tabs>
          <w:tab w:val="left" w:pos="540"/>
        </w:tabs>
        <w:suppressAutoHyphens/>
      </w:pPr>
    </w:p>
    <w:p w14:paraId="42490338" w14:textId="77777777" w:rsidR="00A53A89" w:rsidRPr="00677BB3" w:rsidRDefault="00A53A89" w:rsidP="00A53A89">
      <w:pPr>
        <w:tabs>
          <w:tab w:val="left" w:pos="540"/>
        </w:tabs>
        <w:suppressAutoHyphens/>
      </w:pPr>
      <w:r w:rsidRPr="00677BB3">
        <w:tab/>
        <w:t>If our Bid is accepted, we undertake to provide a performance security in the form, amounts, and within the times specified in the Bidding Documents.</w:t>
      </w:r>
    </w:p>
    <w:p w14:paraId="060D4DB2" w14:textId="77777777" w:rsidR="00A53A89" w:rsidRPr="00677BB3" w:rsidRDefault="00A53A89" w:rsidP="00A53A89">
      <w:pPr>
        <w:tabs>
          <w:tab w:val="left" w:pos="540"/>
        </w:tabs>
        <w:suppressAutoHyphens/>
      </w:pPr>
    </w:p>
    <w:p w14:paraId="476A4AAE" w14:textId="77777777" w:rsidR="00A53A89" w:rsidRPr="00677BB3" w:rsidRDefault="00A53A89" w:rsidP="00A53A89">
      <w:pPr>
        <w:tabs>
          <w:tab w:val="left" w:pos="540"/>
        </w:tabs>
        <w:suppressAutoHyphens/>
      </w:pPr>
      <w:r w:rsidRPr="00677BB3">
        <w:tab/>
        <w:t xml:space="preserve">We agree to abide by this Bid for the Bid Validity Period specified in </w:t>
      </w:r>
      <w:hyperlink w:anchor="bds21_2" w:history="1">
        <w:r w:rsidRPr="00677BB3">
          <w:rPr>
            <w:rStyle w:val="Hyperlink"/>
          </w:rPr>
          <w:t>BDS</w:t>
        </w:r>
      </w:hyperlink>
      <w:r w:rsidRPr="00677BB3">
        <w:rPr>
          <w:b/>
        </w:rPr>
        <w:t xml:space="preserve"> </w:t>
      </w:r>
      <w:r w:rsidRPr="00677BB3">
        <w:t>provision for</w:t>
      </w:r>
      <w:r w:rsidRPr="00677BB3">
        <w:rPr>
          <w:b/>
        </w:rPr>
        <w:t xml:space="preserve"> ITB </w:t>
      </w:r>
      <w:r w:rsidRPr="00677BB3">
        <w:t xml:space="preserve">Clause </w:t>
      </w:r>
      <w:r w:rsidRPr="00677BB3">
        <w:fldChar w:fldCharType="begin"/>
      </w:r>
      <w:r w:rsidRPr="00677BB3">
        <w:instrText xml:space="preserve"> REF _Ref99879348 \r \h  \* MERGEFORMAT </w:instrText>
      </w:r>
      <w:r w:rsidRPr="00677BB3">
        <w:fldChar w:fldCharType="separate"/>
      </w:r>
      <w:r w:rsidRPr="009A084F">
        <w:t>18.2</w:t>
      </w:r>
      <w:r w:rsidRPr="00677BB3">
        <w:fldChar w:fldCharType="end"/>
      </w:r>
      <w:r w:rsidRPr="00677BB3">
        <w:t xml:space="preserve"> and it shall remain binding upon us and may be accepted at any time before the expiration of that period.</w:t>
      </w:r>
    </w:p>
    <w:p w14:paraId="53BFC4B5" w14:textId="77777777" w:rsidR="00A53A89" w:rsidRPr="00677BB3" w:rsidRDefault="00A53A89" w:rsidP="00A53A89">
      <w:pPr>
        <w:tabs>
          <w:tab w:val="left" w:pos="540"/>
        </w:tabs>
        <w:suppressAutoHyphens/>
      </w:pPr>
    </w:p>
    <w:p w14:paraId="7EEA493D" w14:textId="77777777" w:rsidR="00A53A89" w:rsidRPr="00677BB3" w:rsidRDefault="00A53A89" w:rsidP="00A53A89">
      <w:pPr>
        <w:suppressAutoHyphens/>
        <w:ind w:right="-72" w:firstLine="540"/>
      </w:pPr>
      <w:r w:rsidRPr="00677BB3">
        <w:t>Commissions or gratuities, if any, paid or to be paid by us to agents relating to this Bid, and to contract execution if we are awarded the contract, are listed below:</w:t>
      </w:r>
      <w:r w:rsidRPr="00677BB3">
        <w:rPr>
          <w:rStyle w:val="FootnoteReference"/>
        </w:rPr>
        <w:footnoteReference w:id="4"/>
      </w:r>
    </w:p>
    <w:p w14:paraId="7D08A22A" w14:textId="77777777" w:rsidR="00A53A89" w:rsidRPr="00677BB3" w:rsidRDefault="00A53A89" w:rsidP="00A53A89">
      <w:pPr>
        <w:tabs>
          <w:tab w:val="left" w:pos="540"/>
        </w:tabs>
        <w:suppressAutoHyphens/>
      </w:pPr>
    </w:p>
    <w:tbl>
      <w:tblPr>
        <w:tblW w:w="0" w:type="auto"/>
        <w:tblInd w:w="720" w:type="dxa"/>
        <w:tblLayout w:type="fixed"/>
        <w:tblLook w:val="0000" w:firstRow="0" w:lastRow="0" w:firstColumn="0" w:lastColumn="0" w:noHBand="0" w:noVBand="0"/>
      </w:tblPr>
      <w:tblGrid>
        <w:gridCol w:w="1980"/>
        <w:gridCol w:w="270"/>
        <w:gridCol w:w="1998"/>
        <w:gridCol w:w="252"/>
        <w:gridCol w:w="2448"/>
      </w:tblGrid>
      <w:tr w:rsidR="00A53A89" w:rsidRPr="00677BB3" w14:paraId="7903EF79" w14:textId="77777777" w:rsidTr="003A4AC6">
        <w:tc>
          <w:tcPr>
            <w:tcW w:w="1980" w:type="dxa"/>
            <w:tcBorders>
              <w:top w:val="nil"/>
              <w:left w:val="nil"/>
              <w:bottom w:val="single" w:sz="6" w:space="0" w:color="auto"/>
              <w:right w:val="nil"/>
            </w:tcBorders>
          </w:tcPr>
          <w:p w14:paraId="4F4232F2" w14:textId="77777777" w:rsidR="00A53A89" w:rsidRPr="00677BB3" w:rsidRDefault="00A53A89" w:rsidP="003A4AC6">
            <w:pPr>
              <w:suppressAutoHyphens/>
              <w:ind w:right="-36"/>
              <w:jc w:val="left"/>
              <w:rPr>
                <w:b/>
              </w:rPr>
            </w:pPr>
            <w:r w:rsidRPr="00677BB3">
              <w:t>Name and address of agent</w:t>
            </w:r>
          </w:p>
        </w:tc>
        <w:tc>
          <w:tcPr>
            <w:tcW w:w="270" w:type="dxa"/>
          </w:tcPr>
          <w:p w14:paraId="39A95A56" w14:textId="77777777" w:rsidR="00A53A89" w:rsidRPr="00677BB3" w:rsidRDefault="00A53A89" w:rsidP="003A4AC6">
            <w:pPr>
              <w:tabs>
                <w:tab w:val="left" w:pos="2070"/>
              </w:tabs>
              <w:suppressAutoHyphens/>
            </w:pPr>
          </w:p>
        </w:tc>
        <w:tc>
          <w:tcPr>
            <w:tcW w:w="1998" w:type="dxa"/>
          </w:tcPr>
          <w:p w14:paraId="30FB68B7" w14:textId="77777777" w:rsidR="00A53A89" w:rsidRPr="00677BB3" w:rsidRDefault="00A53A89" w:rsidP="003A4AC6">
            <w:pPr>
              <w:tabs>
                <w:tab w:val="left" w:pos="2070"/>
              </w:tabs>
              <w:suppressAutoHyphens/>
              <w:jc w:val="left"/>
            </w:pPr>
            <w:r w:rsidRPr="00677BB3">
              <w:t>Amount and Currency</w:t>
            </w:r>
          </w:p>
        </w:tc>
        <w:tc>
          <w:tcPr>
            <w:tcW w:w="252" w:type="dxa"/>
          </w:tcPr>
          <w:p w14:paraId="37ECF54B" w14:textId="77777777" w:rsidR="00A53A89" w:rsidRPr="00677BB3" w:rsidRDefault="00A53A89" w:rsidP="003A4AC6">
            <w:pPr>
              <w:tabs>
                <w:tab w:val="left" w:pos="2070"/>
              </w:tabs>
              <w:suppressAutoHyphens/>
              <w:ind w:right="-72"/>
            </w:pPr>
          </w:p>
        </w:tc>
        <w:tc>
          <w:tcPr>
            <w:tcW w:w="2448" w:type="dxa"/>
            <w:tcBorders>
              <w:top w:val="nil"/>
              <w:left w:val="nil"/>
              <w:bottom w:val="single" w:sz="6" w:space="0" w:color="auto"/>
              <w:right w:val="nil"/>
            </w:tcBorders>
          </w:tcPr>
          <w:p w14:paraId="188B1CA9" w14:textId="77777777" w:rsidR="00A53A89" w:rsidRPr="00677BB3" w:rsidRDefault="00A53A89" w:rsidP="003A4AC6">
            <w:pPr>
              <w:tabs>
                <w:tab w:val="left" w:pos="2070"/>
              </w:tabs>
              <w:suppressAutoHyphens/>
              <w:ind w:right="-72"/>
              <w:jc w:val="left"/>
            </w:pPr>
            <w:r w:rsidRPr="00677BB3">
              <w:t>Purpose of Commission or gratuity</w:t>
            </w:r>
          </w:p>
          <w:p w14:paraId="2BD72DC7" w14:textId="77777777" w:rsidR="00A53A89" w:rsidRPr="00677BB3" w:rsidRDefault="00A53A89" w:rsidP="003A4AC6">
            <w:pPr>
              <w:tabs>
                <w:tab w:val="left" w:pos="2070"/>
              </w:tabs>
              <w:suppressAutoHyphens/>
              <w:ind w:right="-72"/>
            </w:pPr>
          </w:p>
        </w:tc>
      </w:tr>
      <w:tr w:rsidR="00A53A89" w:rsidRPr="00677BB3" w14:paraId="1843F32C" w14:textId="77777777" w:rsidTr="003A4AC6">
        <w:tc>
          <w:tcPr>
            <w:tcW w:w="1980" w:type="dxa"/>
          </w:tcPr>
          <w:p w14:paraId="27070067" w14:textId="77777777" w:rsidR="00A53A89" w:rsidRPr="00677BB3" w:rsidRDefault="00A53A89" w:rsidP="003A4AC6">
            <w:pPr>
              <w:tabs>
                <w:tab w:val="left" w:pos="2070"/>
              </w:tabs>
              <w:suppressAutoHyphens/>
              <w:ind w:left="162" w:right="-36" w:hanging="162"/>
            </w:pPr>
          </w:p>
        </w:tc>
        <w:tc>
          <w:tcPr>
            <w:tcW w:w="270" w:type="dxa"/>
          </w:tcPr>
          <w:p w14:paraId="52A7243E" w14:textId="77777777" w:rsidR="00A53A89" w:rsidRPr="00677BB3" w:rsidRDefault="00A53A89" w:rsidP="003A4AC6">
            <w:pPr>
              <w:tabs>
                <w:tab w:val="left" w:pos="2070"/>
              </w:tabs>
              <w:suppressAutoHyphens/>
            </w:pPr>
          </w:p>
        </w:tc>
        <w:tc>
          <w:tcPr>
            <w:tcW w:w="1998" w:type="dxa"/>
            <w:tcBorders>
              <w:top w:val="single" w:sz="6" w:space="0" w:color="auto"/>
              <w:left w:val="nil"/>
              <w:bottom w:val="single" w:sz="6" w:space="0" w:color="auto"/>
              <w:right w:val="nil"/>
            </w:tcBorders>
          </w:tcPr>
          <w:p w14:paraId="71263A88" w14:textId="77777777" w:rsidR="00A53A89" w:rsidRPr="00677BB3" w:rsidRDefault="00A53A89" w:rsidP="003A4AC6">
            <w:pPr>
              <w:tabs>
                <w:tab w:val="left" w:pos="2070"/>
              </w:tabs>
              <w:suppressAutoHyphens/>
            </w:pPr>
          </w:p>
        </w:tc>
        <w:tc>
          <w:tcPr>
            <w:tcW w:w="252" w:type="dxa"/>
          </w:tcPr>
          <w:p w14:paraId="62A075B4" w14:textId="77777777" w:rsidR="00A53A89" w:rsidRPr="00677BB3" w:rsidRDefault="00A53A89" w:rsidP="003A4AC6">
            <w:pPr>
              <w:tabs>
                <w:tab w:val="left" w:pos="2070"/>
              </w:tabs>
              <w:suppressAutoHyphens/>
              <w:ind w:right="-72"/>
            </w:pPr>
          </w:p>
        </w:tc>
        <w:tc>
          <w:tcPr>
            <w:tcW w:w="2448" w:type="dxa"/>
          </w:tcPr>
          <w:p w14:paraId="40D075CC" w14:textId="77777777" w:rsidR="00A53A89" w:rsidRPr="00677BB3" w:rsidRDefault="00A53A89" w:rsidP="003A4AC6">
            <w:pPr>
              <w:tabs>
                <w:tab w:val="left" w:pos="2070"/>
              </w:tabs>
              <w:suppressAutoHyphens/>
              <w:ind w:right="-72"/>
            </w:pPr>
          </w:p>
        </w:tc>
      </w:tr>
      <w:tr w:rsidR="00A53A89" w:rsidRPr="00677BB3" w14:paraId="1F64E53B" w14:textId="77777777" w:rsidTr="003A4AC6">
        <w:tc>
          <w:tcPr>
            <w:tcW w:w="1980" w:type="dxa"/>
            <w:tcBorders>
              <w:top w:val="single" w:sz="6" w:space="0" w:color="auto"/>
              <w:left w:val="nil"/>
              <w:bottom w:val="single" w:sz="6" w:space="0" w:color="auto"/>
              <w:right w:val="nil"/>
            </w:tcBorders>
          </w:tcPr>
          <w:p w14:paraId="01D48D38" w14:textId="77777777" w:rsidR="00A53A89" w:rsidRPr="00677BB3" w:rsidRDefault="00A53A89" w:rsidP="003A4AC6">
            <w:pPr>
              <w:tabs>
                <w:tab w:val="left" w:pos="2070"/>
              </w:tabs>
              <w:suppressAutoHyphens/>
              <w:ind w:left="162" w:right="-36" w:hanging="162"/>
            </w:pPr>
          </w:p>
        </w:tc>
        <w:tc>
          <w:tcPr>
            <w:tcW w:w="270" w:type="dxa"/>
          </w:tcPr>
          <w:p w14:paraId="523A5397" w14:textId="77777777" w:rsidR="00A53A89" w:rsidRPr="00677BB3" w:rsidRDefault="00A53A89" w:rsidP="003A4AC6">
            <w:pPr>
              <w:tabs>
                <w:tab w:val="left" w:pos="2070"/>
              </w:tabs>
              <w:suppressAutoHyphens/>
            </w:pPr>
          </w:p>
        </w:tc>
        <w:tc>
          <w:tcPr>
            <w:tcW w:w="1998" w:type="dxa"/>
            <w:tcBorders>
              <w:top w:val="single" w:sz="6" w:space="0" w:color="auto"/>
              <w:left w:val="nil"/>
              <w:bottom w:val="single" w:sz="6" w:space="0" w:color="auto"/>
              <w:right w:val="nil"/>
            </w:tcBorders>
          </w:tcPr>
          <w:p w14:paraId="22A5B52E" w14:textId="77777777" w:rsidR="00A53A89" w:rsidRPr="00677BB3" w:rsidRDefault="00A53A89" w:rsidP="003A4AC6">
            <w:pPr>
              <w:tabs>
                <w:tab w:val="left" w:pos="2070"/>
              </w:tabs>
              <w:suppressAutoHyphens/>
            </w:pPr>
          </w:p>
        </w:tc>
        <w:tc>
          <w:tcPr>
            <w:tcW w:w="252" w:type="dxa"/>
          </w:tcPr>
          <w:p w14:paraId="4A2470B7" w14:textId="77777777" w:rsidR="00A53A89" w:rsidRPr="00677BB3" w:rsidRDefault="00A53A89" w:rsidP="003A4AC6">
            <w:pPr>
              <w:tabs>
                <w:tab w:val="left" w:pos="2070"/>
              </w:tabs>
              <w:suppressAutoHyphens/>
              <w:ind w:right="-72"/>
            </w:pPr>
          </w:p>
        </w:tc>
        <w:tc>
          <w:tcPr>
            <w:tcW w:w="2448" w:type="dxa"/>
            <w:tcBorders>
              <w:top w:val="single" w:sz="6" w:space="0" w:color="auto"/>
              <w:left w:val="nil"/>
              <w:bottom w:val="single" w:sz="6" w:space="0" w:color="auto"/>
              <w:right w:val="nil"/>
            </w:tcBorders>
          </w:tcPr>
          <w:p w14:paraId="7304EF80" w14:textId="77777777" w:rsidR="00A53A89" w:rsidRPr="00677BB3" w:rsidRDefault="00A53A89" w:rsidP="003A4AC6">
            <w:pPr>
              <w:tabs>
                <w:tab w:val="left" w:pos="2070"/>
              </w:tabs>
              <w:suppressAutoHyphens/>
              <w:ind w:right="-72"/>
            </w:pPr>
          </w:p>
        </w:tc>
      </w:tr>
      <w:tr w:rsidR="00A53A89" w:rsidRPr="00677BB3" w14:paraId="3CD6411B" w14:textId="77777777" w:rsidTr="003A4AC6">
        <w:tc>
          <w:tcPr>
            <w:tcW w:w="6948" w:type="dxa"/>
            <w:gridSpan w:val="5"/>
          </w:tcPr>
          <w:p w14:paraId="7CBAD947" w14:textId="77777777" w:rsidR="00A53A89" w:rsidRPr="00677BB3" w:rsidRDefault="00A53A89" w:rsidP="003A4AC6">
            <w:pPr>
              <w:tabs>
                <w:tab w:val="left" w:pos="2070"/>
              </w:tabs>
              <w:suppressAutoHyphens/>
              <w:ind w:left="162" w:right="-36" w:hanging="162"/>
            </w:pPr>
            <w:r w:rsidRPr="00677BB3">
              <w:t>(if none, state “None”)</w:t>
            </w:r>
          </w:p>
          <w:p w14:paraId="272E789F" w14:textId="77777777" w:rsidR="00A53A89" w:rsidRPr="00677BB3" w:rsidRDefault="00A53A89" w:rsidP="003A4AC6">
            <w:pPr>
              <w:tabs>
                <w:tab w:val="left" w:pos="2070"/>
              </w:tabs>
              <w:suppressAutoHyphens/>
              <w:ind w:right="-72"/>
            </w:pPr>
          </w:p>
        </w:tc>
      </w:tr>
    </w:tbl>
    <w:p w14:paraId="028C7E61" w14:textId="77777777" w:rsidR="00A53A89" w:rsidRPr="00677BB3" w:rsidRDefault="00A53A89" w:rsidP="00A53A89">
      <w:pPr>
        <w:tabs>
          <w:tab w:val="left" w:pos="540"/>
        </w:tabs>
        <w:suppressAutoHyphens/>
      </w:pPr>
    </w:p>
    <w:p w14:paraId="62D91359" w14:textId="77777777" w:rsidR="00A53A89" w:rsidRPr="00677BB3" w:rsidRDefault="00A53A89" w:rsidP="00A53A89">
      <w:pPr>
        <w:tabs>
          <w:tab w:val="left" w:pos="540"/>
        </w:tabs>
        <w:suppressAutoHyphens/>
      </w:pPr>
      <w:r w:rsidRPr="00677BB3">
        <w:tab/>
        <w:t>Until a formal Contract is prepared and executed, this Bid, together with your written acceptance thereof and your Notice of Award, shall be binding upon us.</w:t>
      </w:r>
    </w:p>
    <w:p w14:paraId="3CC81B72" w14:textId="77777777" w:rsidR="00A53A89" w:rsidRPr="00677BB3" w:rsidRDefault="00A53A89" w:rsidP="00A53A89">
      <w:pPr>
        <w:suppressAutoHyphens/>
      </w:pPr>
    </w:p>
    <w:p w14:paraId="63D1B449" w14:textId="77777777" w:rsidR="00A53A89" w:rsidRPr="00677BB3" w:rsidRDefault="00A53A89" w:rsidP="00A53A89">
      <w:pPr>
        <w:suppressAutoHyphens/>
        <w:ind w:firstLine="540"/>
      </w:pPr>
      <w:r w:rsidRPr="00677BB3">
        <w:t xml:space="preserve">We understand that you are not bound to accept the </w:t>
      </w:r>
      <w:r>
        <w:t>L</w:t>
      </w:r>
      <w:r w:rsidRPr="00677BB3">
        <w:t>owest</w:t>
      </w:r>
      <w:r>
        <w:t xml:space="preserve"> Calculated Bid</w:t>
      </w:r>
      <w:r w:rsidRPr="00677BB3">
        <w:t xml:space="preserve"> or any Bid you may receive.</w:t>
      </w:r>
    </w:p>
    <w:p w14:paraId="7EFE467B" w14:textId="77777777" w:rsidR="00A53A89" w:rsidRPr="00677BB3" w:rsidRDefault="00A53A89" w:rsidP="00A53A89">
      <w:pPr>
        <w:suppressAutoHyphens/>
        <w:ind w:firstLine="540"/>
      </w:pPr>
    </w:p>
    <w:p w14:paraId="7BE2E773" w14:textId="77777777" w:rsidR="00A53A89" w:rsidRDefault="00A53A89" w:rsidP="00A53A89">
      <w:pPr>
        <w:tabs>
          <w:tab w:val="left" w:pos="540"/>
        </w:tabs>
        <w:suppressAutoHyphens/>
      </w:pPr>
      <w:r w:rsidRPr="00677BB3">
        <w:t xml:space="preserve"> </w:t>
      </w:r>
      <w:r w:rsidRPr="00677BB3">
        <w:tab/>
        <w:t xml:space="preserve">We certify/confirm that we comply with the eligibility requirements as per </w:t>
      </w:r>
      <w:r w:rsidRPr="00677BB3">
        <w:rPr>
          <w:b/>
        </w:rPr>
        <w:t xml:space="preserve">ITB </w:t>
      </w:r>
      <w:r w:rsidRPr="00677BB3">
        <w:t xml:space="preserve">Clause </w:t>
      </w:r>
      <w:r w:rsidRPr="00677BB3">
        <w:fldChar w:fldCharType="begin"/>
      </w:r>
      <w:r w:rsidRPr="00677BB3">
        <w:instrText xml:space="preserve"> REF _Ref99943921 \r \h  \* MERGEFORMAT </w:instrText>
      </w:r>
      <w:r w:rsidRPr="00677BB3">
        <w:fldChar w:fldCharType="separate"/>
      </w:r>
      <w:r w:rsidRPr="009A084F">
        <w:t>5</w:t>
      </w:r>
      <w:r w:rsidRPr="00677BB3">
        <w:fldChar w:fldCharType="end"/>
      </w:r>
      <w:r w:rsidRPr="00677BB3">
        <w:t xml:space="preserve"> of the Bidding Documents.</w:t>
      </w:r>
    </w:p>
    <w:p w14:paraId="4AD60FE7" w14:textId="77777777" w:rsidR="00A53A89" w:rsidRDefault="00A53A89" w:rsidP="00A53A89">
      <w:pPr>
        <w:tabs>
          <w:tab w:val="left" w:pos="540"/>
        </w:tabs>
        <w:suppressAutoHyphens/>
      </w:pPr>
    </w:p>
    <w:p w14:paraId="112CE4C4" w14:textId="3FB2C355" w:rsidR="00A53A89" w:rsidRPr="00E15CD8" w:rsidRDefault="00A53A89" w:rsidP="00A53A89">
      <w:pPr>
        <w:tabs>
          <w:tab w:val="left" w:pos="540"/>
        </w:tabs>
        <w:suppressAutoHyphens/>
        <w:rPr>
          <w:b/>
          <w:u w:val="single"/>
        </w:rPr>
      </w:pPr>
      <w:r>
        <w:tab/>
        <w:t xml:space="preserve">We likewise certify/confirm that the undersigned, </w:t>
      </w:r>
      <w:r w:rsidRPr="00701894">
        <w:rPr>
          <w:i/>
        </w:rPr>
        <w:t>[for sole proprietorships, insert:</w:t>
      </w:r>
      <w:r>
        <w:t xml:space="preserve"> as the owner and sole proprietor or authorized representative of </w:t>
      </w:r>
      <w:r w:rsidRPr="00701894">
        <w:rPr>
          <w:i/>
          <w:u w:val="single"/>
        </w:rPr>
        <w:t>Name of Bidder</w:t>
      </w:r>
      <w:r>
        <w:rPr>
          <w:u w:val="single"/>
        </w:rPr>
        <w:t xml:space="preserve">, </w:t>
      </w:r>
      <w:r>
        <w:t xml:space="preserve">has the full power and authority to participate, submit the bid, and to sign and execute the ensuing contract, on the latter’s behalf for  </w:t>
      </w:r>
      <w:r w:rsidR="007F1F1E">
        <w:t xml:space="preserve">to </w:t>
      </w:r>
      <w:r w:rsidR="007F1F1E" w:rsidRPr="00130E88">
        <w:rPr>
          <w:b/>
          <w:lang w:eastAsia="x-none"/>
        </w:rPr>
        <w:t xml:space="preserve"> </w:t>
      </w:r>
      <w:r w:rsidR="007F1F1E" w:rsidRPr="007F1F1E">
        <w:rPr>
          <w:rFonts w:eastAsia="Calibri"/>
          <w:b/>
          <w:color w:val="000000"/>
          <w:u w:val="single"/>
        </w:rPr>
        <w:t>Supply and Installation of 1 year licenses to existing various security and load balancing equipment of the Bureau of the Treasury’s online resources</w:t>
      </w:r>
      <w:r w:rsidRPr="00D97665">
        <w:rPr>
          <w:rFonts w:ascii="Calibri" w:eastAsia="Calibri" w:hAnsi="Calibri" w:cs="Calibri"/>
          <w:b/>
          <w:u w:val="single"/>
        </w:rPr>
        <w:t>,</w:t>
      </w:r>
      <w:r>
        <w:rPr>
          <w:rFonts w:ascii="Calibri" w:eastAsia="Calibri" w:hAnsi="Calibri" w:cs="Calibri"/>
          <w:b/>
        </w:rPr>
        <w:t xml:space="preserve"> </w:t>
      </w:r>
      <w:r w:rsidRPr="00E15CD8">
        <w:t xml:space="preserve">[for partnerships, corporations, cooperatives, or joint ventures, insert: is granted full power and authority by the </w:t>
      </w:r>
      <w:r w:rsidRPr="00E15CD8">
        <w:rPr>
          <w:u w:val="single"/>
        </w:rPr>
        <w:t>Name of Bidder</w:t>
      </w:r>
      <w:r w:rsidRPr="00E15CD8">
        <w:t xml:space="preserve">, to participate, submit the bid, and to sign and execute the ensuing contract on the latter’s behalf for  the </w:t>
      </w:r>
      <w:r w:rsidR="007F1F1E" w:rsidRPr="007F1F1E">
        <w:rPr>
          <w:rFonts w:eastAsia="Calibri"/>
          <w:b/>
          <w:color w:val="000000"/>
          <w:u w:val="single"/>
        </w:rPr>
        <w:t>Supply and Installation of 1 year licenses to existing various security and load balancing equipment of the Bureau of the Treasury’s online resources</w:t>
      </w:r>
      <w:r>
        <w:rPr>
          <w:rFonts w:ascii="Calibri" w:hAnsi="Calibri" w:cs="Calibri"/>
          <w:b/>
          <w:color w:val="000000"/>
          <w:u w:val="single"/>
          <w:shd w:val="clear" w:color="auto" w:fill="FFFFFF"/>
        </w:rPr>
        <w:t xml:space="preserve">, </w:t>
      </w:r>
      <w:r w:rsidRPr="00E15CD8">
        <w:t xml:space="preserve"> of the </w:t>
      </w:r>
      <w:r w:rsidRPr="00E15CD8">
        <w:rPr>
          <w:b/>
          <w:u w:val="single"/>
        </w:rPr>
        <w:t>Bureau of the Treasury.</w:t>
      </w:r>
    </w:p>
    <w:p w14:paraId="0250F080" w14:textId="77777777" w:rsidR="00A53A89" w:rsidRDefault="00A53A89" w:rsidP="00A53A89">
      <w:pPr>
        <w:tabs>
          <w:tab w:val="left" w:pos="540"/>
        </w:tabs>
        <w:suppressAutoHyphens/>
        <w:rPr>
          <w:i/>
        </w:rPr>
      </w:pPr>
    </w:p>
    <w:p w14:paraId="762701F0" w14:textId="77777777" w:rsidR="00A53A89" w:rsidRPr="00611750" w:rsidRDefault="00A53A89" w:rsidP="00A53A89">
      <w:pPr>
        <w:tabs>
          <w:tab w:val="left" w:pos="540"/>
        </w:tabs>
        <w:suppressAutoHyphens/>
        <w:rPr>
          <w:i/>
        </w:rPr>
      </w:pPr>
      <w:r>
        <w:tab/>
      </w:r>
      <w:r w:rsidRPr="00FA39A2">
        <w:t>We acknowledge that failure to sign each and every page of this Bid Form, including the attached Schedule of Prices, shall be a ground for the rejection of our bid.</w:t>
      </w:r>
      <w:r>
        <w:t xml:space="preserve"> </w:t>
      </w:r>
      <w:r>
        <w:rPr>
          <w:i/>
        </w:rPr>
        <w:t xml:space="preserve"> </w:t>
      </w:r>
    </w:p>
    <w:p w14:paraId="5182512B" w14:textId="77777777" w:rsidR="00A53A89" w:rsidRPr="00677BB3" w:rsidRDefault="00A53A89" w:rsidP="00A53A89">
      <w:pPr>
        <w:suppressAutoHyphens/>
      </w:pPr>
    </w:p>
    <w:p w14:paraId="0F70CEA4" w14:textId="77777777" w:rsidR="00A53A89" w:rsidRPr="00677BB3" w:rsidRDefault="00A53A89" w:rsidP="00A53A89">
      <w:pPr>
        <w:suppressAutoHyphens/>
      </w:pPr>
      <w:r w:rsidRPr="00677BB3">
        <w:t>Dated this ________________ day of ________________ 20______.</w:t>
      </w:r>
    </w:p>
    <w:p w14:paraId="75B43241" w14:textId="77777777" w:rsidR="00A53A89" w:rsidRPr="00677BB3" w:rsidRDefault="00A53A89" w:rsidP="00A53A89">
      <w:pPr>
        <w:suppressAutoHyphens/>
      </w:pPr>
    </w:p>
    <w:p w14:paraId="1CF8EF29" w14:textId="77777777" w:rsidR="00A53A89" w:rsidRPr="00677BB3" w:rsidRDefault="00A53A89" w:rsidP="00A53A89">
      <w:pPr>
        <w:suppressAutoHyphens/>
      </w:pPr>
    </w:p>
    <w:p w14:paraId="14FBC200" w14:textId="77777777" w:rsidR="00A53A89" w:rsidRPr="00677BB3" w:rsidRDefault="00A53A89" w:rsidP="00A53A89">
      <w:pPr>
        <w:tabs>
          <w:tab w:val="right" w:pos="3600"/>
          <w:tab w:val="right" w:pos="4320"/>
          <w:tab w:val="right" w:pos="8460"/>
        </w:tabs>
        <w:suppressAutoHyphens/>
      </w:pPr>
      <w:r w:rsidRPr="00677BB3">
        <w:rPr>
          <w:u w:val="single"/>
        </w:rPr>
        <w:tab/>
      </w:r>
      <w:r w:rsidRPr="00677BB3">
        <w:tab/>
      </w:r>
      <w:r w:rsidRPr="00677BB3">
        <w:rPr>
          <w:u w:val="single"/>
        </w:rPr>
        <w:tab/>
      </w:r>
    </w:p>
    <w:p w14:paraId="194E4621" w14:textId="77777777" w:rsidR="00A53A89" w:rsidRPr="00677BB3" w:rsidRDefault="00A53A89" w:rsidP="00A53A89">
      <w:pPr>
        <w:tabs>
          <w:tab w:val="left" w:pos="4320"/>
        </w:tabs>
        <w:suppressAutoHyphens/>
      </w:pPr>
      <w:r w:rsidRPr="00677BB3">
        <w:rPr>
          <w:i/>
        </w:rPr>
        <w:t>[signature]</w:t>
      </w:r>
      <w:r w:rsidRPr="00677BB3">
        <w:rPr>
          <w:i/>
        </w:rPr>
        <w:tab/>
        <w:t>[in the capacity of]</w:t>
      </w:r>
    </w:p>
    <w:p w14:paraId="6AE52871" w14:textId="77777777" w:rsidR="00A53A89" w:rsidRPr="00677BB3" w:rsidRDefault="00A53A89" w:rsidP="00A53A89">
      <w:pPr>
        <w:suppressAutoHyphens/>
      </w:pPr>
    </w:p>
    <w:p w14:paraId="744D69B0" w14:textId="77777777" w:rsidR="00A53A89" w:rsidRPr="00677BB3" w:rsidRDefault="00A53A89" w:rsidP="00A53A89">
      <w:pPr>
        <w:tabs>
          <w:tab w:val="right" w:pos="8453"/>
        </w:tabs>
        <w:rPr>
          <w:u w:val="single"/>
        </w:rPr>
      </w:pPr>
      <w:r w:rsidRPr="00677BB3">
        <w:t xml:space="preserve">Duly authorized to sign Bid for and on behalf of </w:t>
      </w:r>
      <w:r w:rsidRPr="00677BB3">
        <w:rPr>
          <w:u w:val="single"/>
        </w:rPr>
        <w:tab/>
        <w:t>____________________________</w:t>
      </w:r>
    </w:p>
    <w:p w14:paraId="58DC81D7" w14:textId="77777777" w:rsidR="00A53A89" w:rsidRPr="00677BB3" w:rsidRDefault="00A53A89" w:rsidP="00A53A89">
      <w:pPr>
        <w:tabs>
          <w:tab w:val="right" w:pos="8453"/>
        </w:tabs>
        <w:rPr>
          <w:u w:val="single"/>
        </w:rPr>
      </w:pPr>
    </w:p>
    <w:p w14:paraId="1E6E0D85" w14:textId="77777777" w:rsidR="00A53A89" w:rsidRPr="00677BB3" w:rsidRDefault="00A53A89" w:rsidP="00A53A89">
      <w:pPr>
        <w:tabs>
          <w:tab w:val="right" w:pos="8453"/>
        </w:tabs>
        <w:rPr>
          <w:u w:val="single"/>
        </w:rPr>
      </w:pPr>
    </w:p>
    <w:p w14:paraId="7F0956D1" w14:textId="77777777" w:rsidR="00A53A89" w:rsidRPr="00677BB3" w:rsidRDefault="00A53A89" w:rsidP="00A53A89">
      <w:pPr>
        <w:tabs>
          <w:tab w:val="right" w:pos="8453"/>
        </w:tabs>
        <w:rPr>
          <w:u w:val="single"/>
        </w:rPr>
        <w:sectPr w:rsidR="00A53A89" w:rsidRPr="00677BB3" w:rsidSect="003A4AC6">
          <w:headerReference w:type="even" r:id="rId44"/>
          <w:headerReference w:type="default" r:id="rId45"/>
          <w:footerReference w:type="default" r:id="rId46"/>
          <w:headerReference w:type="first" r:id="rId47"/>
          <w:pgSz w:w="11909" w:h="16834" w:code="9"/>
          <w:pgMar w:top="1440" w:right="1440" w:bottom="1440" w:left="1440" w:header="720" w:footer="720" w:gutter="0"/>
          <w:cols w:space="720"/>
          <w:docGrid w:linePitch="360"/>
        </w:sectPr>
      </w:pPr>
    </w:p>
    <w:p w14:paraId="24549646" w14:textId="77777777" w:rsidR="00A53A89" w:rsidRPr="00677BB3" w:rsidRDefault="00A53A89" w:rsidP="00A53A89">
      <w:pPr>
        <w:tabs>
          <w:tab w:val="left" w:pos="4320"/>
        </w:tabs>
        <w:suppressAutoHyphens/>
        <w:jc w:val="center"/>
        <w:rPr>
          <w:b/>
        </w:rPr>
      </w:pPr>
      <w:r w:rsidRPr="00677BB3">
        <w:rPr>
          <w:b/>
        </w:rPr>
        <w:lastRenderedPageBreak/>
        <w:t xml:space="preserve">For Goods Offered From Abroad </w:t>
      </w:r>
    </w:p>
    <w:p w14:paraId="5C15C921" w14:textId="77777777" w:rsidR="00A53A89" w:rsidRPr="00677BB3" w:rsidRDefault="00A53A89" w:rsidP="00A53A89">
      <w:pPr>
        <w:tabs>
          <w:tab w:val="left" w:pos="4320"/>
        </w:tabs>
        <w:suppressAutoHyphens/>
      </w:pPr>
    </w:p>
    <w:p w14:paraId="4AD1DEB0" w14:textId="77777777" w:rsidR="00A53A89" w:rsidRPr="00677BB3" w:rsidRDefault="00A53A89" w:rsidP="00A53A89">
      <w:pPr>
        <w:tabs>
          <w:tab w:val="left" w:pos="4320"/>
        </w:tabs>
        <w:suppressAutoHyphens/>
      </w:pPr>
      <w:r w:rsidRPr="00677BB3">
        <w:t xml:space="preserve">Name of Bidder </w:t>
      </w:r>
      <w:r w:rsidRPr="00677BB3">
        <w:rPr>
          <w:u w:val="single"/>
        </w:rPr>
        <w:tab/>
      </w:r>
      <w:r w:rsidRPr="00677BB3">
        <w:t>.  Invitation to Bid</w:t>
      </w:r>
      <w:r w:rsidRPr="00677BB3">
        <w:rPr>
          <w:rStyle w:val="FootnoteReference"/>
        </w:rPr>
        <w:footnoteReference w:id="5"/>
      </w:r>
      <w:r w:rsidRPr="00677BB3">
        <w:t xml:space="preserve"> Number </w:t>
      </w:r>
      <w:r w:rsidRPr="00677BB3">
        <w:rPr>
          <w:u w:val="single"/>
        </w:rPr>
        <w:tab/>
        <w:t>__</w:t>
      </w:r>
      <w:r w:rsidRPr="00677BB3">
        <w:t xml:space="preserve">.  Page </w:t>
      </w:r>
      <w:r w:rsidRPr="00677BB3">
        <w:rPr>
          <w:u w:val="single"/>
        </w:rPr>
        <w:tab/>
      </w:r>
      <w:r w:rsidRPr="00677BB3">
        <w:t xml:space="preserve"> of </w:t>
      </w:r>
      <w:r w:rsidRPr="00677BB3">
        <w:rPr>
          <w:u w:val="single"/>
        </w:rPr>
        <w:tab/>
      </w:r>
      <w:r w:rsidRPr="00677BB3">
        <w:t>.</w:t>
      </w:r>
    </w:p>
    <w:p w14:paraId="7058EEC2" w14:textId="77777777" w:rsidR="00A53A89" w:rsidRPr="00677BB3" w:rsidRDefault="00A53A89" w:rsidP="00A53A89">
      <w:pPr>
        <w:suppressAutoHyphens/>
      </w:pPr>
    </w:p>
    <w:p w14:paraId="1ECC8D1A" w14:textId="77777777" w:rsidR="00A53A89" w:rsidRPr="00677BB3" w:rsidRDefault="00A53A89" w:rsidP="00A53A89">
      <w:pPr>
        <w:suppressAutoHyphens/>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48"/>
        <w:gridCol w:w="994"/>
        <w:gridCol w:w="792"/>
        <w:gridCol w:w="864"/>
        <w:gridCol w:w="1714"/>
        <w:gridCol w:w="1051"/>
        <w:gridCol w:w="1354"/>
        <w:gridCol w:w="1354"/>
        <w:gridCol w:w="1129"/>
      </w:tblGrid>
      <w:tr w:rsidR="00A53A89" w:rsidRPr="00677BB3" w14:paraId="6C6AEA47" w14:textId="77777777" w:rsidTr="003A4AC6">
        <w:trPr>
          <w:jc w:val="center"/>
        </w:trPr>
        <w:tc>
          <w:tcPr>
            <w:tcW w:w="648" w:type="dxa"/>
          </w:tcPr>
          <w:p w14:paraId="284DE567" w14:textId="77777777" w:rsidR="00A53A89" w:rsidRPr="00677BB3" w:rsidRDefault="00A53A89" w:rsidP="003A4AC6">
            <w:pPr>
              <w:suppressAutoHyphens/>
              <w:jc w:val="center"/>
            </w:pPr>
            <w:r w:rsidRPr="00677BB3">
              <w:t>1</w:t>
            </w:r>
          </w:p>
        </w:tc>
        <w:tc>
          <w:tcPr>
            <w:tcW w:w="994" w:type="dxa"/>
          </w:tcPr>
          <w:p w14:paraId="4F667AC8" w14:textId="77777777" w:rsidR="00A53A89" w:rsidRPr="00677BB3" w:rsidRDefault="00A53A89" w:rsidP="003A4AC6">
            <w:pPr>
              <w:suppressAutoHyphens/>
              <w:jc w:val="center"/>
            </w:pPr>
            <w:r w:rsidRPr="00677BB3">
              <w:t>2</w:t>
            </w:r>
          </w:p>
        </w:tc>
        <w:tc>
          <w:tcPr>
            <w:tcW w:w="792" w:type="dxa"/>
          </w:tcPr>
          <w:p w14:paraId="298126BF" w14:textId="77777777" w:rsidR="00A53A89" w:rsidRPr="00677BB3" w:rsidRDefault="00A53A89" w:rsidP="003A4AC6">
            <w:pPr>
              <w:suppressAutoHyphens/>
              <w:jc w:val="center"/>
            </w:pPr>
            <w:r w:rsidRPr="00677BB3">
              <w:t>3</w:t>
            </w:r>
          </w:p>
        </w:tc>
        <w:tc>
          <w:tcPr>
            <w:tcW w:w="864" w:type="dxa"/>
          </w:tcPr>
          <w:p w14:paraId="5AB829ED" w14:textId="77777777" w:rsidR="00A53A89" w:rsidRPr="00677BB3" w:rsidRDefault="00A53A89" w:rsidP="003A4AC6">
            <w:pPr>
              <w:suppressAutoHyphens/>
              <w:jc w:val="center"/>
            </w:pPr>
            <w:r w:rsidRPr="00677BB3">
              <w:t>4</w:t>
            </w:r>
          </w:p>
        </w:tc>
        <w:tc>
          <w:tcPr>
            <w:tcW w:w="1714" w:type="dxa"/>
          </w:tcPr>
          <w:p w14:paraId="662D604E" w14:textId="77777777" w:rsidR="00A53A89" w:rsidRPr="00677BB3" w:rsidRDefault="00A53A89" w:rsidP="003A4AC6">
            <w:pPr>
              <w:suppressAutoHyphens/>
              <w:jc w:val="center"/>
            </w:pPr>
            <w:r w:rsidRPr="00677BB3">
              <w:t>5</w:t>
            </w:r>
          </w:p>
        </w:tc>
        <w:tc>
          <w:tcPr>
            <w:tcW w:w="1051" w:type="dxa"/>
          </w:tcPr>
          <w:p w14:paraId="75D49029" w14:textId="77777777" w:rsidR="00A53A89" w:rsidRPr="00677BB3" w:rsidRDefault="00A53A89" w:rsidP="003A4AC6">
            <w:pPr>
              <w:suppressAutoHyphens/>
              <w:jc w:val="center"/>
            </w:pPr>
            <w:r w:rsidRPr="00677BB3">
              <w:t>6</w:t>
            </w:r>
          </w:p>
        </w:tc>
        <w:tc>
          <w:tcPr>
            <w:tcW w:w="1354" w:type="dxa"/>
          </w:tcPr>
          <w:p w14:paraId="76AB7073" w14:textId="77777777" w:rsidR="00A53A89" w:rsidRPr="00677BB3" w:rsidRDefault="00A53A89" w:rsidP="003A4AC6">
            <w:pPr>
              <w:suppressAutoHyphens/>
              <w:jc w:val="center"/>
            </w:pPr>
            <w:r w:rsidRPr="00677BB3">
              <w:t>7</w:t>
            </w:r>
          </w:p>
        </w:tc>
        <w:tc>
          <w:tcPr>
            <w:tcW w:w="1354" w:type="dxa"/>
          </w:tcPr>
          <w:p w14:paraId="2A05D9D9" w14:textId="77777777" w:rsidR="00A53A89" w:rsidRPr="00677BB3" w:rsidRDefault="00A53A89" w:rsidP="003A4AC6">
            <w:pPr>
              <w:suppressAutoHyphens/>
              <w:jc w:val="center"/>
            </w:pPr>
            <w:r w:rsidRPr="00677BB3">
              <w:t>8</w:t>
            </w:r>
          </w:p>
        </w:tc>
        <w:tc>
          <w:tcPr>
            <w:tcW w:w="1129" w:type="dxa"/>
          </w:tcPr>
          <w:p w14:paraId="3D832D3A" w14:textId="77777777" w:rsidR="00A53A89" w:rsidRPr="00677BB3" w:rsidRDefault="00A53A89" w:rsidP="003A4AC6">
            <w:pPr>
              <w:suppressAutoHyphens/>
              <w:jc w:val="center"/>
            </w:pPr>
            <w:r w:rsidRPr="00677BB3">
              <w:t>9</w:t>
            </w:r>
          </w:p>
        </w:tc>
      </w:tr>
      <w:tr w:rsidR="00A53A89" w:rsidRPr="00677BB3" w14:paraId="1FA1A838" w14:textId="77777777" w:rsidTr="003A4AC6">
        <w:trPr>
          <w:jc w:val="center"/>
        </w:trPr>
        <w:tc>
          <w:tcPr>
            <w:tcW w:w="648" w:type="dxa"/>
          </w:tcPr>
          <w:p w14:paraId="5CAA8852" w14:textId="77777777" w:rsidR="00A53A89" w:rsidRPr="00677BB3" w:rsidRDefault="00A53A89" w:rsidP="003A4AC6">
            <w:pPr>
              <w:suppressAutoHyphens/>
              <w:jc w:val="center"/>
              <w:rPr>
                <w:sz w:val="16"/>
              </w:rPr>
            </w:pPr>
            <w:r w:rsidRPr="00677BB3">
              <w:rPr>
                <w:sz w:val="16"/>
              </w:rPr>
              <w:t>Item</w:t>
            </w:r>
          </w:p>
        </w:tc>
        <w:tc>
          <w:tcPr>
            <w:tcW w:w="994" w:type="dxa"/>
          </w:tcPr>
          <w:p w14:paraId="153CAC99" w14:textId="77777777" w:rsidR="00A53A89" w:rsidRPr="00677BB3" w:rsidRDefault="00A53A89" w:rsidP="003A4AC6">
            <w:pPr>
              <w:suppressAutoHyphens/>
              <w:jc w:val="center"/>
              <w:rPr>
                <w:sz w:val="16"/>
              </w:rPr>
            </w:pPr>
            <w:r w:rsidRPr="00677BB3">
              <w:rPr>
                <w:sz w:val="16"/>
              </w:rPr>
              <w:t>Description</w:t>
            </w:r>
          </w:p>
        </w:tc>
        <w:tc>
          <w:tcPr>
            <w:tcW w:w="792" w:type="dxa"/>
          </w:tcPr>
          <w:p w14:paraId="53B63842" w14:textId="77777777" w:rsidR="00A53A89" w:rsidRPr="00677BB3" w:rsidRDefault="00A53A89" w:rsidP="003A4AC6">
            <w:pPr>
              <w:suppressAutoHyphens/>
              <w:jc w:val="center"/>
              <w:rPr>
                <w:sz w:val="16"/>
              </w:rPr>
            </w:pPr>
            <w:r w:rsidRPr="00677BB3">
              <w:rPr>
                <w:sz w:val="16"/>
              </w:rPr>
              <w:t>Country of origin</w:t>
            </w:r>
          </w:p>
        </w:tc>
        <w:tc>
          <w:tcPr>
            <w:tcW w:w="864" w:type="dxa"/>
          </w:tcPr>
          <w:p w14:paraId="10990B2E" w14:textId="77777777" w:rsidR="00A53A89" w:rsidRPr="00677BB3" w:rsidRDefault="00A53A89" w:rsidP="003A4AC6">
            <w:pPr>
              <w:suppressAutoHyphens/>
              <w:jc w:val="center"/>
              <w:rPr>
                <w:sz w:val="16"/>
              </w:rPr>
            </w:pPr>
            <w:r w:rsidRPr="00677BB3">
              <w:rPr>
                <w:sz w:val="16"/>
              </w:rPr>
              <w:t>Quantity</w:t>
            </w:r>
          </w:p>
        </w:tc>
        <w:tc>
          <w:tcPr>
            <w:tcW w:w="1714" w:type="dxa"/>
          </w:tcPr>
          <w:p w14:paraId="5A4E96F6" w14:textId="77777777" w:rsidR="00A53A89" w:rsidRPr="00677BB3" w:rsidRDefault="00A53A89" w:rsidP="003A4AC6">
            <w:pPr>
              <w:suppressAutoHyphens/>
              <w:jc w:val="center"/>
              <w:rPr>
                <w:sz w:val="16"/>
              </w:rPr>
            </w:pPr>
            <w:r w:rsidRPr="00677BB3">
              <w:rPr>
                <w:sz w:val="16"/>
              </w:rPr>
              <w:t xml:space="preserve">Unit price </w:t>
            </w:r>
            <w:r w:rsidRPr="00677BB3">
              <w:rPr>
                <w:smallCaps/>
                <w:sz w:val="16"/>
              </w:rPr>
              <w:t>cif</w:t>
            </w:r>
            <w:r w:rsidRPr="00677BB3">
              <w:rPr>
                <w:sz w:val="16"/>
              </w:rPr>
              <w:t xml:space="preserve"> port of entry (specify port) or </w:t>
            </w:r>
            <w:r w:rsidRPr="00677BB3">
              <w:rPr>
                <w:smallCaps/>
                <w:sz w:val="16"/>
              </w:rPr>
              <w:t>cip</w:t>
            </w:r>
            <w:r w:rsidRPr="00677BB3">
              <w:rPr>
                <w:sz w:val="16"/>
              </w:rPr>
              <w:t xml:space="preserve"> named place</w:t>
            </w:r>
          </w:p>
          <w:p w14:paraId="14023E80" w14:textId="77777777" w:rsidR="00A53A89" w:rsidRPr="00677BB3" w:rsidRDefault="00A53A89" w:rsidP="003A4AC6">
            <w:pPr>
              <w:suppressAutoHyphens/>
              <w:jc w:val="center"/>
              <w:rPr>
                <w:sz w:val="20"/>
              </w:rPr>
            </w:pPr>
            <w:r w:rsidRPr="00677BB3">
              <w:rPr>
                <w:sz w:val="16"/>
              </w:rPr>
              <w:t>(specify border point or place of destination)</w:t>
            </w:r>
          </w:p>
        </w:tc>
        <w:tc>
          <w:tcPr>
            <w:tcW w:w="1051" w:type="dxa"/>
          </w:tcPr>
          <w:p w14:paraId="352473E4" w14:textId="77777777" w:rsidR="00A53A89" w:rsidRPr="00677BB3" w:rsidRDefault="00A53A89" w:rsidP="003A4AC6">
            <w:pPr>
              <w:suppressAutoHyphens/>
              <w:jc w:val="center"/>
              <w:rPr>
                <w:sz w:val="16"/>
              </w:rPr>
            </w:pPr>
            <w:r w:rsidRPr="00677BB3">
              <w:rPr>
                <w:sz w:val="16"/>
              </w:rPr>
              <w:t xml:space="preserve">Total </w:t>
            </w:r>
            <w:r w:rsidRPr="00677BB3">
              <w:rPr>
                <w:smallCaps/>
                <w:sz w:val="16"/>
              </w:rPr>
              <w:t>cif</w:t>
            </w:r>
            <w:r w:rsidRPr="00677BB3">
              <w:rPr>
                <w:sz w:val="16"/>
              </w:rPr>
              <w:t xml:space="preserve"> or </w:t>
            </w:r>
            <w:r w:rsidRPr="00677BB3">
              <w:rPr>
                <w:smallCaps/>
                <w:sz w:val="16"/>
              </w:rPr>
              <w:t>cip</w:t>
            </w:r>
            <w:r w:rsidRPr="00677BB3">
              <w:rPr>
                <w:sz w:val="16"/>
              </w:rPr>
              <w:t xml:space="preserve"> price per item</w:t>
            </w:r>
          </w:p>
          <w:p w14:paraId="527EBEEE" w14:textId="77777777" w:rsidR="00A53A89" w:rsidRPr="00677BB3" w:rsidRDefault="00A53A89" w:rsidP="003A4AC6">
            <w:pPr>
              <w:suppressAutoHyphens/>
              <w:jc w:val="center"/>
              <w:rPr>
                <w:sz w:val="20"/>
              </w:rPr>
            </w:pPr>
            <w:r w:rsidRPr="00677BB3">
              <w:rPr>
                <w:sz w:val="16"/>
              </w:rPr>
              <w:t>(col. 4 x 5)</w:t>
            </w:r>
          </w:p>
        </w:tc>
        <w:tc>
          <w:tcPr>
            <w:tcW w:w="1354" w:type="dxa"/>
          </w:tcPr>
          <w:p w14:paraId="636F86C7" w14:textId="77777777" w:rsidR="00A53A89" w:rsidRPr="00677BB3" w:rsidRDefault="00A53A89" w:rsidP="003A4AC6">
            <w:pPr>
              <w:suppressAutoHyphens/>
              <w:jc w:val="center"/>
              <w:rPr>
                <w:sz w:val="16"/>
              </w:rPr>
            </w:pPr>
            <w:r w:rsidRPr="00677BB3">
              <w:rPr>
                <w:sz w:val="16"/>
              </w:rPr>
              <w:t>Unit Price Delivered Duty Unpaid (DDU)</w:t>
            </w:r>
          </w:p>
        </w:tc>
        <w:tc>
          <w:tcPr>
            <w:tcW w:w="1354" w:type="dxa"/>
          </w:tcPr>
          <w:p w14:paraId="489263B9" w14:textId="77777777" w:rsidR="00A53A89" w:rsidRPr="00677BB3" w:rsidRDefault="00A53A89" w:rsidP="003A4AC6">
            <w:pPr>
              <w:suppressAutoHyphens/>
              <w:jc w:val="center"/>
              <w:rPr>
                <w:sz w:val="19"/>
              </w:rPr>
            </w:pPr>
            <w:r w:rsidRPr="00677BB3">
              <w:rPr>
                <w:sz w:val="16"/>
              </w:rPr>
              <w:t>Unit price Delivered Duty Paid (DDP)</w:t>
            </w:r>
          </w:p>
        </w:tc>
        <w:tc>
          <w:tcPr>
            <w:tcW w:w="1129" w:type="dxa"/>
          </w:tcPr>
          <w:p w14:paraId="33088B79" w14:textId="77777777" w:rsidR="00A53A89" w:rsidRPr="00677BB3" w:rsidRDefault="00A53A89" w:rsidP="003A4AC6">
            <w:pPr>
              <w:suppressAutoHyphens/>
              <w:jc w:val="center"/>
              <w:rPr>
                <w:sz w:val="16"/>
              </w:rPr>
            </w:pPr>
            <w:r w:rsidRPr="00677BB3">
              <w:rPr>
                <w:sz w:val="16"/>
              </w:rPr>
              <w:t>Total Price delivered DDP</w:t>
            </w:r>
          </w:p>
          <w:p w14:paraId="69DB5D92" w14:textId="77777777" w:rsidR="00A53A89" w:rsidRPr="00677BB3" w:rsidRDefault="00A53A89" w:rsidP="003A4AC6">
            <w:pPr>
              <w:suppressAutoHyphens/>
              <w:jc w:val="center"/>
              <w:rPr>
                <w:sz w:val="16"/>
              </w:rPr>
            </w:pPr>
            <w:r w:rsidRPr="00677BB3">
              <w:rPr>
                <w:sz w:val="16"/>
              </w:rPr>
              <w:t>(col 4 x 8)</w:t>
            </w:r>
          </w:p>
        </w:tc>
      </w:tr>
      <w:tr w:rsidR="00A53A89" w:rsidRPr="00677BB3" w14:paraId="2EFF6A54" w14:textId="77777777" w:rsidTr="003A4AC6">
        <w:trPr>
          <w:jc w:val="center"/>
        </w:trPr>
        <w:tc>
          <w:tcPr>
            <w:tcW w:w="648" w:type="dxa"/>
          </w:tcPr>
          <w:p w14:paraId="17BF41B1" w14:textId="77777777" w:rsidR="00A53A89" w:rsidRPr="00677BB3" w:rsidRDefault="00A53A89" w:rsidP="003A4AC6">
            <w:pPr>
              <w:suppressAutoHyphens/>
              <w:rPr>
                <w:sz w:val="20"/>
              </w:rPr>
            </w:pPr>
          </w:p>
          <w:p w14:paraId="1F47D282" w14:textId="77777777" w:rsidR="00A53A89" w:rsidRPr="00677BB3" w:rsidRDefault="00A53A89" w:rsidP="003A4AC6">
            <w:pPr>
              <w:suppressAutoHyphens/>
              <w:rPr>
                <w:sz w:val="20"/>
              </w:rPr>
            </w:pPr>
          </w:p>
          <w:p w14:paraId="21638957" w14:textId="77777777" w:rsidR="00A53A89" w:rsidRPr="00677BB3" w:rsidRDefault="00A53A89" w:rsidP="003A4AC6">
            <w:pPr>
              <w:suppressAutoHyphens/>
              <w:rPr>
                <w:sz w:val="20"/>
              </w:rPr>
            </w:pPr>
          </w:p>
          <w:p w14:paraId="0298865B" w14:textId="77777777" w:rsidR="00A53A89" w:rsidRPr="00677BB3" w:rsidRDefault="00A53A89" w:rsidP="003A4AC6">
            <w:pPr>
              <w:suppressAutoHyphens/>
              <w:rPr>
                <w:sz w:val="20"/>
              </w:rPr>
            </w:pPr>
          </w:p>
          <w:p w14:paraId="306709EE" w14:textId="77777777" w:rsidR="00A53A89" w:rsidRPr="00677BB3" w:rsidRDefault="00A53A89" w:rsidP="003A4AC6">
            <w:pPr>
              <w:suppressAutoHyphens/>
              <w:rPr>
                <w:sz w:val="20"/>
              </w:rPr>
            </w:pPr>
          </w:p>
          <w:p w14:paraId="7BF4C421" w14:textId="77777777" w:rsidR="00A53A89" w:rsidRPr="00677BB3" w:rsidRDefault="00A53A89" w:rsidP="003A4AC6">
            <w:pPr>
              <w:suppressAutoHyphens/>
              <w:rPr>
                <w:sz w:val="20"/>
              </w:rPr>
            </w:pPr>
          </w:p>
          <w:p w14:paraId="78152091" w14:textId="77777777" w:rsidR="00A53A89" w:rsidRPr="00677BB3" w:rsidRDefault="00A53A89" w:rsidP="003A4AC6">
            <w:pPr>
              <w:suppressAutoHyphens/>
              <w:rPr>
                <w:sz w:val="20"/>
              </w:rPr>
            </w:pPr>
          </w:p>
          <w:p w14:paraId="5D8F612C" w14:textId="77777777" w:rsidR="00A53A89" w:rsidRPr="00677BB3" w:rsidRDefault="00A53A89" w:rsidP="003A4AC6">
            <w:pPr>
              <w:suppressAutoHyphens/>
              <w:rPr>
                <w:sz w:val="20"/>
              </w:rPr>
            </w:pPr>
          </w:p>
          <w:p w14:paraId="608FB09F" w14:textId="77777777" w:rsidR="00A53A89" w:rsidRPr="00677BB3" w:rsidRDefault="00A53A89" w:rsidP="003A4AC6">
            <w:pPr>
              <w:suppressAutoHyphens/>
              <w:rPr>
                <w:sz w:val="20"/>
              </w:rPr>
            </w:pPr>
          </w:p>
          <w:p w14:paraId="0377A339" w14:textId="77777777" w:rsidR="00A53A89" w:rsidRPr="00677BB3" w:rsidRDefault="00A53A89" w:rsidP="003A4AC6">
            <w:pPr>
              <w:suppressAutoHyphens/>
              <w:rPr>
                <w:sz w:val="20"/>
              </w:rPr>
            </w:pPr>
          </w:p>
          <w:p w14:paraId="1FBD84EC" w14:textId="77777777" w:rsidR="00A53A89" w:rsidRPr="00677BB3" w:rsidRDefault="00A53A89" w:rsidP="003A4AC6">
            <w:pPr>
              <w:suppressAutoHyphens/>
              <w:rPr>
                <w:sz w:val="20"/>
              </w:rPr>
            </w:pPr>
          </w:p>
          <w:p w14:paraId="44A10296" w14:textId="77777777" w:rsidR="00A53A89" w:rsidRPr="00677BB3" w:rsidRDefault="00A53A89" w:rsidP="003A4AC6">
            <w:pPr>
              <w:suppressAutoHyphens/>
              <w:rPr>
                <w:sz w:val="20"/>
              </w:rPr>
            </w:pPr>
          </w:p>
          <w:p w14:paraId="6FED1ED0" w14:textId="77777777" w:rsidR="00A53A89" w:rsidRPr="00677BB3" w:rsidRDefault="00A53A89" w:rsidP="003A4AC6">
            <w:pPr>
              <w:suppressAutoHyphens/>
              <w:rPr>
                <w:sz w:val="20"/>
              </w:rPr>
            </w:pPr>
          </w:p>
          <w:p w14:paraId="76C40819" w14:textId="77777777" w:rsidR="00A53A89" w:rsidRPr="00677BB3" w:rsidRDefault="00A53A89" w:rsidP="003A4AC6">
            <w:pPr>
              <w:suppressAutoHyphens/>
              <w:rPr>
                <w:sz w:val="20"/>
              </w:rPr>
            </w:pPr>
          </w:p>
          <w:p w14:paraId="59778EB5" w14:textId="77777777" w:rsidR="00A53A89" w:rsidRPr="00677BB3" w:rsidRDefault="00A53A89" w:rsidP="003A4AC6">
            <w:pPr>
              <w:suppressAutoHyphens/>
              <w:rPr>
                <w:sz w:val="20"/>
              </w:rPr>
            </w:pPr>
          </w:p>
          <w:p w14:paraId="5AAA97AF" w14:textId="77777777" w:rsidR="00A53A89" w:rsidRPr="00677BB3" w:rsidRDefault="00A53A89" w:rsidP="003A4AC6">
            <w:pPr>
              <w:suppressAutoHyphens/>
              <w:rPr>
                <w:sz w:val="20"/>
              </w:rPr>
            </w:pPr>
          </w:p>
          <w:p w14:paraId="5D89FDEC" w14:textId="77777777" w:rsidR="00A53A89" w:rsidRPr="00677BB3" w:rsidRDefault="00A53A89" w:rsidP="003A4AC6">
            <w:pPr>
              <w:suppressAutoHyphens/>
              <w:rPr>
                <w:sz w:val="20"/>
              </w:rPr>
            </w:pPr>
          </w:p>
          <w:p w14:paraId="11DF2F6A" w14:textId="77777777" w:rsidR="00A53A89" w:rsidRPr="00677BB3" w:rsidRDefault="00A53A89" w:rsidP="003A4AC6">
            <w:pPr>
              <w:suppressAutoHyphens/>
              <w:rPr>
                <w:sz w:val="20"/>
              </w:rPr>
            </w:pPr>
          </w:p>
        </w:tc>
        <w:tc>
          <w:tcPr>
            <w:tcW w:w="994" w:type="dxa"/>
          </w:tcPr>
          <w:p w14:paraId="3A2A9F78" w14:textId="77777777" w:rsidR="00A53A89" w:rsidRPr="00677BB3" w:rsidRDefault="00A53A89" w:rsidP="003A4AC6">
            <w:pPr>
              <w:suppressAutoHyphens/>
              <w:rPr>
                <w:sz w:val="20"/>
              </w:rPr>
            </w:pPr>
          </w:p>
        </w:tc>
        <w:tc>
          <w:tcPr>
            <w:tcW w:w="792" w:type="dxa"/>
          </w:tcPr>
          <w:p w14:paraId="10348DA5" w14:textId="77777777" w:rsidR="00A53A89" w:rsidRPr="00677BB3" w:rsidRDefault="00A53A89" w:rsidP="003A4AC6">
            <w:pPr>
              <w:suppressAutoHyphens/>
              <w:rPr>
                <w:sz w:val="20"/>
              </w:rPr>
            </w:pPr>
          </w:p>
        </w:tc>
        <w:tc>
          <w:tcPr>
            <w:tcW w:w="864" w:type="dxa"/>
          </w:tcPr>
          <w:p w14:paraId="4B2ABE9E" w14:textId="77777777" w:rsidR="00A53A89" w:rsidRPr="00677BB3" w:rsidRDefault="00A53A89" w:rsidP="003A4AC6">
            <w:pPr>
              <w:suppressAutoHyphens/>
              <w:rPr>
                <w:sz w:val="20"/>
              </w:rPr>
            </w:pPr>
          </w:p>
        </w:tc>
        <w:tc>
          <w:tcPr>
            <w:tcW w:w="1714" w:type="dxa"/>
          </w:tcPr>
          <w:p w14:paraId="41DF9EC5" w14:textId="77777777" w:rsidR="00A53A89" w:rsidRPr="00677BB3" w:rsidRDefault="00A53A89" w:rsidP="003A4AC6">
            <w:pPr>
              <w:suppressAutoHyphens/>
              <w:rPr>
                <w:sz w:val="20"/>
              </w:rPr>
            </w:pPr>
          </w:p>
        </w:tc>
        <w:tc>
          <w:tcPr>
            <w:tcW w:w="1051" w:type="dxa"/>
          </w:tcPr>
          <w:p w14:paraId="3ADAD092" w14:textId="77777777" w:rsidR="00A53A89" w:rsidRPr="00677BB3" w:rsidRDefault="00A53A89" w:rsidP="003A4AC6">
            <w:pPr>
              <w:suppressAutoHyphens/>
              <w:rPr>
                <w:sz w:val="20"/>
              </w:rPr>
            </w:pPr>
          </w:p>
        </w:tc>
        <w:tc>
          <w:tcPr>
            <w:tcW w:w="1354" w:type="dxa"/>
          </w:tcPr>
          <w:p w14:paraId="7780452E" w14:textId="77777777" w:rsidR="00A53A89" w:rsidRPr="00677BB3" w:rsidRDefault="00A53A89" w:rsidP="003A4AC6">
            <w:pPr>
              <w:suppressAutoHyphens/>
              <w:rPr>
                <w:sz w:val="20"/>
              </w:rPr>
            </w:pPr>
          </w:p>
        </w:tc>
        <w:tc>
          <w:tcPr>
            <w:tcW w:w="1354" w:type="dxa"/>
          </w:tcPr>
          <w:p w14:paraId="0EEAF53E" w14:textId="77777777" w:rsidR="00A53A89" w:rsidRPr="00677BB3" w:rsidRDefault="00A53A89" w:rsidP="003A4AC6">
            <w:pPr>
              <w:suppressAutoHyphens/>
              <w:rPr>
                <w:sz w:val="20"/>
              </w:rPr>
            </w:pPr>
          </w:p>
        </w:tc>
        <w:tc>
          <w:tcPr>
            <w:tcW w:w="1129" w:type="dxa"/>
          </w:tcPr>
          <w:p w14:paraId="66CF04FE" w14:textId="77777777" w:rsidR="00A53A89" w:rsidRPr="00677BB3" w:rsidRDefault="00A53A89" w:rsidP="003A4AC6">
            <w:pPr>
              <w:suppressAutoHyphens/>
              <w:rPr>
                <w:sz w:val="20"/>
              </w:rPr>
            </w:pPr>
          </w:p>
        </w:tc>
      </w:tr>
    </w:tbl>
    <w:p w14:paraId="179EDB21" w14:textId="77777777" w:rsidR="00A53A89" w:rsidRPr="00677BB3" w:rsidRDefault="00A53A89" w:rsidP="00A53A89">
      <w:pPr>
        <w:tabs>
          <w:tab w:val="right" w:pos="8453"/>
        </w:tabs>
        <w:rPr>
          <w:u w:val="single"/>
        </w:rPr>
      </w:pPr>
    </w:p>
    <w:p w14:paraId="444946D2" w14:textId="77777777" w:rsidR="00A53A89" w:rsidRPr="00677BB3" w:rsidRDefault="00A53A89" w:rsidP="00A53A89">
      <w:pPr>
        <w:tabs>
          <w:tab w:val="right" w:pos="8453"/>
        </w:tabs>
        <w:rPr>
          <w:u w:val="single"/>
        </w:rPr>
      </w:pPr>
    </w:p>
    <w:p w14:paraId="4A2ECB38" w14:textId="77777777" w:rsidR="00A53A89" w:rsidRDefault="00A53A89" w:rsidP="00A53A89">
      <w:pPr>
        <w:tabs>
          <w:tab w:val="right" w:pos="8453"/>
        </w:tabs>
        <w:rPr>
          <w:u w:val="single"/>
        </w:rPr>
      </w:pPr>
    </w:p>
    <w:p w14:paraId="0036F086" w14:textId="77777777" w:rsidR="00A53A89" w:rsidRDefault="00A53A89" w:rsidP="00A53A89">
      <w:pPr>
        <w:tabs>
          <w:tab w:val="right" w:pos="8453"/>
        </w:tabs>
        <w:rPr>
          <w:u w:val="single"/>
        </w:rPr>
      </w:pPr>
    </w:p>
    <w:p w14:paraId="56B5FB9A" w14:textId="77777777" w:rsidR="00A53A89" w:rsidRPr="00677BB3" w:rsidRDefault="00A53A89" w:rsidP="00A53A89">
      <w:pPr>
        <w:suppressAutoHyphens/>
      </w:pPr>
    </w:p>
    <w:p w14:paraId="1E822242" w14:textId="77777777" w:rsidR="00A53A89" w:rsidRPr="00677BB3" w:rsidRDefault="00A53A89" w:rsidP="00A53A89">
      <w:pPr>
        <w:tabs>
          <w:tab w:val="right" w:pos="3600"/>
          <w:tab w:val="right" w:pos="4320"/>
          <w:tab w:val="right" w:pos="8460"/>
        </w:tabs>
        <w:suppressAutoHyphens/>
      </w:pPr>
      <w:r w:rsidRPr="00677BB3">
        <w:rPr>
          <w:u w:val="single"/>
        </w:rPr>
        <w:tab/>
      </w:r>
      <w:r w:rsidRPr="00677BB3">
        <w:tab/>
      </w:r>
      <w:r w:rsidRPr="00677BB3">
        <w:rPr>
          <w:u w:val="single"/>
        </w:rPr>
        <w:tab/>
      </w:r>
    </w:p>
    <w:p w14:paraId="016901A4" w14:textId="77777777" w:rsidR="00A53A89" w:rsidRPr="00677BB3" w:rsidRDefault="00A53A89" w:rsidP="00A53A89">
      <w:pPr>
        <w:tabs>
          <w:tab w:val="left" w:pos="4320"/>
        </w:tabs>
        <w:suppressAutoHyphens/>
      </w:pPr>
      <w:r w:rsidRPr="00677BB3">
        <w:rPr>
          <w:i/>
        </w:rPr>
        <w:t>[signature]</w:t>
      </w:r>
      <w:r w:rsidRPr="00677BB3">
        <w:rPr>
          <w:i/>
        </w:rPr>
        <w:tab/>
        <w:t>[in the capacity of]</w:t>
      </w:r>
    </w:p>
    <w:p w14:paraId="3470A4E1" w14:textId="77777777" w:rsidR="00A53A89" w:rsidRPr="00677BB3" w:rsidRDefault="00A53A89" w:rsidP="00A53A89">
      <w:pPr>
        <w:suppressAutoHyphens/>
      </w:pPr>
    </w:p>
    <w:p w14:paraId="60721D56" w14:textId="77777777" w:rsidR="00A53A89" w:rsidRPr="00677BB3" w:rsidRDefault="00A53A89" w:rsidP="00A53A89">
      <w:pPr>
        <w:tabs>
          <w:tab w:val="right" w:pos="8453"/>
        </w:tabs>
        <w:rPr>
          <w:u w:val="single"/>
        </w:rPr>
      </w:pPr>
      <w:r w:rsidRPr="00677BB3">
        <w:t xml:space="preserve">Duly authorized to sign Bid for and on behalf of </w:t>
      </w:r>
      <w:r w:rsidRPr="00677BB3">
        <w:rPr>
          <w:u w:val="single"/>
        </w:rPr>
        <w:tab/>
        <w:t>____________________________</w:t>
      </w:r>
    </w:p>
    <w:p w14:paraId="14DC4A2B" w14:textId="77777777" w:rsidR="00A53A89" w:rsidRPr="00677BB3" w:rsidRDefault="00A53A89" w:rsidP="00A53A89">
      <w:pPr>
        <w:tabs>
          <w:tab w:val="right" w:pos="8453"/>
        </w:tabs>
        <w:rPr>
          <w:u w:val="single"/>
        </w:rPr>
      </w:pPr>
    </w:p>
    <w:p w14:paraId="29699AB5" w14:textId="10C4E1BB" w:rsidR="00A53A89" w:rsidRDefault="00A53A89" w:rsidP="00A53A89">
      <w:pPr>
        <w:pStyle w:val="Heading4"/>
        <w:spacing w:before="0" w:after="0"/>
      </w:pPr>
    </w:p>
    <w:p w14:paraId="6C148C5C" w14:textId="6E219C69" w:rsidR="00A53A89" w:rsidRDefault="00A53A89" w:rsidP="00A53A89"/>
    <w:p w14:paraId="1A7A4835" w14:textId="77777777" w:rsidR="00A53A89" w:rsidRPr="00A53A89" w:rsidRDefault="00A53A89" w:rsidP="00A53A89"/>
    <w:p w14:paraId="5C7CF490" w14:textId="77777777" w:rsidR="00A53A89" w:rsidRDefault="00A53A89" w:rsidP="00A53A89">
      <w:pPr>
        <w:pStyle w:val="Heading4"/>
        <w:spacing w:before="0" w:after="0"/>
      </w:pPr>
    </w:p>
    <w:p w14:paraId="5C6D8138" w14:textId="77777777" w:rsidR="00A53A89" w:rsidRDefault="00A53A89" w:rsidP="00A53A89">
      <w:pPr>
        <w:pStyle w:val="Heading4"/>
        <w:spacing w:before="0" w:after="0"/>
      </w:pPr>
    </w:p>
    <w:p w14:paraId="3774F2FB" w14:textId="77777777" w:rsidR="00A53A89" w:rsidRDefault="00A53A89" w:rsidP="00A53A89">
      <w:pPr>
        <w:pStyle w:val="Heading4"/>
        <w:spacing w:before="0" w:after="0"/>
      </w:pPr>
    </w:p>
    <w:p w14:paraId="70E22426" w14:textId="77777777" w:rsidR="00A53A89" w:rsidRDefault="00A53A89" w:rsidP="00A53A89">
      <w:pPr>
        <w:pStyle w:val="Heading4"/>
        <w:spacing w:before="0" w:after="0"/>
      </w:pPr>
    </w:p>
    <w:p w14:paraId="2E34BC56" w14:textId="78ACDE24" w:rsidR="00A53A89" w:rsidRDefault="00A53A89" w:rsidP="00A53A89">
      <w:pPr>
        <w:pStyle w:val="Heading4"/>
        <w:tabs>
          <w:tab w:val="left" w:pos="450"/>
        </w:tabs>
        <w:spacing w:before="0" w:after="0"/>
        <w:jc w:val="both"/>
      </w:pPr>
      <w:r>
        <w:tab/>
      </w:r>
    </w:p>
    <w:p w14:paraId="1AD304FD" w14:textId="77777777" w:rsidR="00A53A89" w:rsidRPr="00A53A89" w:rsidRDefault="00A53A89" w:rsidP="00A53A89"/>
    <w:p w14:paraId="47B56A89" w14:textId="77777777" w:rsidR="00A53A89" w:rsidRDefault="00A53A89" w:rsidP="00A53A89">
      <w:pPr>
        <w:pStyle w:val="Heading4"/>
        <w:spacing w:before="0" w:after="0"/>
      </w:pPr>
    </w:p>
    <w:p w14:paraId="6940389A" w14:textId="55AC2287" w:rsidR="00A53A89" w:rsidRPr="00677BB3" w:rsidRDefault="00A53A89" w:rsidP="00A53A89">
      <w:pPr>
        <w:pStyle w:val="Heading4"/>
        <w:spacing w:before="0" w:after="0"/>
      </w:pPr>
      <w:r w:rsidRPr="00677BB3">
        <w:t>Omnibus Sworn Statement</w:t>
      </w:r>
      <w:bookmarkEnd w:id="74"/>
    </w:p>
    <w:p w14:paraId="5FC8488E" w14:textId="77777777" w:rsidR="00A53A89" w:rsidRPr="00677BB3" w:rsidRDefault="00A53A89" w:rsidP="00A53A89">
      <w:pPr>
        <w:pBdr>
          <w:bottom w:val="single" w:sz="12" w:space="1" w:color="auto"/>
        </w:pBdr>
      </w:pPr>
    </w:p>
    <w:p w14:paraId="21945CE9" w14:textId="77777777" w:rsidR="00A53A89" w:rsidRPr="00677BB3" w:rsidRDefault="00A53A89" w:rsidP="00A53A89"/>
    <w:bookmarkEnd w:id="75"/>
    <w:p w14:paraId="53BD0AA5" w14:textId="77777777" w:rsidR="00A53A89" w:rsidRPr="00677BB3" w:rsidRDefault="00A53A89" w:rsidP="00A53A89">
      <w:pPr>
        <w:jc w:val="left"/>
      </w:pPr>
      <w:r w:rsidRPr="00677BB3">
        <w:t xml:space="preserve">REPUBLIC OF THE </w:t>
      </w:r>
      <w:smartTag w:uri="urn:schemas-microsoft-com:office:smarttags" w:element="place">
        <w:smartTag w:uri="urn:schemas-microsoft-com:office:smarttags" w:element="country-region">
          <w:r w:rsidRPr="00677BB3">
            <w:t>PHILIPPINES</w:t>
          </w:r>
        </w:smartTag>
      </w:smartTag>
      <w:r w:rsidRPr="00677BB3">
        <w:tab/>
        <w:t>)</w:t>
      </w:r>
    </w:p>
    <w:p w14:paraId="164E3808" w14:textId="77777777" w:rsidR="00A53A89" w:rsidRPr="00677BB3" w:rsidRDefault="00A53A89" w:rsidP="00A53A89">
      <w:pPr>
        <w:jc w:val="left"/>
      </w:pPr>
      <w:r w:rsidRPr="00677BB3">
        <w:t>CITY/MUNICIPALITY OF ______</w:t>
      </w:r>
      <w:r w:rsidRPr="00677BB3">
        <w:tab/>
        <w:t>) S.S.</w:t>
      </w:r>
    </w:p>
    <w:p w14:paraId="51C84773" w14:textId="77777777" w:rsidR="00A53A89" w:rsidRPr="00677BB3" w:rsidRDefault="00A53A89" w:rsidP="00A53A89">
      <w:pPr>
        <w:jc w:val="left"/>
      </w:pPr>
    </w:p>
    <w:p w14:paraId="0B69D7A1" w14:textId="77777777" w:rsidR="00A53A89" w:rsidRPr="00677BB3" w:rsidRDefault="00A53A89" w:rsidP="00A53A89">
      <w:pPr>
        <w:jc w:val="left"/>
      </w:pPr>
    </w:p>
    <w:p w14:paraId="7681EE96" w14:textId="77777777" w:rsidR="00A53A89" w:rsidRPr="00677BB3" w:rsidRDefault="00A53A89" w:rsidP="00A53A89">
      <w:pPr>
        <w:jc w:val="center"/>
        <w:rPr>
          <w:b/>
        </w:rPr>
      </w:pPr>
      <w:r w:rsidRPr="00677BB3">
        <w:rPr>
          <w:rFonts w:ascii="Times New Roman Bold" w:hAnsi="Times New Roman Bold"/>
          <w:b/>
          <w:spacing w:val="40"/>
        </w:rPr>
        <w:t>AFFIDAVIT</w:t>
      </w:r>
    </w:p>
    <w:p w14:paraId="71AAEC0C" w14:textId="77777777" w:rsidR="00A53A89" w:rsidRPr="00677BB3" w:rsidRDefault="00A53A89" w:rsidP="00A53A89"/>
    <w:p w14:paraId="452E766E" w14:textId="77777777" w:rsidR="00A53A89" w:rsidRPr="00677BB3" w:rsidRDefault="00A53A89" w:rsidP="00A53A89">
      <w:pPr>
        <w:ind w:firstLine="360"/>
      </w:pPr>
      <w:r w:rsidRPr="00677BB3">
        <w:t xml:space="preserve">I,   </w:t>
      </w:r>
      <w:r w:rsidRPr="00677BB3">
        <w:rPr>
          <w:i/>
        </w:rPr>
        <w:t>[Name of Affiant]</w:t>
      </w:r>
      <w:r w:rsidRPr="00677BB3">
        <w:t xml:space="preserve">, of legal age, </w:t>
      </w:r>
      <w:r w:rsidRPr="00677BB3">
        <w:rPr>
          <w:i/>
        </w:rPr>
        <w:t>[Civil Status]</w:t>
      </w:r>
      <w:r w:rsidRPr="00677BB3">
        <w:t xml:space="preserve">, </w:t>
      </w:r>
      <w:r w:rsidRPr="00677BB3">
        <w:rPr>
          <w:i/>
        </w:rPr>
        <w:t>[Nationality]</w:t>
      </w:r>
      <w:r w:rsidRPr="00677BB3">
        <w:t xml:space="preserve">, and residing at </w:t>
      </w:r>
      <w:r w:rsidRPr="00677BB3">
        <w:rPr>
          <w:i/>
        </w:rPr>
        <w:t>[Address of Affiant]</w:t>
      </w:r>
      <w:r w:rsidRPr="00677BB3">
        <w:t>, after having been duly sworn in accordance with law, do hereby depose and state that:</w:t>
      </w:r>
    </w:p>
    <w:p w14:paraId="22822D5C" w14:textId="77777777" w:rsidR="00A53A89" w:rsidRPr="00677BB3" w:rsidRDefault="00A53A89" w:rsidP="00A53A89"/>
    <w:p w14:paraId="7712DC43" w14:textId="77777777" w:rsidR="00A53A89" w:rsidRPr="00677BB3" w:rsidRDefault="00A53A89" w:rsidP="000A5178">
      <w:pPr>
        <w:numPr>
          <w:ilvl w:val="0"/>
          <w:numId w:val="41"/>
        </w:numPr>
        <w:overflowPunct w:val="0"/>
        <w:autoSpaceDE w:val="0"/>
        <w:autoSpaceDN w:val="0"/>
        <w:adjustRightInd w:val="0"/>
        <w:spacing w:line="240" w:lineRule="atLeast"/>
        <w:ind w:left="720"/>
        <w:textAlignment w:val="baseline"/>
      </w:pPr>
      <w:r w:rsidRPr="00677BB3">
        <w:rPr>
          <w:b/>
          <w:i/>
        </w:rPr>
        <w:t>Select one, delete the other:</w:t>
      </w:r>
    </w:p>
    <w:p w14:paraId="2998FF3C" w14:textId="77777777" w:rsidR="00A53A89" w:rsidRPr="00677BB3" w:rsidRDefault="00A53A89" w:rsidP="00A53A89">
      <w:pPr>
        <w:ind w:left="720"/>
      </w:pPr>
    </w:p>
    <w:p w14:paraId="6D84753D" w14:textId="77777777" w:rsidR="00A53A89" w:rsidRPr="00677BB3" w:rsidRDefault="00A53A89" w:rsidP="00A53A89">
      <w:pPr>
        <w:ind w:left="720"/>
      </w:pPr>
      <w:r w:rsidRPr="00677BB3">
        <w:rPr>
          <w:i/>
        </w:rPr>
        <w:t xml:space="preserve">If a sole proprietorship: </w:t>
      </w:r>
      <w:r w:rsidRPr="00677BB3">
        <w:t>I am the sole proprietor</w:t>
      </w:r>
      <w:r>
        <w:t xml:space="preserve"> or authorized representative</w:t>
      </w:r>
      <w:r w:rsidRPr="00677BB3">
        <w:t xml:space="preserve"> of </w:t>
      </w:r>
      <w:r w:rsidRPr="00677BB3">
        <w:rPr>
          <w:i/>
        </w:rPr>
        <w:t>[Name of Bidder]</w:t>
      </w:r>
      <w:r w:rsidRPr="00677BB3">
        <w:t xml:space="preserve"> with office address at </w:t>
      </w:r>
      <w:r w:rsidRPr="00677BB3">
        <w:rPr>
          <w:i/>
        </w:rPr>
        <w:t>[address of Bidder]</w:t>
      </w:r>
      <w:r w:rsidRPr="00677BB3">
        <w:t>;</w:t>
      </w:r>
    </w:p>
    <w:p w14:paraId="0D929A34" w14:textId="77777777" w:rsidR="00A53A89" w:rsidRPr="00677BB3" w:rsidRDefault="00A53A89" w:rsidP="00A53A89">
      <w:pPr>
        <w:ind w:left="720"/>
      </w:pPr>
    </w:p>
    <w:p w14:paraId="4C3265E0" w14:textId="77777777" w:rsidR="00A53A89" w:rsidRPr="00677BB3" w:rsidRDefault="00A53A89" w:rsidP="00A53A89">
      <w:pPr>
        <w:ind w:left="720"/>
      </w:pPr>
      <w:r w:rsidRPr="00677BB3">
        <w:rPr>
          <w:i/>
        </w:rPr>
        <w:t xml:space="preserve">If a partnership, corporation, cooperative, or joint venture: </w:t>
      </w:r>
      <w:r w:rsidRPr="00677BB3">
        <w:t xml:space="preserve">I am the duly authorized and designated representative of </w:t>
      </w:r>
      <w:r w:rsidRPr="00677BB3">
        <w:rPr>
          <w:i/>
        </w:rPr>
        <w:t>[Name of Bidder]</w:t>
      </w:r>
      <w:r w:rsidRPr="00677BB3">
        <w:t xml:space="preserve"> with office address at </w:t>
      </w:r>
      <w:r w:rsidRPr="00677BB3">
        <w:rPr>
          <w:i/>
        </w:rPr>
        <w:t>[address of Bidder]</w:t>
      </w:r>
      <w:r w:rsidRPr="00677BB3">
        <w:t>;</w:t>
      </w:r>
    </w:p>
    <w:p w14:paraId="447B29ED" w14:textId="77777777" w:rsidR="00A53A89" w:rsidRPr="00677BB3" w:rsidRDefault="00A53A89" w:rsidP="00A53A89">
      <w:pPr>
        <w:ind w:left="720"/>
      </w:pPr>
    </w:p>
    <w:p w14:paraId="440443FC" w14:textId="77777777" w:rsidR="00A53A89" w:rsidRPr="00677BB3" w:rsidRDefault="00A53A89" w:rsidP="000A5178">
      <w:pPr>
        <w:numPr>
          <w:ilvl w:val="0"/>
          <w:numId w:val="41"/>
        </w:numPr>
        <w:overflowPunct w:val="0"/>
        <w:autoSpaceDE w:val="0"/>
        <w:autoSpaceDN w:val="0"/>
        <w:adjustRightInd w:val="0"/>
        <w:spacing w:line="240" w:lineRule="atLeast"/>
        <w:ind w:left="720"/>
        <w:textAlignment w:val="baseline"/>
      </w:pPr>
      <w:r w:rsidRPr="00677BB3">
        <w:rPr>
          <w:b/>
          <w:i/>
        </w:rPr>
        <w:t>Select one, delete the other:</w:t>
      </w:r>
    </w:p>
    <w:p w14:paraId="72B1010C" w14:textId="77777777" w:rsidR="00A53A89" w:rsidRPr="00677BB3" w:rsidRDefault="00A53A89" w:rsidP="00A53A89">
      <w:pPr>
        <w:ind w:left="720"/>
      </w:pPr>
    </w:p>
    <w:p w14:paraId="0B8215C9" w14:textId="77777777" w:rsidR="00A53A89" w:rsidRPr="00677BB3" w:rsidRDefault="00A53A89" w:rsidP="00A53A89">
      <w:pPr>
        <w:ind w:left="720"/>
        <w:rPr>
          <w:i/>
        </w:rPr>
      </w:pPr>
      <w:r w:rsidRPr="00677BB3">
        <w:rPr>
          <w:i/>
        </w:rPr>
        <w:t xml:space="preserve">If a sole proprietorship: </w:t>
      </w:r>
      <w:r w:rsidRPr="00677BB3">
        <w:t>As the owner and sole proprietor</w:t>
      </w:r>
      <w:r>
        <w:t>, or authorized representative</w:t>
      </w:r>
      <w:r w:rsidRPr="00677BB3">
        <w:t xml:space="preserve"> of </w:t>
      </w:r>
      <w:r w:rsidRPr="00677BB3">
        <w:rPr>
          <w:i/>
        </w:rPr>
        <w:t>[Name of Bidder]</w:t>
      </w:r>
      <w:r w:rsidRPr="00677BB3">
        <w:t xml:space="preserve">, I have full power and authority to do, execute and perform any and all acts necessary to </w:t>
      </w:r>
      <w:r w:rsidRPr="00FA39A2">
        <w:t xml:space="preserve">participate, submit the bid, and to sign and execute the ensuing contract for </w:t>
      </w:r>
      <w:r w:rsidRPr="00FA39A2">
        <w:rPr>
          <w:i/>
        </w:rPr>
        <w:t>[Name of the Project]</w:t>
      </w:r>
      <w:r w:rsidRPr="00FA39A2">
        <w:t xml:space="preserve"> of the </w:t>
      </w:r>
      <w:r w:rsidRPr="00FA39A2">
        <w:rPr>
          <w:i/>
        </w:rPr>
        <w:t>[Name of the Procuring Entity], as shown in the attached duly notarized Special Power of Attorney</w:t>
      </w:r>
      <w:r w:rsidRPr="00FA39A2">
        <w:t>;</w:t>
      </w:r>
    </w:p>
    <w:p w14:paraId="188A6D34" w14:textId="77777777" w:rsidR="00A53A89" w:rsidRPr="00677BB3" w:rsidRDefault="00A53A89" w:rsidP="00A53A89">
      <w:pPr>
        <w:ind w:left="720"/>
        <w:rPr>
          <w:i/>
        </w:rPr>
      </w:pPr>
    </w:p>
    <w:p w14:paraId="118C2BAD" w14:textId="77777777" w:rsidR="00A53A89" w:rsidRPr="00677BB3" w:rsidRDefault="00A53A89" w:rsidP="00A53A89">
      <w:pPr>
        <w:ind w:left="720"/>
      </w:pPr>
      <w:r w:rsidRPr="00677BB3">
        <w:rPr>
          <w:i/>
        </w:rPr>
        <w:t xml:space="preserve">If a partnership, corporation, cooperative, or joint venture: </w:t>
      </w:r>
      <w:r w:rsidRPr="00677BB3">
        <w:t xml:space="preserve">I am granted full power and authority to do, execute and perform any and all acts </w:t>
      </w:r>
      <w:r w:rsidRPr="00FA39A2">
        <w:t xml:space="preserve">necessary to participate, submit the bid, and to sign and execute the ensuing contract for </w:t>
      </w:r>
      <w:r w:rsidRPr="00FA39A2">
        <w:rPr>
          <w:i/>
        </w:rPr>
        <w:t>[Name of the Project]</w:t>
      </w:r>
      <w:r w:rsidRPr="00FA39A2">
        <w:t xml:space="preserve"> of the </w:t>
      </w:r>
      <w:r w:rsidRPr="00FA39A2">
        <w:rPr>
          <w:i/>
        </w:rPr>
        <w:t xml:space="preserve">[Name of the Procuring Entity], </w:t>
      </w:r>
      <w:r w:rsidRPr="00FA39A2">
        <w:t xml:space="preserve">as shown in the attached </w:t>
      </w:r>
      <w:r w:rsidRPr="00FA39A2">
        <w:rPr>
          <w:i/>
        </w:rPr>
        <w:t>[state title of attached document showing proof of authorization (e.g., duly notarized Secretary’s Certificate, Board/Partnership Resolution,  or Special Power of Attorney, whichever is applicable;)]</w:t>
      </w:r>
      <w:r w:rsidRPr="00FA39A2">
        <w:t>;</w:t>
      </w:r>
    </w:p>
    <w:p w14:paraId="49743FC6" w14:textId="77777777" w:rsidR="00A53A89" w:rsidRPr="00677BB3" w:rsidRDefault="00A53A89" w:rsidP="00A53A89">
      <w:pPr>
        <w:ind w:left="720"/>
      </w:pPr>
    </w:p>
    <w:p w14:paraId="0BBF640D" w14:textId="77777777" w:rsidR="00A53A89" w:rsidRPr="00677BB3" w:rsidRDefault="00A53A89" w:rsidP="000A5178">
      <w:pPr>
        <w:numPr>
          <w:ilvl w:val="0"/>
          <w:numId w:val="41"/>
        </w:numPr>
        <w:overflowPunct w:val="0"/>
        <w:autoSpaceDE w:val="0"/>
        <w:autoSpaceDN w:val="0"/>
        <w:adjustRightInd w:val="0"/>
        <w:spacing w:line="240" w:lineRule="atLeast"/>
        <w:ind w:left="720"/>
        <w:textAlignment w:val="baseline"/>
      </w:pPr>
      <w:bookmarkStart w:id="76" w:name="_Toc239473213"/>
      <w:bookmarkStart w:id="77" w:name="_Toc239473831"/>
      <w:bookmarkStart w:id="78" w:name="_Toc239586258"/>
      <w:bookmarkStart w:id="79" w:name="_Toc239586566"/>
      <w:bookmarkStart w:id="80" w:name="_Toc239587041"/>
      <w:r w:rsidRPr="00677BB3">
        <w:rPr>
          <w:i/>
        </w:rPr>
        <w:t>[Name of Bidder]</w:t>
      </w:r>
      <w:r w:rsidRPr="00677BB3">
        <w:t xml:space="preserve">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w:t>
      </w:r>
      <w:bookmarkEnd w:id="76"/>
      <w:bookmarkEnd w:id="77"/>
      <w:bookmarkEnd w:id="78"/>
      <w:bookmarkEnd w:id="79"/>
      <w:bookmarkEnd w:id="80"/>
    </w:p>
    <w:p w14:paraId="486E0763" w14:textId="77777777" w:rsidR="00A53A89" w:rsidRPr="00677BB3" w:rsidRDefault="00A53A89" w:rsidP="00A53A89">
      <w:pPr>
        <w:ind w:left="720"/>
      </w:pPr>
    </w:p>
    <w:p w14:paraId="401E3170" w14:textId="77777777" w:rsidR="00A53A89" w:rsidRPr="00677BB3" w:rsidRDefault="00A53A89" w:rsidP="000A5178">
      <w:pPr>
        <w:numPr>
          <w:ilvl w:val="0"/>
          <w:numId w:val="41"/>
        </w:numPr>
        <w:overflowPunct w:val="0"/>
        <w:autoSpaceDE w:val="0"/>
        <w:autoSpaceDN w:val="0"/>
        <w:adjustRightInd w:val="0"/>
        <w:spacing w:line="240" w:lineRule="atLeast"/>
        <w:ind w:left="720"/>
        <w:textAlignment w:val="baseline"/>
      </w:pPr>
      <w:r w:rsidRPr="00677BB3">
        <w:t>Each of the documents submitted in satisfaction of the bidding requirements is an authentic copy of the original, complete, and all statements and information provided therein are true and correct;</w:t>
      </w:r>
    </w:p>
    <w:p w14:paraId="615B72AC" w14:textId="77777777" w:rsidR="00A53A89" w:rsidRPr="00677BB3" w:rsidRDefault="00A53A89" w:rsidP="00A53A89">
      <w:pPr>
        <w:ind w:left="720"/>
        <w:rPr>
          <w:szCs w:val="28"/>
          <w:u w:val="single"/>
        </w:rPr>
      </w:pPr>
    </w:p>
    <w:p w14:paraId="0C4B1A49" w14:textId="77777777" w:rsidR="00A53A89" w:rsidRPr="00677BB3" w:rsidRDefault="00A53A89" w:rsidP="000A5178">
      <w:pPr>
        <w:numPr>
          <w:ilvl w:val="0"/>
          <w:numId w:val="41"/>
        </w:numPr>
        <w:overflowPunct w:val="0"/>
        <w:autoSpaceDE w:val="0"/>
        <w:autoSpaceDN w:val="0"/>
        <w:adjustRightInd w:val="0"/>
        <w:spacing w:line="240" w:lineRule="atLeast"/>
        <w:ind w:left="720"/>
        <w:textAlignment w:val="baseline"/>
        <w:rPr>
          <w:szCs w:val="28"/>
        </w:rPr>
      </w:pPr>
      <w:r w:rsidRPr="00677BB3">
        <w:rPr>
          <w:i/>
        </w:rPr>
        <w:t>[Name of Bidder]</w:t>
      </w:r>
      <w:r w:rsidRPr="00677BB3">
        <w:t xml:space="preserve"> </w:t>
      </w:r>
      <w:r w:rsidRPr="00677BB3">
        <w:rPr>
          <w:szCs w:val="28"/>
        </w:rPr>
        <w:t>is authorizing the Hea</w:t>
      </w:r>
      <w:r w:rsidRPr="00677BB3">
        <w:t>d of the Procuring Entity or its</w:t>
      </w:r>
      <w:r w:rsidRPr="00677BB3">
        <w:rPr>
          <w:szCs w:val="28"/>
        </w:rPr>
        <w:t xml:space="preserve"> duly authorized representative(s) to verify all the documents submitted;</w:t>
      </w:r>
    </w:p>
    <w:p w14:paraId="383C2847" w14:textId="77777777" w:rsidR="00A53A89" w:rsidRPr="00677BB3" w:rsidRDefault="00A53A89" w:rsidP="00A53A89">
      <w:pPr>
        <w:ind w:left="720"/>
        <w:rPr>
          <w:u w:val="single"/>
        </w:rPr>
      </w:pPr>
    </w:p>
    <w:p w14:paraId="76E209C0" w14:textId="77777777" w:rsidR="00A53A89" w:rsidRPr="00677BB3" w:rsidRDefault="00A53A89" w:rsidP="000A5178">
      <w:pPr>
        <w:numPr>
          <w:ilvl w:val="0"/>
          <w:numId w:val="41"/>
        </w:numPr>
        <w:overflowPunct w:val="0"/>
        <w:autoSpaceDE w:val="0"/>
        <w:autoSpaceDN w:val="0"/>
        <w:adjustRightInd w:val="0"/>
        <w:spacing w:line="240" w:lineRule="atLeast"/>
        <w:ind w:left="720"/>
        <w:textAlignment w:val="baseline"/>
      </w:pPr>
      <w:r w:rsidRPr="00677BB3">
        <w:rPr>
          <w:b/>
          <w:i/>
        </w:rPr>
        <w:t>Select one, delete the rest:</w:t>
      </w:r>
    </w:p>
    <w:p w14:paraId="589D0269" w14:textId="77777777" w:rsidR="00A53A89" w:rsidRPr="00677BB3" w:rsidRDefault="00A53A89" w:rsidP="00A53A89">
      <w:pPr>
        <w:ind w:left="720"/>
      </w:pPr>
    </w:p>
    <w:p w14:paraId="1A725322" w14:textId="77777777" w:rsidR="00A53A89" w:rsidRPr="00677BB3" w:rsidRDefault="00A53A89" w:rsidP="00A53A89">
      <w:pPr>
        <w:ind w:left="720"/>
      </w:pPr>
      <w:r w:rsidRPr="00677BB3">
        <w:rPr>
          <w:i/>
        </w:rPr>
        <w:t>If a sole proprietorship:</w:t>
      </w:r>
      <w:r w:rsidRPr="00677BB3">
        <w:t xml:space="preserve"> </w:t>
      </w:r>
      <w:r>
        <w:t>The owner or sole proprietor is</w:t>
      </w:r>
      <w:r w:rsidRPr="00677BB3">
        <w:t xml:space="preserve"> 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2EEC02CA" w14:textId="77777777" w:rsidR="00A53A89" w:rsidRPr="00677BB3" w:rsidRDefault="00A53A89" w:rsidP="00A53A89">
      <w:pPr>
        <w:ind w:left="720"/>
        <w:rPr>
          <w:i/>
        </w:rPr>
      </w:pPr>
    </w:p>
    <w:p w14:paraId="2F33C524" w14:textId="77777777" w:rsidR="00A53A89" w:rsidRPr="00677BB3" w:rsidRDefault="00A53A89" w:rsidP="00A53A89">
      <w:pPr>
        <w:ind w:left="720"/>
      </w:pPr>
      <w:r w:rsidRPr="00677BB3">
        <w:rPr>
          <w:i/>
        </w:rPr>
        <w:t>If a partnership or cooperative:</w:t>
      </w:r>
      <w:r w:rsidRPr="00677BB3">
        <w:t xml:space="preserve"> None of the officers and members of </w:t>
      </w:r>
      <w:r w:rsidRPr="00677BB3">
        <w:rPr>
          <w:i/>
        </w:rPr>
        <w:t xml:space="preserve">[Name of Bidder] </w:t>
      </w:r>
      <w:r w:rsidRPr="00677BB3">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701ED409" w14:textId="77777777" w:rsidR="00A53A89" w:rsidRPr="00677BB3" w:rsidRDefault="00A53A89" w:rsidP="00A53A89">
      <w:pPr>
        <w:ind w:left="720"/>
        <w:rPr>
          <w:szCs w:val="28"/>
          <w:u w:val="single"/>
        </w:rPr>
      </w:pPr>
    </w:p>
    <w:p w14:paraId="69B954EE" w14:textId="77777777" w:rsidR="00A53A89" w:rsidRPr="00677BB3" w:rsidRDefault="00A53A89" w:rsidP="00A53A89">
      <w:pPr>
        <w:ind w:left="720"/>
      </w:pPr>
      <w:r w:rsidRPr="00677BB3">
        <w:rPr>
          <w:i/>
        </w:rPr>
        <w:t>If a corporation or joint venture:</w:t>
      </w:r>
      <w:r w:rsidRPr="00677BB3">
        <w:t xml:space="preserve"> None of the officers, directors, and controlling stockholders of </w:t>
      </w:r>
      <w:r w:rsidRPr="00677BB3">
        <w:rPr>
          <w:i/>
        </w:rPr>
        <w:t xml:space="preserve">[Name of Bidder] </w:t>
      </w:r>
      <w:r w:rsidRPr="00677BB3">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05FC0B73" w14:textId="77777777" w:rsidR="00A53A89" w:rsidRPr="00677BB3" w:rsidRDefault="00A53A89" w:rsidP="00A53A89">
      <w:pPr>
        <w:ind w:left="720"/>
        <w:rPr>
          <w:szCs w:val="28"/>
          <w:u w:val="single"/>
        </w:rPr>
      </w:pPr>
    </w:p>
    <w:p w14:paraId="314FFE37" w14:textId="77777777" w:rsidR="00A53A89" w:rsidRPr="00677BB3" w:rsidRDefault="00A53A89" w:rsidP="000A5178">
      <w:pPr>
        <w:numPr>
          <w:ilvl w:val="0"/>
          <w:numId w:val="41"/>
        </w:numPr>
        <w:overflowPunct w:val="0"/>
        <w:autoSpaceDE w:val="0"/>
        <w:autoSpaceDN w:val="0"/>
        <w:adjustRightInd w:val="0"/>
        <w:spacing w:line="240" w:lineRule="atLeast"/>
        <w:ind w:left="720"/>
        <w:textAlignment w:val="baseline"/>
        <w:rPr>
          <w:szCs w:val="28"/>
        </w:rPr>
      </w:pPr>
      <w:r w:rsidRPr="00677BB3">
        <w:rPr>
          <w:i/>
        </w:rPr>
        <w:t xml:space="preserve">[Name of Bidder] </w:t>
      </w:r>
      <w:r w:rsidRPr="00677BB3">
        <w:rPr>
          <w:szCs w:val="28"/>
        </w:rPr>
        <w:t>complies with existing labor law</w:t>
      </w:r>
      <w:r w:rsidRPr="00677BB3">
        <w:t>s</w:t>
      </w:r>
      <w:r w:rsidRPr="00677BB3">
        <w:rPr>
          <w:szCs w:val="28"/>
        </w:rPr>
        <w:t xml:space="preserve"> and standards; </w:t>
      </w:r>
      <w:r w:rsidRPr="00677BB3">
        <w:t>and</w:t>
      </w:r>
    </w:p>
    <w:p w14:paraId="64D849BD" w14:textId="77777777" w:rsidR="00A53A89" w:rsidRPr="00677BB3" w:rsidRDefault="00A53A89" w:rsidP="00A53A89">
      <w:pPr>
        <w:pStyle w:val="ListParagraph"/>
        <w:rPr>
          <w:szCs w:val="28"/>
        </w:rPr>
      </w:pPr>
    </w:p>
    <w:p w14:paraId="5891B59E" w14:textId="77777777" w:rsidR="00A53A89" w:rsidRPr="00677BB3" w:rsidRDefault="00A53A89" w:rsidP="000A5178">
      <w:pPr>
        <w:numPr>
          <w:ilvl w:val="0"/>
          <w:numId w:val="41"/>
        </w:numPr>
        <w:overflowPunct w:val="0"/>
        <w:autoSpaceDE w:val="0"/>
        <w:autoSpaceDN w:val="0"/>
        <w:adjustRightInd w:val="0"/>
        <w:spacing w:line="240" w:lineRule="atLeast"/>
        <w:ind w:left="720"/>
        <w:textAlignment w:val="baseline"/>
      </w:pPr>
      <w:r w:rsidRPr="00677BB3">
        <w:rPr>
          <w:i/>
        </w:rPr>
        <w:t>[Name of Bidder]</w:t>
      </w:r>
      <w:r w:rsidRPr="00677BB3">
        <w:t xml:space="preserve"> is aware of and has undertaken the following responsibilities as a Bidder:</w:t>
      </w:r>
    </w:p>
    <w:p w14:paraId="68F1660F" w14:textId="77777777" w:rsidR="00A53A89" w:rsidRPr="00677BB3" w:rsidRDefault="00A53A89" w:rsidP="00A53A89">
      <w:pPr>
        <w:ind w:left="720"/>
      </w:pPr>
    </w:p>
    <w:p w14:paraId="0FE52A5D" w14:textId="77777777" w:rsidR="00A53A89" w:rsidRPr="00677BB3" w:rsidRDefault="00A53A89" w:rsidP="000A5178">
      <w:pPr>
        <w:numPr>
          <w:ilvl w:val="1"/>
          <w:numId w:val="41"/>
        </w:numPr>
        <w:overflowPunct w:val="0"/>
        <w:autoSpaceDE w:val="0"/>
        <w:autoSpaceDN w:val="0"/>
        <w:adjustRightInd w:val="0"/>
        <w:spacing w:line="240" w:lineRule="atLeast"/>
        <w:ind w:left="1080"/>
        <w:textAlignment w:val="baseline"/>
      </w:pPr>
      <w:r w:rsidRPr="00677BB3">
        <w:t>Carefully examine all of the Bidding Documents;</w:t>
      </w:r>
    </w:p>
    <w:p w14:paraId="6596EE40" w14:textId="77777777" w:rsidR="00A53A89" w:rsidRPr="00677BB3" w:rsidRDefault="00A53A89" w:rsidP="00A53A89">
      <w:pPr>
        <w:ind w:left="1080"/>
      </w:pPr>
    </w:p>
    <w:p w14:paraId="6A3EFD7E" w14:textId="77777777" w:rsidR="00A53A89" w:rsidRPr="00677BB3" w:rsidRDefault="00A53A89" w:rsidP="000A5178">
      <w:pPr>
        <w:numPr>
          <w:ilvl w:val="1"/>
          <w:numId w:val="41"/>
        </w:numPr>
        <w:overflowPunct w:val="0"/>
        <w:autoSpaceDE w:val="0"/>
        <w:autoSpaceDN w:val="0"/>
        <w:adjustRightInd w:val="0"/>
        <w:spacing w:line="240" w:lineRule="atLeast"/>
        <w:ind w:left="1080"/>
        <w:textAlignment w:val="baseline"/>
      </w:pPr>
      <w:r w:rsidRPr="00677BB3">
        <w:t>Acknowledge all conditions, local or otherwise, affecting the implementation of the Contract;</w:t>
      </w:r>
    </w:p>
    <w:p w14:paraId="0D8FA85D" w14:textId="77777777" w:rsidR="00A53A89" w:rsidRPr="00677BB3" w:rsidRDefault="00A53A89" w:rsidP="00A53A89">
      <w:pPr>
        <w:ind w:left="1080"/>
      </w:pPr>
    </w:p>
    <w:p w14:paraId="5B3AA63D" w14:textId="77777777" w:rsidR="00A53A89" w:rsidRPr="00677BB3" w:rsidRDefault="00A53A89" w:rsidP="000A5178">
      <w:pPr>
        <w:numPr>
          <w:ilvl w:val="1"/>
          <w:numId w:val="41"/>
        </w:numPr>
        <w:overflowPunct w:val="0"/>
        <w:autoSpaceDE w:val="0"/>
        <w:autoSpaceDN w:val="0"/>
        <w:adjustRightInd w:val="0"/>
        <w:spacing w:line="240" w:lineRule="atLeast"/>
        <w:ind w:left="1080"/>
        <w:textAlignment w:val="baseline"/>
      </w:pPr>
      <w:r w:rsidRPr="00677BB3">
        <w:t>Made an estimate of the facilities available and needed for the contract to be bid, if any; and</w:t>
      </w:r>
    </w:p>
    <w:p w14:paraId="740863AC" w14:textId="77777777" w:rsidR="00A53A89" w:rsidRPr="00677BB3" w:rsidRDefault="00A53A89" w:rsidP="00A53A89">
      <w:pPr>
        <w:ind w:left="1080"/>
      </w:pPr>
    </w:p>
    <w:p w14:paraId="00E4C4CF" w14:textId="77777777" w:rsidR="00A53A89" w:rsidRDefault="00A53A89" w:rsidP="000A5178">
      <w:pPr>
        <w:numPr>
          <w:ilvl w:val="1"/>
          <w:numId w:val="41"/>
        </w:numPr>
        <w:overflowPunct w:val="0"/>
        <w:autoSpaceDE w:val="0"/>
        <w:autoSpaceDN w:val="0"/>
        <w:adjustRightInd w:val="0"/>
        <w:spacing w:line="240" w:lineRule="atLeast"/>
        <w:ind w:left="1080"/>
        <w:textAlignment w:val="baseline"/>
      </w:pPr>
      <w:r w:rsidRPr="00677BB3">
        <w:t xml:space="preserve">Inquire or secure Supplemental/Bid Bulletin(s) issued for the </w:t>
      </w:r>
      <w:r w:rsidRPr="00677BB3">
        <w:rPr>
          <w:i/>
        </w:rPr>
        <w:t>[Name of the Project]</w:t>
      </w:r>
      <w:r w:rsidRPr="00677BB3">
        <w:t>.</w:t>
      </w:r>
    </w:p>
    <w:p w14:paraId="635EEE79" w14:textId="77777777" w:rsidR="00A53A89" w:rsidRDefault="00A53A89" w:rsidP="00A53A89">
      <w:pPr>
        <w:pStyle w:val="ListParagraph"/>
      </w:pPr>
    </w:p>
    <w:p w14:paraId="4BEF776B" w14:textId="77777777" w:rsidR="00A53A89" w:rsidRPr="00FE1DBD" w:rsidRDefault="00A53A89" w:rsidP="000A5178">
      <w:pPr>
        <w:numPr>
          <w:ilvl w:val="0"/>
          <w:numId w:val="41"/>
        </w:numPr>
        <w:overflowPunct w:val="0"/>
        <w:autoSpaceDE w:val="0"/>
        <w:autoSpaceDN w:val="0"/>
        <w:adjustRightInd w:val="0"/>
        <w:spacing w:line="240" w:lineRule="atLeast"/>
        <w:ind w:left="709"/>
        <w:textAlignment w:val="baseline"/>
      </w:pPr>
      <w:r w:rsidRPr="00F439FF">
        <w:rPr>
          <w:i/>
        </w:rPr>
        <w:t xml:space="preserve">[Name of </w:t>
      </w:r>
      <w:r w:rsidRPr="00586209">
        <w:rPr>
          <w:i/>
        </w:rPr>
        <w:t>Bidder</w:t>
      </w:r>
      <w:r w:rsidRPr="00F439FF">
        <w:rPr>
          <w:i/>
        </w:rPr>
        <w:t>]</w:t>
      </w:r>
      <w:r w:rsidRPr="00FE1DBD">
        <w:t xml:space="preserve"> did not give or pay directly or indirectly, any commission, amount, fee, or any form of consideration, pecuniary or otherwise, to any person or official, personnel or representative of the government in relation to any procurement project or activity.</w:t>
      </w:r>
    </w:p>
    <w:p w14:paraId="3CC5128C" w14:textId="77777777" w:rsidR="00A53A89" w:rsidRPr="00677BB3" w:rsidRDefault="00A53A89" w:rsidP="00A53A89"/>
    <w:p w14:paraId="6F65540E" w14:textId="77777777" w:rsidR="00A53A89" w:rsidRPr="00677BB3" w:rsidRDefault="00A53A89" w:rsidP="00A53A89">
      <w:pPr>
        <w:ind w:firstLine="360"/>
      </w:pPr>
      <w:r w:rsidRPr="00677BB3">
        <w:t xml:space="preserve">IN WITNESS WHEREOF, I have hereunto set my hand this __ day of ___, 20__ at ____________, </w:t>
      </w:r>
      <w:smartTag w:uri="urn:schemas-microsoft-com:office:smarttags" w:element="place">
        <w:smartTag w:uri="urn:schemas-microsoft-com:office:smarttags" w:element="country-region">
          <w:r w:rsidRPr="00677BB3">
            <w:t>Philippines</w:t>
          </w:r>
        </w:smartTag>
      </w:smartTag>
      <w:r w:rsidRPr="00677BB3">
        <w:t>.</w:t>
      </w:r>
    </w:p>
    <w:p w14:paraId="1D569D11" w14:textId="77777777" w:rsidR="00A53A89" w:rsidRPr="00677BB3" w:rsidRDefault="00A53A89" w:rsidP="00A53A89"/>
    <w:p w14:paraId="1ED451F2" w14:textId="77777777" w:rsidR="00A53A89" w:rsidRPr="00677BB3" w:rsidRDefault="00A53A89" w:rsidP="00A53A89">
      <w:r w:rsidRPr="00677BB3">
        <w:tab/>
      </w:r>
      <w:r w:rsidRPr="00677BB3">
        <w:tab/>
      </w:r>
      <w:r w:rsidRPr="00677BB3">
        <w:tab/>
      </w:r>
      <w:r w:rsidRPr="00677BB3">
        <w:tab/>
      </w:r>
      <w:r w:rsidRPr="00677BB3">
        <w:tab/>
      </w:r>
      <w:r w:rsidRPr="00677BB3">
        <w:tab/>
        <w:t>_____________________________________</w:t>
      </w:r>
    </w:p>
    <w:p w14:paraId="5258704D" w14:textId="77777777" w:rsidR="00A53A89" w:rsidRPr="00677BB3" w:rsidRDefault="00A53A89" w:rsidP="00A53A89">
      <w:r w:rsidRPr="00677BB3">
        <w:tab/>
      </w:r>
      <w:r w:rsidRPr="00677BB3">
        <w:tab/>
      </w:r>
      <w:r w:rsidRPr="00677BB3">
        <w:tab/>
      </w:r>
      <w:r w:rsidRPr="00677BB3">
        <w:tab/>
      </w:r>
      <w:r w:rsidRPr="00677BB3">
        <w:tab/>
      </w:r>
      <w:r w:rsidRPr="00677BB3">
        <w:tab/>
        <w:t>Bidder’s Representative/Authorized Signatory</w:t>
      </w:r>
    </w:p>
    <w:p w14:paraId="25D92D70" w14:textId="77777777" w:rsidR="00A53A89" w:rsidRPr="00677BB3" w:rsidRDefault="00A53A89" w:rsidP="00A53A89"/>
    <w:p w14:paraId="17B0F802" w14:textId="77777777" w:rsidR="00A53A89" w:rsidRDefault="00A53A89" w:rsidP="00A53A89">
      <w:pPr>
        <w:jc w:val="center"/>
        <w:rPr>
          <w:i/>
        </w:rPr>
      </w:pPr>
    </w:p>
    <w:p w14:paraId="7B2721CA" w14:textId="77777777" w:rsidR="00A53A89" w:rsidRPr="00E7011E" w:rsidRDefault="00A53A89" w:rsidP="00A53A89">
      <w:pPr>
        <w:ind w:firstLine="720"/>
      </w:pPr>
      <w:r w:rsidRPr="00E7011E">
        <w:rPr>
          <w:b/>
        </w:rPr>
        <w:t>SUBSCRIBED AND SWORN</w:t>
      </w:r>
      <w:r w:rsidRPr="00E7011E">
        <w:t xml:space="preserve"> to before me this ___ day of </w:t>
      </w:r>
      <w:r w:rsidRPr="00E7011E">
        <w:rPr>
          <w:i/>
        </w:rPr>
        <w:t>[month] [year]</w:t>
      </w:r>
      <w:r w:rsidRPr="00E7011E">
        <w:t xml:space="preserve"> at </w:t>
      </w:r>
      <w:r w:rsidRPr="00E7011E">
        <w:rPr>
          <w:i/>
        </w:rPr>
        <w:t xml:space="preserve">[place of execution], </w:t>
      </w:r>
      <w:r w:rsidRPr="00E7011E">
        <w:t xml:space="preserve">Philippines. Affiant/s is/are personally known to me and was/were identified by </w:t>
      </w:r>
      <w:r w:rsidRPr="00E7011E">
        <w:lastRenderedPageBreak/>
        <w:t xml:space="preserve">me through competent evidence of identity as defined in the 2004 Rules on Notarial Practice (A.M. No. 02-8-13-SC). Affiant/s exhibited to me his/her [insert type of government identification card used], with his/her photograph and signature appearing thereon, with no. ________ </w:t>
      </w:r>
      <w:r>
        <w:t xml:space="preserve">, </w:t>
      </w:r>
      <w:r w:rsidRPr="00E7011E">
        <w:t>issued on ____ at ______.</w:t>
      </w:r>
    </w:p>
    <w:p w14:paraId="27484403" w14:textId="77777777" w:rsidR="00A53A89" w:rsidRPr="00E7011E" w:rsidRDefault="00A53A89" w:rsidP="00A53A89"/>
    <w:p w14:paraId="1A65E3DC" w14:textId="77777777" w:rsidR="00A53A89" w:rsidRPr="00E7011E" w:rsidRDefault="00A53A89" w:rsidP="00A53A89">
      <w:r w:rsidRPr="00E7011E">
        <w:tab/>
        <w:t xml:space="preserve">Witness my hand and seal this ___ day of </w:t>
      </w:r>
      <w:r w:rsidRPr="00E7011E">
        <w:rPr>
          <w:i/>
        </w:rPr>
        <w:t>[month] [year]</w:t>
      </w:r>
      <w:r w:rsidRPr="00E7011E">
        <w:t xml:space="preserve">.  </w:t>
      </w:r>
    </w:p>
    <w:p w14:paraId="51E32E4F" w14:textId="77777777" w:rsidR="00A53A89" w:rsidRPr="00E7011E" w:rsidRDefault="00A53A89" w:rsidP="00A53A89"/>
    <w:p w14:paraId="1374802B" w14:textId="77777777" w:rsidR="00A53A89" w:rsidRPr="00E7011E" w:rsidRDefault="00A53A89" w:rsidP="00A53A89"/>
    <w:p w14:paraId="7765A192" w14:textId="77777777" w:rsidR="00A53A89" w:rsidRPr="00E7011E" w:rsidRDefault="00A53A89" w:rsidP="00A53A89"/>
    <w:p w14:paraId="10F467D6" w14:textId="77777777" w:rsidR="00A53A89" w:rsidRPr="00E7011E" w:rsidRDefault="00A53A89" w:rsidP="00A53A89">
      <w:pPr>
        <w:rPr>
          <w:b/>
        </w:rPr>
      </w:pPr>
      <w:r w:rsidRPr="00E7011E">
        <w:tab/>
      </w:r>
      <w:r w:rsidRPr="00E7011E">
        <w:tab/>
      </w:r>
      <w:r w:rsidRPr="00E7011E">
        <w:tab/>
      </w:r>
      <w:r w:rsidRPr="00E7011E">
        <w:tab/>
      </w:r>
      <w:r w:rsidRPr="00E7011E">
        <w:tab/>
      </w:r>
      <w:r w:rsidRPr="00E7011E">
        <w:tab/>
      </w:r>
      <w:r w:rsidRPr="00E7011E">
        <w:rPr>
          <w:b/>
        </w:rPr>
        <w:t>NAME OF NOTARY PUBLIC</w:t>
      </w:r>
    </w:p>
    <w:p w14:paraId="0B4031B8" w14:textId="77777777" w:rsidR="00A53A89" w:rsidRPr="00E7011E" w:rsidRDefault="00A53A89" w:rsidP="00A53A89">
      <w:r w:rsidRPr="00E7011E">
        <w:tab/>
      </w:r>
      <w:r w:rsidRPr="00E7011E">
        <w:tab/>
      </w:r>
      <w:r w:rsidRPr="00E7011E">
        <w:tab/>
      </w:r>
      <w:r w:rsidRPr="00E7011E">
        <w:tab/>
      </w:r>
      <w:r w:rsidRPr="00E7011E">
        <w:tab/>
      </w:r>
      <w:r w:rsidRPr="00E7011E">
        <w:tab/>
        <w:t>Serial No. of Commission _______________</w:t>
      </w:r>
    </w:p>
    <w:p w14:paraId="38C0236E" w14:textId="77777777" w:rsidR="00A53A89" w:rsidRPr="00E7011E" w:rsidRDefault="00A53A89" w:rsidP="00A53A89">
      <w:r w:rsidRPr="00E7011E">
        <w:tab/>
      </w:r>
      <w:r w:rsidRPr="00E7011E">
        <w:tab/>
      </w:r>
      <w:r w:rsidRPr="00E7011E">
        <w:tab/>
      </w:r>
      <w:r w:rsidRPr="00E7011E">
        <w:tab/>
      </w:r>
      <w:r w:rsidRPr="00E7011E">
        <w:tab/>
      </w:r>
      <w:r w:rsidRPr="00E7011E">
        <w:tab/>
        <w:t>Notary Public for _______ until __________</w:t>
      </w:r>
    </w:p>
    <w:p w14:paraId="3E1C06A8" w14:textId="77777777" w:rsidR="00A53A89" w:rsidRPr="00E7011E" w:rsidRDefault="00A53A89" w:rsidP="00A53A89">
      <w:r w:rsidRPr="00E7011E">
        <w:tab/>
      </w:r>
      <w:r w:rsidRPr="00E7011E">
        <w:tab/>
      </w:r>
      <w:r w:rsidRPr="00E7011E">
        <w:tab/>
      </w:r>
      <w:r w:rsidRPr="00E7011E">
        <w:tab/>
      </w:r>
      <w:r w:rsidRPr="00E7011E">
        <w:tab/>
      </w:r>
      <w:r w:rsidRPr="00E7011E">
        <w:tab/>
        <w:t>Roll of Attorneys No. __________________</w:t>
      </w:r>
    </w:p>
    <w:p w14:paraId="543830C0" w14:textId="77777777" w:rsidR="00A53A89" w:rsidRPr="00E7011E" w:rsidRDefault="00A53A89" w:rsidP="00A53A89">
      <w:r w:rsidRPr="00E7011E">
        <w:tab/>
      </w:r>
      <w:r w:rsidRPr="00E7011E">
        <w:tab/>
      </w:r>
      <w:r w:rsidRPr="00E7011E">
        <w:tab/>
      </w:r>
      <w:r w:rsidRPr="00E7011E">
        <w:tab/>
      </w:r>
      <w:r w:rsidRPr="00E7011E">
        <w:tab/>
      </w:r>
      <w:r w:rsidRPr="00E7011E">
        <w:tab/>
        <w:t xml:space="preserve">PTR No. ______ </w:t>
      </w:r>
      <w:r w:rsidRPr="00E7011E">
        <w:rPr>
          <w:i/>
        </w:rPr>
        <w:t>[date issued], [place issued]</w:t>
      </w:r>
    </w:p>
    <w:p w14:paraId="0AB307CD" w14:textId="77777777" w:rsidR="00A53A89" w:rsidRPr="00E7011E" w:rsidRDefault="00A53A89" w:rsidP="00A53A89">
      <w:pPr>
        <w:rPr>
          <w:i/>
        </w:rPr>
      </w:pPr>
      <w:r w:rsidRPr="00E7011E">
        <w:tab/>
      </w:r>
      <w:r w:rsidRPr="00E7011E">
        <w:tab/>
      </w:r>
      <w:r w:rsidRPr="00E7011E">
        <w:tab/>
      </w:r>
      <w:r w:rsidRPr="00E7011E">
        <w:tab/>
      </w:r>
      <w:r w:rsidRPr="00E7011E">
        <w:tab/>
      </w:r>
      <w:r w:rsidRPr="00E7011E">
        <w:tab/>
        <w:t xml:space="preserve">IBP No. ______  </w:t>
      </w:r>
      <w:r w:rsidRPr="00E7011E">
        <w:rPr>
          <w:i/>
        </w:rPr>
        <w:t>[date issued], [place issued]</w:t>
      </w:r>
    </w:p>
    <w:p w14:paraId="113EF2FB" w14:textId="77777777" w:rsidR="00A53A89" w:rsidRPr="00E7011E" w:rsidRDefault="00A53A89" w:rsidP="00A53A89"/>
    <w:p w14:paraId="36FC40CE" w14:textId="77777777" w:rsidR="00A53A89" w:rsidRPr="00E7011E" w:rsidRDefault="00A53A89" w:rsidP="00A53A89"/>
    <w:p w14:paraId="064EEC77" w14:textId="77777777" w:rsidR="00A53A89" w:rsidRPr="00E7011E" w:rsidRDefault="00A53A89" w:rsidP="00A53A89"/>
    <w:p w14:paraId="1CD24B9A" w14:textId="77777777" w:rsidR="00A53A89" w:rsidRPr="00E7011E" w:rsidRDefault="00A53A89" w:rsidP="00A53A89">
      <w:r w:rsidRPr="00E7011E">
        <w:t>Doc. No. _____</w:t>
      </w:r>
    </w:p>
    <w:p w14:paraId="4AAB1987" w14:textId="77777777" w:rsidR="00A53A89" w:rsidRPr="00E7011E" w:rsidRDefault="00A53A89" w:rsidP="00A53A89">
      <w:r w:rsidRPr="00E7011E">
        <w:t>Page No. _____</w:t>
      </w:r>
    </w:p>
    <w:p w14:paraId="20FF2DEE" w14:textId="77777777" w:rsidR="00A53A89" w:rsidRPr="00E7011E" w:rsidRDefault="00A53A89" w:rsidP="00A53A89">
      <w:r w:rsidRPr="00E7011E">
        <w:t>Book No. _____</w:t>
      </w:r>
    </w:p>
    <w:p w14:paraId="7891CDC9" w14:textId="77777777" w:rsidR="00A53A89" w:rsidRPr="00E7011E" w:rsidRDefault="00A53A89" w:rsidP="00A53A89">
      <w:pPr>
        <w:ind w:left="720" w:hanging="720"/>
      </w:pPr>
      <w:r w:rsidRPr="00E7011E">
        <w:t>Series of _____</w:t>
      </w:r>
    </w:p>
    <w:p w14:paraId="0C909F6B" w14:textId="77777777" w:rsidR="00A53A89" w:rsidRDefault="00A53A89" w:rsidP="00A53A89">
      <w:pPr>
        <w:jc w:val="center"/>
        <w:rPr>
          <w:i/>
        </w:rPr>
      </w:pPr>
    </w:p>
    <w:p w14:paraId="2340880A" w14:textId="77777777" w:rsidR="00A53A89" w:rsidRDefault="00A53A89" w:rsidP="00A53A89">
      <w:pPr>
        <w:jc w:val="center"/>
        <w:rPr>
          <w:i/>
        </w:rPr>
      </w:pPr>
    </w:p>
    <w:p w14:paraId="7DAFBC00" w14:textId="77777777" w:rsidR="00A53A89" w:rsidRDefault="00A53A89" w:rsidP="00A53A89">
      <w:pPr>
        <w:jc w:val="left"/>
      </w:pPr>
      <w:r w:rsidRPr="00677BB3">
        <w:t>* This form will not apply for WB funded projects.</w:t>
      </w:r>
    </w:p>
    <w:p w14:paraId="59CC3A12" w14:textId="77777777" w:rsidR="00A53A89" w:rsidRDefault="00A53A89" w:rsidP="00A53A89">
      <w:pPr>
        <w:jc w:val="left"/>
      </w:pPr>
    </w:p>
    <w:p w14:paraId="0ADC97F0" w14:textId="77777777" w:rsidR="00A53A89" w:rsidRDefault="00A53A89" w:rsidP="00A53A89">
      <w:pPr>
        <w:jc w:val="left"/>
      </w:pPr>
    </w:p>
    <w:p w14:paraId="4BBD8C08" w14:textId="77777777" w:rsidR="00A53A89" w:rsidRDefault="00A53A89" w:rsidP="00A53A89">
      <w:pPr>
        <w:jc w:val="left"/>
      </w:pPr>
    </w:p>
    <w:p w14:paraId="41B1F170" w14:textId="77777777" w:rsidR="00A53A89" w:rsidRDefault="00A53A89" w:rsidP="00A53A89">
      <w:pPr>
        <w:jc w:val="left"/>
      </w:pPr>
    </w:p>
    <w:p w14:paraId="62882A0E" w14:textId="77777777" w:rsidR="00A53A89" w:rsidRDefault="00A53A89" w:rsidP="00A53A89">
      <w:pPr>
        <w:jc w:val="left"/>
      </w:pPr>
    </w:p>
    <w:p w14:paraId="1CC24928" w14:textId="77777777" w:rsidR="00A53A89" w:rsidRDefault="00A53A89" w:rsidP="00A53A89">
      <w:pPr>
        <w:jc w:val="left"/>
      </w:pPr>
    </w:p>
    <w:p w14:paraId="647D56DA" w14:textId="77777777" w:rsidR="00A53A89" w:rsidRDefault="00A53A89" w:rsidP="00A53A89">
      <w:pPr>
        <w:jc w:val="left"/>
      </w:pPr>
    </w:p>
    <w:p w14:paraId="3779C270" w14:textId="77777777" w:rsidR="00A53A89" w:rsidRDefault="00A53A89" w:rsidP="00A53A89">
      <w:pPr>
        <w:jc w:val="left"/>
      </w:pPr>
    </w:p>
    <w:p w14:paraId="552502FA" w14:textId="77777777" w:rsidR="00A53A89" w:rsidRDefault="00A53A89" w:rsidP="00A53A89">
      <w:pPr>
        <w:jc w:val="left"/>
      </w:pPr>
    </w:p>
    <w:p w14:paraId="07F004D2" w14:textId="77777777" w:rsidR="00A53A89" w:rsidRDefault="00A53A89" w:rsidP="00A53A89">
      <w:pPr>
        <w:jc w:val="left"/>
      </w:pPr>
    </w:p>
    <w:p w14:paraId="1DF59128" w14:textId="77777777" w:rsidR="00A53A89" w:rsidRDefault="00A53A89" w:rsidP="00A53A89">
      <w:pPr>
        <w:jc w:val="left"/>
      </w:pPr>
    </w:p>
    <w:p w14:paraId="70CE6D17" w14:textId="77777777" w:rsidR="00A53A89" w:rsidRDefault="00A53A89" w:rsidP="00A53A89">
      <w:pPr>
        <w:jc w:val="left"/>
      </w:pPr>
      <w:r w:rsidRPr="00FF312F">
        <w:rPr>
          <w:b/>
          <w:color w:val="FF0000"/>
        </w:rPr>
        <w:t xml:space="preserve">Note: During the opening of bids, the scanned copy </w:t>
      </w:r>
      <w:r>
        <w:rPr>
          <w:b/>
          <w:color w:val="FF0000"/>
        </w:rPr>
        <w:t xml:space="preserve">of the Omnibus Sworn Statement </w:t>
      </w:r>
      <w:r w:rsidRPr="00FF312F">
        <w:rPr>
          <w:b/>
          <w:color w:val="FF0000"/>
        </w:rPr>
        <w:t xml:space="preserve">will be accepted provided that the original will be submitted by the LCB/SCB together with the additional requirements for post-qualification within five (5) calendar days (non-extendible). Failure to do so will be a ground for post-disqualification.   </w:t>
      </w:r>
    </w:p>
    <w:p w14:paraId="3A3C0916" w14:textId="402D487D" w:rsidR="00A53A89" w:rsidRDefault="00A53A89" w:rsidP="00A53A89">
      <w:pPr>
        <w:jc w:val="left"/>
      </w:pPr>
    </w:p>
    <w:p w14:paraId="2442C63E" w14:textId="7B2F422B" w:rsidR="00A53A89" w:rsidRDefault="00A53A89" w:rsidP="00A53A89">
      <w:pPr>
        <w:jc w:val="left"/>
      </w:pPr>
    </w:p>
    <w:p w14:paraId="5C9293AE" w14:textId="77777777" w:rsidR="00A53A89" w:rsidRDefault="00A53A89" w:rsidP="00A53A89">
      <w:pPr>
        <w:pBdr>
          <w:bottom w:val="single" w:sz="12" w:space="1" w:color="auto"/>
        </w:pBdr>
        <w:jc w:val="center"/>
        <w:rPr>
          <w:b/>
        </w:rPr>
      </w:pPr>
    </w:p>
    <w:p w14:paraId="03FC890A" w14:textId="77777777" w:rsidR="00A53A89" w:rsidRDefault="00A53A89" w:rsidP="00A53A89">
      <w:pPr>
        <w:pBdr>
          <w:bottom w:val="single" w:sz="12" w:space="1" w:color="auto"/>
        </w:pBdr>
        <w:jc w:val="center"/>
        <w:rPr>
          <w:b/>
        </w:rPr>
      </w:pPr>
    </w:p>
    <w:p w14:paraId="1E2B439C" w14:textId="77777777" w:rsidR="00A53A89" w:rsidRDefault="00A53A89" w:rsidP="00A53A89">
      <w:pPr>
        <w:pBdr>
          <w:bottom w:val="single" w:sz="12" w:space="1" w:color="auto"/>
        </w:pBdr>
        <w:jc w:val="center"/>
        <w:rPr>
          <w:b/>
        </w:rPr>
      </w:pPr>
    </w:p>
    <w:p w14:paraId="483E899D" w14:textId="77777777" w:rsidR="00A53A89" w:rsidRDefault="00A53A89" w:rsidP="00A53A89">
      <w:pPr>
        <w:pBdr>
          <w:bottom w:val="single" w:sz="12" w:space="1" w:color="auto"/>
        </w:pBdr>
        <w:jc w:val="center"/>
        <w:rPr>
          <w:b/>
        </w:rPr>
      </w:pPr>
    </w:p>
    <w:p w14:paraId="0593B4F6" w14:textId="77777777" w:rsidR="00A53A89" w:rsidRDefault="00A53A89" w:rsidP="00A53A89">
      <w:pPr>
        <w:pBdr>
          <w:bottom w:val="single" w:sz="12" w:space="1" w:color="auto"/>
        </w:pBdr>
        <w:jc w:val="center"/>
        <w:rPr>
          <w:b/>
        </w:rPr>
      </w:pPr>
    </w:p>
    <w:p w14:paraId="4A7C1D31" w14:textId="2429FE4E" w:rsidR="00A53A89" w:rsidRDefault="00A53A89" w:rsidP="00A53A89">
      <w:pPr>
        <w:pBdr>
          <w:bottom w:val="single" w:sz="12" w:space="1" w:color="auto"/>
        </w:pBdr>
        <w:jc w:val="center"/>
        <w:rPr>
          <w:b/>
        </w:rPr>
      </w:pPr>
    </w:p>
    <w:p w14:paraId="7A0DB2A6" w14:textId="175A649E" w:rsidR="00A53A89" w:rsidRDefault="00A53A89" w:rsidP="00A53A89">
      <w:pPr>
        <w:pBdr>
          <w:bottom w:val="single" w:sz="12" w:space="1" w:color="auto"/>
        </w:pBdr>
        <w:jc w:val="center"/>
        <w:rPr>
          <w:b/>
        </w:rPr>
      </w:pPr>
    </w:p>
    <w:p w14:paraId="01D2B002" w14:textId="3384E123" w:rsidR="00A53A89" w:rsidRDefault="00A53A89" w:rsidP="00A53A89">
      <w:pPr>
        <w:pBdr>
          <w:bottom w:val="single" w:sz="12" w:space="1" w:color="auto"/>
        </w:pBdr>
        <w:jc w:val="center"/>
        <w:rPr>
          <w:b/>
        </w:rPr>
      </w:pPr>
    </w:p>
    <w:p w14:paraId="0BBDD3E9" w14:textId="3C1F2750" w:rsidR="00A53A89" w:rsidRDefault="00A53A89" w:rsidP="00A53A89">
      <w:pPr>
        <w:pBdr>
          <w:bottom w:val="single" w:sz="12" w:space="1" w:color="auto"/>
        </w:pBdr>
        <w:jc w:val="center"/>
        <w:rPr>
          <w:b/>
        </w:rPr>
      </w:pPr>
    </w:p>
    <w:p w14:paraId="11B11AE7" w14:textId="12E61EEC" w:rsidR="00A53A89" w:rsidRDefault="00A53A89" w:rsidP="00A53A89">
      <w:pPr>
        <w:pBdr>
          <w:bottom w:val="single" w:sz="12" w:space="1" w:color="auto"/>
        </w:pBdr>
        <w:jc w:val="center"/>
        <w:rPr>
          <w:b/>
        </w:rPr>
      </w:pPr>
      <w:r w:rsidRPr="00E7011E">
        <w:rPr>
          <w:b/>
        </w:rPr>
        <w:t>BID SECURING DECLARATION FORM</w:t>
      </w:r>
    </w:p>
    <w:p w14:paraId="5261D035" w14:textId="77777777" w:rsidR="00A53A89" w:rsidRDefault="00A53A89" w:rsidP="00A53A89">
      <w:pPr>
        <w:pBdr>
          <w:bottom w:val="single" w:sz="12" w:space="1" w:color="auto"/>
        </w:pBdr>
        <w:jc w:val="center"/>
        <w:rPr>
          <w:b/>
        </w:rPr>
      </w:pPr>
    </w:p>
    <w:p w14:paraId="0D7D5540" w14:textId="77777777" w:rsidR="00A53A89" w:rsidRPr="00E7011E" w:rsidRDefault="00A53A89" w:rsidP="00A53A89">
      <w:pPr>
        <w:jc w:val="center"/>
        <w:rPr>
          <w:b/>
        </w:rPr>
      </w:pPr>
    </w:p>
    <w:p w14:paraId="1C3C437B" w14:textId="77777777" w:rsidR="00A53A89" w:rsidRPr="00E7011E" w:rsidRDefault="00A53A89" w:rsidP="00A53A89">
      <w:pPr>
        <w:jc w:val="center"/>
        <w:rPr>
          <w:b/>
        </w:rPr>
      </w:pPr>
    </w:p>
    <w:p w14:paraId="4EF5873F" w14:textId="77777777" w:rsidR="00A53A89" w:rsidRDefault="00A53A89" w:rsidP="00A53A89">
      <w:pPr>
        <w:jc w:val="center"/>
      </w:pPr>
    </w:p>
    <w:p w14:paraId="3C525341" w14:textId="77777777" w:rsidR="00A53A89" w:rsidRPr="00E7011E" w:rsidRDefault="00A53A89" w:rsidP="00A53A89">
      <w:pPr>
        <w:rPr>
          <w:b/>
        </w:rPr>
      </w:pPr>
      <w:r w:rsidRPr="00E7011E">
        <w:rPr>
          <w:b/>
        </w:rPr>
        <w:t>REPUBLIC OF THE PHILIPPINES)</w:t>
      </w:r>
    </w:p>
    <w:p w14:paraId="3D50B683" w14:textId="77777777" w:rsidR="00A53A89" w:rsidRPr="00E7011E" w:rsidRDefault="00A53A89" w:rsidP="00A53A89">
      <w:pPr>
        <w:rPr>
          <w:b/>
        </w:rPr>
      </w:pPr>
      <w:r w:rsidRPr="00E7011E">
        <w:rPr>
          <w:b/>
        </w:rPr>
        <w:t>CITY OF ___________________</w:t>
      </w:r>
      <w:r>
        <w:rPr>
          <w:b/>
        </w:rPr>
        <w:t>____</w:t>
      </w:r>
      <w:r w:rsidRPr="00E7011E">
        <w:rPr>
          <w:b/>
        </w:rPr>
        <w:t>) S.S.</w:t>
      </w:r>
    </w:p>
    <w:p w14:paraId="5C768785" w14:textId="77777777" w:rsidR="00A53A89" w:rsidRPr="00E7011E" w:rsidRDefault="00A53A89" w:rsidP="00A53A89"/>
    <w:p w14:paraId="4A39E18B" w14:textId="77777777" w:rsidR="00A53A89" w:rsidRPr="00E7011E" w:rsidRDefault="00A53A89" w:rsidP="00A53A89">
      <w:r w:rsidRPr="00E7011E">
        <w:t>x------------------------------------------------</w:t>
      </w:r>
      <w:r>
        <w:t>------</w:t>
      </w:r>
      <w:r w:rsidRPr="00E7011E">
        <w:t>x</w:t>
      </w:r>
    </w:p>
    <w:p w14:paraId="298E5E60" w14:textId="77777777" w:rsidR="00A53A89" w:rsidRPr="00E7011E" w:rsidRDefault="00A53A89" w:rsidP="00A53A89"/>
    <w:p w14:paraId="55C74A49" w14:textId="77777777" w:rsidR="00A53A89" w:rsidRDefault="00A53A89" w:rsidP="00A53A89">
      <w:pPr>
        <w:jc w:val="center"/>
        <w:rPr>
          <w:b/>
        </w:rPr>
      </w:pPr>
    </w:p>
    <w:p w14:paraId="5979C250" w14:textId="77777777" w:rsidR="00A53A89" w:rsidRPr="00E7011E" w:rsidRDefault="00A53A89" w:rsidP="00A53A89">
      <w:pPr>
        <w:jc w:val="center"/>
        <w:rPr>
          <w:b/>
        </w:rPr>
      </w:pPr>
      <w:r w:rsidRPr="00E7011E">
        <w:rPr>
          <w:b/>
        </w:rPr>
        <w:t>BID SECURING DECLARATION</w:t>
      </w:r>
    </w:p>
    <w:p w14:paraId="2F205134" w14:textId="77777777" w:rsidR="00A53A89" w:rsidRPr="00E7011E" w:rsidRDefault="00A53A89" w:rsidP="00A53A89">
      <w:pPr>
        <w:jc w:val="center"/>
        <w:rPr>
          <w:i/>
        </w:rPr>
      </w:pPr>
      <w:r w:rsidRPr="00E7011E">
        <w:rPr>
          <w:b/>
        </w:rPr>
        <w:t>Invitation to Bid:</w:t>
      </w:r>
      <w:r w:rsidRPr="00E7011E">
        <w:t xml:space="preserve"> </w:t>
      </w:r>
      <w:r w:rsidRPr="00E7011E">
        <w:rPr>
          <w:i/>
        </w:rPr>
        <w:t>[Insert Reference number]</w:t>
      </w:r>
    </w:p>
    <w:p w14:paraId="05D7FF14" w14:textId="77777777" w:rsidR="00A53A89" w:rsidRPr="00E7011E" w:rsidRDefault="00A53A89" w:rsidP="00A53A89">
      <w:pPr>
        <w:jc w:val="center"/>
      </w:pPr>
    </w:p>
    <w:p w14:paraId="4A6144CF" w14:textId="77777777" w:rsidR="00A53A89" w:rsidRPr="00E7011E" w:rsidRDefault="00A53A89" w:rsidP="00A53A89">
      <w:pPr>
        <w:rPr>
          <w:i/>
        </w:rPr>
      </w:pPr>
      <w:r w:rsidRPr="00E7011E">
        <w:t xml:space="preserve">To: </w:t>
      </w:r>
      <w:r w:rsidRPr="00E7011E">
        <w:rPr>
          <w:i/>
        </w:rPr>
        <w:t>[Insert name and address of the Procuring Entity]</w:t>
      </w:r>
    </w:p>
    <w:p w14:paraId="109988ED" w14:textId="77777777" w:rsidR="00A53A89" w:rsidRPr="00E7011E" w:rsidRDefault="00A53A89" w:rsidP="00A53A89">
      <w:pPr>
        <w:rPr>
          <w:i/>
        </w:rPr>
      </w:pPr>
    </w:p>
    <w:p w14:paraId="6D26A9C3" w14:textId="77777777" w:rsidR="00A53A89" w:rsidRPr="00E7011E" w:rsidRDefault="00A53A89" w:rsidP="00A53A89">
      <w:r w:rsidRPr="00E7011E">
        <w:t>I/We</w:t>
      </w:r>
      <w:r w:rsidRPr="00E7011E">
        <w:rPr>
          <w:rStyle w:val="FootnoteReference"/>
        </w:rPr>
        <w:footnoteReference w:id="6"/>
      </w:r>
      <w:r w:rsidRPr="00E7011E">
        <w:t>, the undersigned, declare that:</w:t>
      </w:r>
    </w:p>
    <w:p w14:paraId="7F4B8A7B" w14:textId="77777777" w:rsidR="00A53A89" w:rsidRPr="00E7011E" w:rsidRDefault="00A53A89" w:rsidP="00A53A89"/>
    <w:p w14:paraId="100C9F93" w14:textId="77777777" w:rsidR="00A53A89" w:rsidRPr="00E7011E" w:rsidRDefault="00A53A89" w:rsidP="00A53A89">
      <w:pPr>
        <w:ind w:left="1440" w:hanging="720"/>
      </w:pPr>
      <w:r w:rsidRPr="00E7011E">
        <w:t>1.</w:t>
      </w:r>
      <w:r w:rsidRPr="00E7011E">
        <w:tab/>
        <w:t>I/We understand that, according t</w:t>
      </w:r>
      <w:r>
        <w:t>o</w:t>
      </w:r>
      <w:r w:rsidRPr="00E7011E">
        <w:t xml:space="preserve"> your conditions, bids must be supported by a Bid Security, which may be in the form of a Bid-Securing Declaration.</w:t>
      </w:r>
    </w:p>
    <w:p w14:paraId="4F528CDD" w14:textId="77777777" w:rsidR="00A53A89" w:rsidRPr="00E7011E" w:rsidRDefault="00A53A89" w:rsidP="00A53A89"/>
    <w:p w14:paraId="2CF2D88C" w14:textId="77777777" w:rsidR="00A53A89" w:rsidRPr="00E7011E" w:rsidRDefault="00A53A89" w:rsidP="00A53A89">
      <w:pPr>
        <w:ind w:left="1440" w:hanging="720"/>
      </w:pPr>
      <w:r w:rsidRPr="00E7011E">
        <w:t>2.</w:t>
      </w:r>
      <w:r w:rsidRPr="00E7011E">
        <w:tab/>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the written demand by the procuring entity for the commission of acts resulting to the enforcement of the bid securing declaration under  </w:t>
      </w:r>
      <w:r>
        <w:t>Sections 23.1(</w:t>
      </w:r>
      <w:r w:rsidRPr="00E7011E">
        <w:t>b), 34.2, 40.1 and 69.1, except 69.1</w:t>
      </w:r>
      <w:r>
        <w:t>(</w:t>
      </w:r>
      <w:r w:rsidRPr="00E7011E">
        <w:t>f), of the IRR of RA 9184; without prejudice to other legal action the government may undertake.</w:t>
      </w:r>
    </w:p>
    <w:p w14:paraId="7B6A39AA" w14:textId="77777777" w:rsidR="00A53A89" w:rsidRPr="00E7011E" w:rsidRDefault="00A53A89" w:rsidP="00A53A89"/>
    <w:p w14:paraId="3533218D" w14:textId="77777777" w:rsidR="00A53A89" w:rsidRPr="00E7011E" w:rsidRDefault="00A53A89" w:rsidP="00A53A89">
      <w:pPr>
        <w:ind w:left="1350" w:hanging="630"/>
      </w:pPr>
      <w:r w:rsidRPr="00E7011E">
        <w:t>3.</w:t>
      </w:r>
      <w:r w:rsidRPr="00E7011E">
        <w:tab/>
        <w:t>I/We understand that this Bid</w:t>
      </w:r>
      <w:r>
        <w:t xml:space="preserve"> </w:t>
      </w:r>
      <w:r w:rsidRPr="00E7011E">
        <w:t xml:space="preserve">Securing </w:t>
      </w:r>
      <w:r>
        <w:t>D</w:t>
      </w:r>
      <w:r w:rsidRPr="00E7011E">
        <w:t>eclaration shall cease to be valid on the following circumstances:</w:t>
      </w:r>
    </w:p>
    <w:p w14:paraId="059ADC31" w14:textId="77777777" w:rsidR="00A53A89" w:rsidRPr="00E7011E" w:rsidRDefault="00A53A89" w:rsidP="00A53A89"/>
    <w:p w14:paraId="20FDFF99" w14:textId="77777777" w:rsidR="00A53A89" w:rsidRPr="00E7011E" w:rsidRDefault="00A53A89" w:rsidP="00A53A89">
      <w:pPr>
        <w:ind w:left="2160" w:hanging="720"/>
      </w:pPr>
      <w:r w:rsidRPr="00E7011E">
        <w:t>(a)</w:t>
      </w:r>
      <w:r w:rsidRPr="00E7011E">
        <w:tab/>
        <w:t>Upon expiration of the bid validity period, or any extension thereof pursuant to your request;</w:t>
      </w:r>
    </w:p>
    <w:p w14:paraId="4B43421C" w14:textId="77777777" w:rsidR="00A53A89" w:rsidRPr="00E7011E" w:rsidRDefault="00A53A89" w:rsidP="00A53A89"/>
    <w:p w14:paraId="6E4C087B" w14:textId="77777777" w:rsidR="00A53A89" w:rsidRPr="00E7011E" w:rsidRDefault="00A53A89" w:rsidP="00A53A89">
      <w:pPr>
        <w:ind w:left="2160" w:hanging="720"/>
      </w:pPr>
      <w:r w:rsidRPr="00E7011E">
        <w:t>(b)</w:t>
      </w:r>
      <w:r w:rsidRPr="00E7011E">
        <w:tab/>
        <w:t xml:space="preserve">I am/we are declared ineligible or post-disqualified upon receipt of your notice to such effect, and (i) I/we failed to timely file a </w:t>
      </w:r>
      <w:r>
        <w:t>request for reconsideration or (</w:t>
      </w:r>
      <w:r w:rsidRPr="00E7011E">
        <w:t>ii) I/we filed a waiver to avail of said right;</w:t>
      </w:r>
    </w:p>
    <w:p w14:paraId="75EE4E7E" w14:textId="77777777" w:rsidR="00A53A89" w:rsidRPr="00E7011E" w:rsidRDefault="00A53A89" w:rsidP="00A53A89"/>
    <w:p w14:paraId="524622B2" w14:textId="77777777" w:rsidR="00A53A89" w:rsidRPr="00E7011E" w:rsidRDefault="00A53A89" w:rsidP="00A53A89">
      <w:pPr>
        <w:ind w:left="2160" w:hanging="720"/>
      </w:pPr>
      <w:r w:rsidRPr="00E7011E">
        <w:t>(c)</w:t>
      </w:r>
      <w:r w:rsidRPr="00E7011E">
        <w:tab/>
        <w:t>I am/we are declared the bidder with the Lowest Calculated Responsive Bid, and I/we have furnished the performance security and signed the Contract.</w:t>
      </w:r>
    </w:p>
    <w:p w14:paraId="67ADE84B" w14:textId="77777777" w:rsidR="00A53A89" w:rsidRDefault="00A53A89" w:rsidP="00A53A89">
      <w:pPr>
        <w:ind w:left="2160"/>
      </w:pPr>
    </w:p>
    <w:p w14:paraId="15B57917" w14:textId="77777777" w:rsidR="00A53A89" w:rsidRPr="00E7011E" w:rsidRDefault="00A53A89" w:rsidP="00A53A89">
      <w:pPr>
        <w:ind w:left="2160"/>
      </w:pPr>
    </w:p>
    <w:p w14:paraId="6DF313C9" w14:textId="77777777" w:rsidR="00A53A89" w:rsidRPr="00E7011E" w:rsidRDefault="00A53A89" w:rsidP="00A53A89">
      <w:pPr>
        <w:ind w:firstLine="720"/>
      </w:pPr>
      <w:r w:rsidRPr="00E7011E">
        <w:lastRenderedPageBreak/>
        <w:t xml:space="preserve">IN WITNESS WHEREOF, I/We have hereunto set my/our hand/s this ____ day of </w:t>
      </w:r>
      <w:r w:rsidRPr="00E7011E">
        <w:rPr>
          <w:i/>
        </w:rPr>
        <w:t>[month] [year]</w:t>
      </w:r>
      <w:r w:rsidRPr="00E7011E">
        <w:t xml:space="preserve"> at </w:t>
      </w:r>
      <w:r w:rsidRPr="00E7011E">
        <w:rPr>
          <w:i/>
        </w:rPr>
        <w:t>[place of execution]</w:t>
      </w:r>
      <w:r w:rsidRPr="00E7011E">
        <w:t>.</w:t>
      </w:r>
    </w:p>
    <w:p w14:paraId="214AFB36" w14:textId="77777777" w:rsidR="00A53A89" w:rsidRPr="00E7011E" w:rsidRDefault="00A53A89" w:rsidP="00A53A89">
      <w:pPr>
        <w:ind w:firstLine="720"/>
      </w:pPr>
    </w:p>
    <w:p w14:paraId="5493FD64" w14:textId="77777777" w:rsidR="00A53A89" w:rsidRPr="00E7011E" w:rsidRDefault="00A53A89" w:rsidP="00A53A89">
      <w:pPr>
        <w:ind w:firstLine="720"/>
      </w:pPr>
    </w:p>
    <w:p w14:paraId="4C6CB6B3" w14:textId="77777777" w:rsidR="00A53A89" w:rsidRDefault="00A53A89" w:rsidP="00A53A89">
      <w:pPr>
        <w:ind w:firstLine="720"/>
      </w:pPr>
      <w:r w:rsidRPr="00E7011E">
        <w:tab/>
      </w:r>
      <w:r w:rsidRPr="00E7011E">
        <w:tab/>
      </w:r>
      <w:r w:rsidRPr="00E7011E">
        <w:tab/>
      </w:r>
      <w:r w:rsidRPr="00E7011E">
        <w:tab/>
      </w:r>
      <w:r w:rsidRPr="00E7011E">
        <w:tab/>
      </w:r>
      <w:r>
        <w:t xml:space="preserve">   </w:t>
      </w:r>
    </w:p>
    <w:p w14:paraId="01A9D4E9" w14:textId="77777777" w:rsidR="00A53A89" w:rsidRPr="00E7011E" w:rsidRDefault="00A53A89" w:rsidP="00A53A89">
      <w:pPr>
        <w:ind w:left="4320"/>
        <w:rPr>
          <w:i/>
        </w:rPr>
      </w:pPr>
      <w:r w:rsidRPr="00E7011E">
        <w:t xml:space="preserve"> </w:t>
      </w:r>
      <w:r>
        <w:t xml:space="preserve">   </w:t>
      </w:r>
      <w:r w:rsidRPr="00E7011E">
        <w:rPr>
          <w:i/>
        </w:rPr>
        <w:t xml:space="preserve">[Insert NAME OF BIDDER’S AUTHORIZED </w:t>
      </w:r>
    </w:p>
    <w:p w14:paraId="6B59A6FD" w14:textId="77777777" w:rsidR="00A53A89" w:rsidRPr="00E7011E" w:rsidRDefault="00A53A89" w:rsidP="00A53A89">
      <w:pPr>
        <w:ind w:left="5040" w:firstLine="720"/>
        <w:rPr>
          <w:i/>
        </w:rPr>
      </w:pPr>
      <w:r>
        <w:rPr>
          <w:i/>
        </w:rPr>
        <w:t xml:space="preserve">     </w:t>
      </w:r>
      <w:r w:rsidRPr="00E7011E">
        <w:rPr>
          <w:i/>
        </w:rPr>
        <w:t>REPRESENTATIVE]</w:t>
      </w:r>
    </w:p>
    <w:p w14:paraId="69682887" w14:textId="77777777" w:rsidR="00A53A89" w:rsidRPr="00E7011E" w:rsidRDefault="00A53A89" w:rsidP="00A53A89">
      <w:pPr>
        <w:ind w:left="5040"/>
        <w:rPr>
          <w:i/>
        </w:rPr>
      </w:pPr>
      <w:r>
        <w:rPr>
          <w:i/>
        </w:rPr>
        <w:t xml:space="preserve">   </w:t>
      </w:r>
      <w:r w:rsidRPr="00E7011E">
        <w:rPr>
          <w:i/>
        </w:rPr>
        <w:t xml:space="preserve"> [Insert Signatory’s Legal Capacity]</w:t>
      </w:r>
    </w:p>
    <w:p w14:paraId="5BE7A8B8" w14:textId="77777777" w:rsidR="00A53A89" w:rsidRPr="00E7011E" w:rsidRDefault="00A53A89" w:rsidP="00A53A89">
      <w:pPr>
        <w:ind w:left="5040"/>
      </w:pPr>
      <w:r w:rsidRPr="00E7011E">
        <w:rPr>
          <w:i/>
        </w:rPr>
        <w:tab/>
      </w:r>
      <w:r w:rsidRPr="00E7011E">
        <w:rPr>
          <w:i/>
        </w:rPr>
        <w:tab/>
        <w:t xml:space="preserve">  </w:t>
      </w:r>
      <w:r w:rsidRPr="00E7011E">
        <w:t>Affiant</w:t>
      </w:r>
    </w:p>
    <w:p w14:paraId="61408757" w14:textId="77777777" w:rsidR="00A53A89" w:rsidRDefault="00A53A89" w:rsidP="00A53A89"/>
    <w:p w14:paraId="0394EF0C" w14:textId="77777777" w:rsidR="00A53A89" w:rsidRPr="00E7011E" w:rsidRDefault="00A53A89" w:rsidP="00A53A89"/>
    <w:p w14:paraId="03A35C0E" w14:textId="77777777" w:rsidR="00A53A89" w:rsidRPr="00E7011E" w:rsidRDefault="00A53A89" w:rsidP="00A53A89"/>
    <w:p w14:paraId="2D0F3D82" w14:textId="77777777" w:rsidR="00A53A89" w:rsidRPr="00E7011E" w:rsidRDefault="00A53A89" w:rsidP="00A53A89">
      <w:r w:rsidRPr="00E7011E">
        <w:tab/>
      </w:r>
      <w:r w:rsidRPr="00E7011E">
        <w:rPr>
          <w:b/>
        </w:rPr>
        <w:t>SUBSCRIBED AND SWORN</w:t>
      </w:r>
      <w:r w:rsidRPr="00E7011E">
        <w:t xml:space="preserve"> to before me this ___ day of </w:t>
      </w:r>
      <w:r w:rsidRPr="00E7011E">
        <w:rPr>
          <w:i/>
        </w:rPr>
        <w:t>[month] [year]</w:t>
      </w:r>
      <w:r w:rsidRPr="00E7011E">
        <w:t xml:space="preserve"> at </w:t>
      </w:r>
      <w:r w:rsidRPr="00E7011E">
        <w:rPr>
          <w:i/>
        </w:rPr>
        <w:t xml:space="preserve">[place of execution], </w:t>
      </w:r>
      <w:r w:rsidRPr="00E7011E">
        <w:t xml:space="preserve">Philippines. Affiant/s is/are personally known to me and was/were identified by me through competent evidence of identity as defined in the 2004 Rules on Notarial Practice (A.M. No. 02-8-13-SC). Affiant/s exhibited to me his/her [insert type of government identification card used], with his/her photograph and signature appearing thereon, with no. ________ </w:t>
      </w:r>
      <w:r>
        <w:t xml:space="preserve">, </w:t>
      </w:r>
      <w:r w:rsidRPr="00E7011E">
        <w:t>issued on ____ at ______.</w:t>
      </w:r>
    </w:p>
    <w:p w14:paraId="3CB77573" w14:textId="77777777" w:rsidR="00A53A89" w:rsidRPr="00E7011E" w:rsidRDefault="00A53A89" w:rsidP="00A53A89"/>
    <w:p w14:paraId="652192B8" w14:textId="77777777" w:rsidR="00A53A89" w:rsidRPr="00E7011E" w:rsidRDefault="00A53A89" w:rsidP="00A53A89">
      <w:r w:rsidRPr="00E7011E">
        <w:tab/>
        <w:t xml:space="preserve">Witness my hand and seal this ___ day of </w:t>
      </w:r>
      <w:r w:rsidRPr="00E7011E">
        <w:rPr>
          <w:i/>
        </w:rPr>
        <w:t>[month] [year]</w:t>
      </w:r>
      <w:r w:rsidRPr="00E7011E">
        <w:t xml:space="preserve">.  </w:t>
      </w:r>
    </w:p>
    <w:p w14:paraId="540683CB" w14:textId="77777777" w:rsidR="00A53A89" w:rsidRPr="00E7011E" w:rsidRDefault="00A53A89" w:rsidP="00A53A89"/>
    <w:p w14:paraId="18FAF29E" w14:textId="77777777" w:rsidR="00A53A89" w:rsidRPr="00E7011E" w:rsidRDefault="00A53A89" w:rsidP="00A53A89"/>
    <w:p w14:paraId="6E3A5224" w14:textId="77777777" w:rsidR="00A53A89" w:rsidRPr="00E7011E" w:rsidRDefault="00A53A89" w:rsidP="00A53A89"/>
    <w:p w14:paraId="4E6E1880" w14:textId="77777777" w:rsidR="00A53A89" w:rsidRPr="00E7011E" w:rsidRDefault="00A53A89" w:rsidP="00A53A89">
      <w:pPr>
        <w:rPr>
          <w:b/>
        </w:rPr>
      </w:pPr>
      <w:r w:rsidRPr="00E7011E">
        <w:tab/>
      </w:r>
      <w:r w:rsidRPr="00E7011E">
        <w:tab/>
      </w:r>
      <w:r w:rsidRPr="00E7011E">
        <w:tab/>
      </w:r>
      <w:r w:rsidRPr="00E7011E">
        <w:tab/>
      </w:r>
      <w:r w:rsidRPr="00E7011E">
        <w:tab/>
      </w:r>
      <w:r w:rsidRPr="00E7011E">
        <w:tab/>
      </w:r>
      <w:r w:rsidRPr="00E7011E">
        <w:rPr>
          <w:b/>
        </w:rPr>
        <w:t>NAME OF NOTARY PUBLIC</w:t>
      </w:r>
    </w:p>
    <w:p w14:paraId="70AED637" w14:textId="77777777" w:rsidR="00A53A89" w:rsidRPr="00E7011E" w:rsidRDefault="00A53A89" w:rsidP="00A53A89">
      <w:r w:rsidRPr="00E7011E">
        <w:tab/>
      </w:r>
      <w:r w:rsidRPr="00E7011E">
        <w:tab/>
      </w:r>
      <w:r w:rsidRPr="00E7011E">
        <w:tab/>
      </w:r>
      <w:r w:rsidRPr="00E7011E">
        <w:tab/>
      </w:r>
      <w:r w:rsidRPr="00E7011E">
        <w:tab/>
      </w:r>
      <w:r w:rsidRPr="00E7011E">
        <w:tab/>
        <w:t>Serial No. of Commission _______________</w:t>
      </w:r>
    </w:p>
    <w:p w14:paraId="7E5CF583" w14:textId="77777777" w:rsidR="00A53A89" w:rsidRPr="00E7011E" w:rsidRDefault="00A53A89" w:rsidP="00A53A89">
      <w:r w:rsidRPr="00E7011E">
        <w:tab/>
      </w:r>
      <w:r w:rsidRPr="00E7011E">
        <w:tab/>
      </w:r>
      <w:r w:rsidRPr="00E7011E">
        <w:tab/>
      </w:r>
      <w:r w:rsidRPr="00E7011E">
        <w:tab/>
      </w:r>
      <w:r w:rsidRPr="00E7011E">
        <w:tab/>
      </w:r>
      <w:r w:rsidRPr="00E7011E">
        <w:tab/>
        <w:t>Notary Public for _______ until __________</w:t>
      </w:r>
    </w:p>
    <w:p w14:paraId="4F439468" w14:textId="77777777" w:rsidR="00A53A89" w:rsidRPr="00E7011E" w:rsidRDefault="00A53A89" w:rsidP="00A53A89">
      <w:r w:rsidRPr="00E7011E">
        <w:tab/>
      </w:r>
      <w:r w:rsidRPr="00E7011E">
        <w:tab/>
      </w:r>
      <w:r w:rsidRPr="00E7011E">
        <w:tab/>
      </w:r>
      <w:r w:rsidRPr="00E7011E">
        <w:tab/>
      </w:r>
      <w:r w:rsidRPr="00E7011E">
        <w:tab/>
      </w:r>
      <w:r w:rsidRPr="00E7011E">
        <w:tab/>
        <w:t>Roll of Attorneys No. __________________</w:t>
      </w:r>
    </w:p>
    <w:p w14:paraId="6EA13052" w14:textId="77777777" w:rsidR="00A53A89" w:rsidRPr="00E7011E" w:rsidRDefault="00A53A89" w:rsidP="00A53A89">
      <w:r w:rsidRPr="00E7011E">
        <w:tab/>
      </w:r>
      <w:r w:rsidRPr="00E7011E">
        <w:tab/>
      </w:r>
      <w:r w:rsidRPr="00E7011E">
        <w:tab/>
      </w:r>
      <w:r w:rsidRPr="00E7011E">
        <w:tab/>
      </w:r>
      <w:r w:rsidRPr="00E7011E">
        <w:tab/>
      </w:r>
      <w:r w:rsidRPr="00E7011E">
        <w:tab/>
        <w:t xml:space="preserve">PTR No. ______ </w:t>
      </w:r>
      <w:r w:rsidRPr="00E7011E">
        <w:rPr>
          <w:i/>
        </w:rPr>
        <w:t>[date issued], [place issued]</w:t>
      </w:r>
    </w:p>
    <w:p w14:paraId="38C7B220" w14:textId="77777777" w:rsidR="00A53A89" w:rsidRPr="00E7011E" w:rsidRDefault="00A53A89" w:rsidP="00A53A89">
      <w:pPr>
        <w:rPr>
          <w:i/>
        </w:rPr>
      </w:pPr>
      <w:r w:rsidRPr="00E7011E">
        <w:tab/>
      </w:r>
      <w:r w:rsidRPr="00E7011E">
        <w:tab/>
      </w:r>
      <w:r w:rsidRPr="00E7011E">
        <w:tab/>
      </w:r>
      <w:r w:rsidRPr="00E7011E">
        <w:tab/>
      </w:r>
      <w:r w:rsidRPr="00E7011E">
        <w:tab/>
      </w:r>
      <w:r w:rsidRPr="00E7011E">
        <w:tab/>
        <w:t xml:space="preserve">IBP No. ______  </w:t>
      </w:r>
      <w:r w:rsidRPr="00E7011E">
        <w:rPr>
          <w:i/>
        </w:rPr>
        <w:t>[date issued], [place issued]</w:t>
      </w:r>
    </w:p>
    <w:p w14:paraId="600944AC" w14:textId="77777777" w:rsidR="00A53A89" w:rsidRPr="00E7011E" w:rsidRDefault="00A53A89" w:rsidP="00A53A89"/>
    <w:p w14:paraId="5E9C6C86" w14:textId="77777777" w:rsidR="00A53A89" w:rsidRPr="00E7011E" w:rsidRDefault="00A53A89" w:rsidP="00A53A89"/>
    <w:p w14:paraId="31FC3C0E" w14:textId="77777777" w:rsidR="00A53A89" w:rsidRPr="00E7011E" w:rsidRDefault="00A53A89" w:rsidP="00A53A89"/>
    <w:p w14:paraId="3498A3BA" w14:textId="77777777" w:rsidR="00A53A89" w:rsidRPr="00E7011E" w:rsidRDefault="00A53A89" w:rsidP="00A53A89">
      <w:r w:rsidRPr="00E7011E">
        <w:t>Doc. No. _____</w:t>
      </w:r>
    </w:p>
    <w:p w14:paraId="5ECDEAB7" w14:textId="77777777" w:rsidR="00A53A89" w:rsidRPr="00E7011E" w:rsidRDefault="00A53A89" w:rsidP="00A53A89">
      <w:r w:rsidRPr="00E7011E">
        <w:t>Page No. _____</w:t>
      </w:r>
    </w:p>
    <w:p w14:paraId="1CB247A6" w14:textId="77777777" w:rsidR="00A53A89" w:rsidRPr="00E7011E" w:rsidRDefault="00A53A89" w:rsidP="00A53A89">
      <w:r w:rsidRPr="00E7011E">
        <w:t>Book No. _____</w:t>
      </w:r>
    </w:p>
    <w:p w14:paraId="7E73649F" w14:textId="77777777" w:rsidR="00A53A89" w:rsidRDefault="00A53A89" w:rsidP="00A53A89">
      <w:pPr>
        <w:ind w:left="720" w:hanging="720"/>
      </w:pPr>
      <w:r w:rsidRPr="00E7011E">
        <w:t>Series of _____</w:t>
      </w:r>
    </w:p>
    <w:p w14:paraId="2BE8263E" w14:textId="77777777" w:rsidR="00A53A89" w:rsidRDefault="00A53A89" w:rsidP="00A53A89">
      <w:pPr>
        <w:jc w:val="center"/>
      </w:pPr>
    </w:p>
    <w:p w14:paraId="040FE361" w14:textId="77777777" w:rsidR="00A53A89" w:rsidRDefault="00A53A89" w:rsidP="00A53A89">
      <w:pPr>
        <w:jc w:val="center"/>
      </w:pPr>
    </w:p>
    <w:p w14:paraId="0B86BEC5" w14:textId="31138DF7" w:rsidR="00A53A89" w:rsidRDefault="00A53A89" w:rsidP="00A53A89">
      <w:pPr>
        <w:jc w:val="left"/>
      </w:pPr>
      <w:r w:rsidRPr="00FF312F">
        <w:rPr>
          <w:b/>
          <w:color w:val="FF0000"/>
        </w:rPr>
        <w:t xml:space="preserve">Note: During the opening of bids, the scanned copy </w:t>
      </w:r>
      <w:r>
        <w:rPr>
          <w:b/>
          <w:color w:val="FF0000"/>
        </w:rPr>
        <w:t xml:space="preserve">of the duly notarized Bid Securing Declaration </w:t>
      </w:r>
      <w:r w:rsidRPr="00FF312F">
        <w:rPr>
          <w:b/>
          <w:color w:val="FF0000"/>
        </w:rPr>
        <w:t xml:space="preserve">will be accepted provided that the original will be submitted by the LCB/SCB together with the additional requirements for post-qualification within five (5) calendar days (non-extendible). Failure to do so will be a ground for post-disqualification.   </w:t>
      </w:r>
    </w:p>
    <w:p w14:paraId="7092C552" w14:textId="77777777" w:rsidR="00A53A89" w:rsidRDefault="00A53A89" w:rsidP="00A53A89">
      <w:pPr>
        <w:jc w:val="center"/>
      </w:pPr>
    </w:p>
    <w:p w14:paraId="49A8C6C3" w14:textId="77777777" w:rsidR="00A53A89" w:rsidRDefault="00A53A89" w:rsidP="00A53A89">
      <w:pPr>
        <w:jc w:val="center"/>
      </w:pPr>
    </w:p>
    <w:p w14:paraId="6ADDF6F0" w14:textId="77777777" w:rsidR="00A53A89" w:rsidRDefault="00A53A89" w:rsidP="00A53A89">
      <w:pPr>
        <w:jc w:val="center"/>
      </w:pPr>
    </w:p>
    <w:p w14:paraId="605735B2" w14:textId="77777777" w:rsidR="00A53A89" w:rsidRDefault="00A53A89" w:rsidP="00A53A89">
      <w:pPr>
        <w:jc w:val="center"/>
      </w:pPr>
    </w:p>
    <w:p w14:paraId="0CB3C5B5" w14:textId="77777777" w:rsidR="00A53A89" w:rsidRDefault="00A53A89" w:rsidP="00A53A89">
      <w:pPr>
        <w:jc w:val="center"/>
      </w:pPr>
    </w:p>
    <w:p w14:paraId="67B474A3" w14:textId="77777777" w:rsidR="00A53A89" w:rsidRDefault="00A53A89" w:rsidP="00A53A89">
      <w:pPr>
        <w:jc w:val="center"/>
      </w:pPr>
    </w:p>
    <w:p w14:paraId="10EB80C9" w14:textId="77777777" w:rsidR="00A53A89" w:rsidRDefault="00A53A89" w:rsidP="00A53A89">
      <w:pPr>
        <w:jc w:val="center"/>
      </w:pPr>
    </w:p>
    <w:p w14:paraId="10A03B5B" w14:textId="0157B2CF" w:rsidR="00FD2651" w:rsidRDefault="00B3091B" w:rsidP="00A53A89">
      <w:pPr>
        <w:jc w:val="center"/>
      </w:pPr>
      <w:r w:rsidRPr="006073D7">
        <w:rPr>
          <w:rFonts w:ascii="Calibri" w:eastAsia="Calibri" w:hAnsi="Calibri" w:cs="Calibri"/>
          <w:noProof/>
          <w:color w:val="000000"/>
          <w:sz w:val="22"/>
          <w:szCs w:val="22"/>
          <w:lang w:eastAsia="en-US"/>
        </w:rPr>
        <w:lastRenderedPageBreak/>
        <mc:AlternateContent>
          <mc:Choice Requires="wps">
            <w:drawing>
              <wp:anchor distT="0" distB="0" distL="114300" distR="114300" simplePos="0" relativeHeight="251656190" behindDoc="0" locked="0" layoutInCell="1" hidden="0" allowOverlap="1" wp14:anchorId="184AC958" wp14:editId="19BBF658">
                <wp:simplePos x="0" y="0"/>
                <wp:positionH relativeFrom="page">
                  <wp:posOffset>474212</wp:posOffset>
                </wp:positionH>
                <wp:positionV relativeFrom="page">
                  <wp:posOffset>688541</wp:posOffset>
                </wp:positionV>
                <wp:extent cx="100330" cy="10058400"/>
                <wp:effectExtent l="0" t="0" r="0" b="0"/>
                <wp:wrapNone/>
                <wp:docPr id="12" name="Rectangle 12"/>
                <wp:cNvGraphicFramePr/>
                <a:graphic xmlns:a="http://schemas.openxmlformats.org/drawingml/2006/main">
                  <a:graphicData uri="http://schemas.microsoft.com/office/word/2010/wordprocessingShape">
                    <wps:wsp>
                      <wps:cNvSpPr/>
                      <wps:spPr>
                        <a:xfrm>
                          <a:off x="0" y="0"/>
                          <a:ext cx="100330" cy="100584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51272292" w14:textId="77777777" w:rsidR="003A4AC6" w:rsidRDefault="003A4AC6">
                            <w:pPr>
                              <w:jc w:val="left"/>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184AC958" id="Rectangle 12" o:spid="_x0000_s1032" style="position:absolute;left:0;text-align:left;margin-left:37.35pt;margin-top:54.2pt;width:7.9pt;height:11in;z-index:25165619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" strokecolor="#4f81bd">
                <v:stroke startarrowwidth="narrow" startarrowlength="short" endarrowwidth="narrow" endarrowlength="short"/>
                <v:textbox inset="2.53958mm,2.53958mm,2.53958mm,2.53958mm">
                  <w:txbxContent>
                    <w:p w14:paraId="51272292" w14:textId="77777777" w:rsidR="003A4AC6" w:rsidRDefault="003A4AC6">
                      <w:pPr>
                        <w:jc w:val="left"/>
                        <w:textDirection w:val="btLr"/>
                      </w:pPr>
                    </w:p>
                  </w:txbxContent>
                </v:textbox>
                <w10:wrap anchorx="page" anchory="page"/>
              </v:rect>
            </w:pict>
          </mc:Fallback>
        </mc:AlternateContent>
      </w:r>
      <w:r w:rsidRPr="006073D7">
        <w:rPr>
          <w:noProof/>
          <w:lang w:eastAsia="en-US"/>
        </w:rPr>
        <mc:AlternateContent>
          <mc:Choice Requires="wps">
            <w:drawing>
              <wp:anchor distT="0" distB="0" distL="114300" distR="114300" simplePos="0" relativeHeight="251657215" behindDoc="0" locked="0" layoutInCell="1" hidden="0" allowOverlap="1" wp14:anchorId="6E67B2A7" wp14:editId="4137EDA7">
                <wp:simplePos x="0" y="0"/>
                <wp:positionH relativeFrom="page">
                  <wp:posOffset>6995728</wp:posOffset>
                </wp:positionH>
                <wp:positionV relativeFrom="page">
                  <wp:posOffset>668488</wp:posOffset>
                </wp:positionV>
                <wp:extent cx="100584" cy="9966960"/>
                <wp:effectExtent l="0" t="0" r="0" b="0"/>
                <wp:wrapNone/>
                <wp:docPr id="11" name="Rectangle 11"/>
                <wp:cNvGraphicFramePr/>
                <a:graphic xmlns:a="http://schemas.openxmlformats.org/drawingml/2006/main">
                  <a:graphicData uri="http://schemas.microsoft.com/office/word/2010/wordprocessingShape">
                    <wps:wsp>
                      <wps:cNvSpPr/>
                      <wps:spPr>
                        <a:xfrm>
                          <a:off x="0" y="0"/>
                          <a:ext cx="100584"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9B85097" w14:textId="77777777" w:rsidR="003A4AC6" w:rsidRDefault="003A4AC6"/>
                        </w:txbxContent>
                      </wps:txbx>
                      <wps:bodyPr spcFirstLastPara="1" wrap="square" lIns="91425" tIns="91425" rIns="91425" bIns="91425" anchor="ctr" anchorCtr="0">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6E67B2A7" id="Rectangle 11" o:spid="_x0000_s1033" style="position:absolute;left:0;text-align:left;margin-left:550.85pt;margin-top:52.65pt;width:7.9pt;height:784.8pt;z-index:251657215;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" strokecolor="#4f81bd">
                <v:stroke startarrowwidth="narrow" startarrowlength="short" endarrowwidth="narrow" endarrowlength="short"/>
                <v:textbox inset="2.53958mm,2.53958mm,2.53958mm,2.53958mm">
                  <w:txbxContent>
                    <w:p w14:paraId="79B85097" w14:textId="77777777" w:rsidR="003A4AC6" w:rsidRDefault="003A4AC6"/>
                  </w:txbxContent>
                </v:textbox>
                <w10:wrap anchorx="page" anchory="page"/>
              </v:rect>
            </w:pict>
          </mc:Fallback>
        </mc:AlternateContent>
      </w:r>
      <w:r w:rsidR="0043613A" w:rsidRPr="006073D7">
        <w:rPr>
          <w:rFonts w:ascii="Calibri" w:eastAsia="Calibri" w:hAnsi="Calibri" w:cs="Calibri"/>
          <w:noProof/>
          <w:color w:val="000000"/>
          <w:sz w:val="22"/>
          <w:szCs w:val="22"/>
          <w:lang w:eastAsia="en-US"/>
        </w:rPr>
        <mc:AlternateContent>
          <mc:Choice Requires="wps">
            <w:drawing>
              <wp:anchor distT="0" distB="0" distL="114300" distR="114300" simplePos="0" relativeHeight="251662336" behindDoc="0" locked="0" layoutInCell="1" hidden="0" allowOverlap="1" wp14:anchorId="5FEE6DB5" wp14:editId="44D91EF0">
                <wp:simplePos x="0" y="0"/>
                <wp:positionH relativeFrom="page">
                  <wp:align>center</wp:align>
                </wp:positionH>
                <wp:positionV relativeFrom="page">
                  <wp:align>bottom</wp:align>
                </wp:positionV>
                <wp:extent cx="7921625" cy="819785"/>
                <wp:effectExtent l="0" t="0" r="0" b="0"/>
                <wp:wrapNone/>
                <wp:docPr id="13" name="Rectangle 13"/>
                <wp:cNvGraphicFramePr/>
                <a:graphic xmlns:a="http://schemas.openxmlformats.org/drawingml/2006/main">
                  <a:graphicData uri="http://schemas.microsoft.com/office/word/2010/wordprocessingShape">
                    <wps:wsp>
                      <wps:cNvSpPr/>
                      <wps:spPr>
                        <a:xfrm>
                          <a:off x="1389950" y="3374870"/>
                          <a:ext cx="7912100" cy="81026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4B1B6799" w14:textId="77777777" w:rsidR="003A4AC6" w:rsidRDefault="003A4AC6">
                            <w:pPr>
                              <w:jc w:val="left"/>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5FEE6DB5" id="Rectangle 13" o:spid="_x0000_s1034" style="position:absolute;left:0;text-align:left;margin-left:0;margin-top:0;width:623.75pt;height:64.5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" fillcolor="#4f81bd" strokecolor="#4f81bd">
                <v:stroke startarrowwidth="narrow" startarrowlength="short" endarrowwidth="narrow" endarrowlength="short"/>
                <v:textbox inset="2.53958mm,2.53958mm,2.53958mm,2.53958mm">
                  <w:txbxContent>
                    <w:p w14:paraId="4B1B6799" w14:textId="77777777" w:rsidR="003A4AC6" w:rsidRDefault="003A4AC6">
                      <w:pPr>
                        <w:jc w:val="left"/>
                        <w:textDirection w:val="btLr"/>
                      </w:pPr>
                    </w:p>
                  </w:txbxContent>
                </v:textbox>
                <w10:wrap anchorx="page" anchory="page"/>
              </v:rect>
            </w:pict>
          </mc:Fallback>
        </mc:AlternateContent>
      </w:r>
      <w:r w:rsidR="0043613A" w:rsidRPr="006073D7">
        <w:rPr>
          <w:rFonts w:ascii="Calibri" w:eastAsia="Calibri" w:hAnsi="Calibri" w:cs="Calibri"/>
          <w:noProof/>
          <w:color w:val="000000"/>
          <w:sz w:val="22"/>
          <w:szCs w:val="22"/>
          <w:lang w:eastAsia="en-US"/>
        </w:rPr>
        <mc:AlternateContent>
          <mc:Choice Requires="wps">
            <w:drawing>
              <wp:anchor distT="0" distB="0" distL="114300" distR="114300" simplePos="0" relativeHeight="251664384" behindDoc="0" locked="0" layoutInCell="1" hidden="0" allowOverlap="1" wp14:anchorId="0C6542CE" wp14:editId="23C083FF">
                <wp:simplePos x="0" y="0"/>
                <wp:positionH relativeFrom="page">
                  <wp:posOffset>-212714</wp:posOffset>
                </wp:positionH>
                <wp:positionV relativeFrom="page">
                  <wp:posOffset>-23486</wp:posOffset>
                </wp:positionV>
                <wp:extent cx="7931150" cy="810260"/>
                <wp:effectExtent l="0" t="0" r="0" b="0"/>
                <wp:wrapNone/>
                <wp:docPr id="14" name="Rectangle 14"/>
                <wp:cNvGraphicFramePr/>
                <a:graphic xmlns:a="http://schemas.openxmlformats.org/drawingml/2006/main">
                  <a:graphicData uri="http://schemas.microsoft.com/office/word/2010/wordprocessingShape">
                    <wps:wsp>
                      <wps:cNvSpPr/>
                      <wps:spPr>
                        <a:xfrm>
                          <a:off x="1385188" y="3379633"/>
                          <a:ext cx="7921625" cy="80073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1BF6227A" w14:textId="77777777" w:rsidR="003A4AC6" w:rsidRDefault="003A4AC6">
                            <w:pPr>
                              <w:jc w:val="left"/>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0C6542CE" id="Rectangle 14" o:spid="_x0000_s1035" style="position:absolute;left:0;text-align:left;margin-left:-16.75pt;margin-top:-1.85pt;width:624.5pt;height:63.8pt;z-index:25166438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" fillcolor="#4f81bd" strokecolor="#4f81bd">
                <v:stroke startarrowwidth="narrow" startarrowlength="short" endarrowwidth="narrow" endarrowlength="short"/>
                <v:textbox inset="2.53958mm,2.53958mm,2.53958mm,2.53958mm">
                  <w:txbxContent>
                    <w:p w14:paraId="1BF6227A" w14:textId="77777777" w:rsidR="003A4AC6" w:rsidRDefault="003A4AC6">
                      <w:pPr>
                        <w:jc w:val="left"/>
                        <w:textDirection w:val="btLr"/>
                      </w:pPr>
                    </w:p>
                  </w:txbxContent>
                </v:textbox>
                <w10:wrap anchorx="page" anchory="page"/>
              </v:rect>
            </w:pict>
          </mc:Fallback>
        </mc:AlternateContent>
      </w:r>
      <w:r w:rsidR="0043613A" w:rsidRPr="006073D7">
        <w:rPr>
          <w:noProof/>
          <w:lang w:eastAsia="en-US"/>
        </w:rPr>
        <w:drawing>
          <wp:anchor distT="0" distB="0" distL="114300" distR="114300" simplePos="0" relativeHeight="251665408" behindDoc="0" locked="0" layoutInCell="1" hidden="0" allowOverlap="1" wp14:anchorId="2B949917" wp14:editId="7EC1DDD2">
            <wp:simplePos x="0" y="0"/>
            <wp:positionH relativeFrom="column">
              <wp:posOffset>1915795</wp:posOffset>
            </wp:positionH>
            <wp:positionV relativeFrom="paragraph">
              <wp:posOffset>6863080</wp:posOffset>
            </wp:positionV>
            <wp:extent cx="1901825" cy="1114425"/>
            <wp:effectExtent l="0" t="0" r="0" b="0"/>
            <wp:wrapNone/>
            <wp:docPr id="18" name="image1.png" descr="gppb"/>
            <wp:cNvGraphicFramePr/>
            <a:graphic xmlns:a="http://schemas.openxmlformats.org/drawingml/2006/main">
              <a:graphicData uri="http://schemas.openxmlformats.org/drawingml/2006/picture">
                <pic:pic xmlns:pic="http://schemas.openxmlformats.org/drawingml/2006/picture">
                  <pic:nvPicPr>
                    <pic:cNvPr id="0" name="image1.png" descr="gppb"/>
                    <pic:cNvPicPr preferRelativeResize="0"/>
                  </pic:nvPicPr>
                  <pic:blipFill>
                    <a:blip r:embed="rId48"/>
                    <a:srcRect/>
                    <a:stretch>
                      <a:fillRect/>
                    </a:stretch>
                  </pic:blipFill>
                  <pic:spPr>
                    <a:xfrm>
                      <a:off x="0" y="0"/>
                      <a:ext cx="1901825" cy="1114425"/>
                    </a:xfrm>
                    <a:prstGeom prst="rect">
                      <a:avLst/>
                    </a:prstGeom>
                    <a:ln/>
                  </pic:spPr>
                </pic:pic>
              </a:graphicData>
            </a:graphic>
          </wp:anchor>
        </w:drawing>
      </w:r>
    </w:p>
    <w:sectPr w:rsidR="00FD2651" w:rsidSect="00F841B0">
      <w:pgSz w:w="11909" w:h="16834"/>
      <w:pgMar w:top="1440" w:right="1440" w:bottom="1440" w:left="1440" w:header="720" w:footer="720" w:gutter="0"/>
      <w:cols w:space="720" w:equalWidth="0">
        <w:col w:w="902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24A255" w14:textId="77777777" w:rsidR="008D7F09" w:rsidRDefault="008D7F09">
      <w:r>
        <w:separator/>
      </w:r>
    </w:p>
  </w:endnote>
  <w:endnote w:type="continuationSeparator" w:id="0">
    <w:p w14:paraId="032CC186" w14:textId="77777777" w:rsidR="008D7F09" w:rsidRDefault="008D7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Nova Mono">
    <w:altName w:val="Calibri"/>
    <w:charset w:val="00"/>
    <w:family w:val="auto"/>
    <w:pitch w:val="default"/>
  </w:font>
  <w:font w:name="Times New Roman 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510B2" w14:textId="5909E832" w:rsidR="003A4AC6" w:rsidRDefault="003A4AC6">
    <w:pPr>
      <w:jc w:val="center"/>
      <w:rPr>
        <w:sz w:val="20"/>
        <w:szCs w:val="20"/>
      </w:rPr>
    </w:pPr>
    <w:r>
      <w:rPr>
        <w:sz w:val="20"/>
        <w:szCs w:val="20"/>
      </w:rPr>
      <w:fldChar w:fldCharType="begin"/>
    </w:r>
    <w:r>
      <w:rPr>
        <w:sz w:val="20"/>
        <w:szCs w:val="20"/>
      </w:rPr>
      <w:instrText>PAGE</w:instrText>
    </w:r>
    <w:r>
      <w:rPr>
        <w:sz w:val="20"/>
        <w:szCs w:val="20"/>
      </w:rPr>
      <w:fldChar w:fldCharType="separate"/>
    </w:r>
    <w:r w:rsidR="00413861">
      <w:rPr>
        <w:noProof/>
        <w:sz w:val="20"/>
        <w:szCs w:val="20"/>
      </w:rPr>
      <w:t>6</w:t>
    </w:r>
    <w:r>
      <w:rPr>
        <w:sz w:val="20"/>
        <w:szCs w:val="20"/>
      </w:rPr>
      <w:fldChar w:fldCharType="end"/>
    </w:r>
  </w:p>
  <w:p w14:paraId="391E487E" w14:textId="77777777" w:rsidR="003A4AC6" w:rsidRDefault="003A4AC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9275C" w14:textId="1BF7D124" w:rsidR="003A4AC6" w:rsidRDefault="003A4AC6">
    <w:pPr>
      <w:jc w:val="center"/>
      <w:rPr>
        <w:sz w:val="20"/>
        <w:szCs w:val="20"/>
      </w:rPr>
    </w:pPr>
    <w:r>
      <w:rPr>
        <w:sz w:val="20"/>
        <w:szCs w:val="20"/>
      </w:rPr>
      <w:fldChar w:fldCharType="begin"/>
    </w:r>
    <w:r>
      <w:rPr>
        <w:sz w:val="20"/>
        <w:szCs w:val="20"/>
      </w:rPr>
      <w:instrText>PAGE</w:instrText>
    </w:r>
    <w:r>
      <w:rPr>
        <w:sz w:val="20"/>
        <w:szCs w:val="20"/>
      </w:rPr>
      <w:fldChar w:fldCharType="separate"/>
    </w:r>
    <w:r w:rsidR="00413861">
      <w:rPr>
        <w:noProof/>
        <w:sz w:val="20"/>
        <w:szCs w:val="20"/>
      </w:rPr>
      <w:t>9</w:t>
    </w:r>
    <w:r>
      <w:rPr>
        <w:sz w:val="20"/>
        <w:szCs w:val="20"/>
      </w:rPr>
      <w:fldChar w:fldCharType="end"/>
    </w:r>
  </w:p>
  <w:p w14:paraId="3507CCC3" w14:textId="77777777" w:rsidR="003A4AC6" w:rsidRDefault="003A4AC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FD505" w14:textId="7626D38E" w:rsidR="003A4AC6" w:rsidRDefault="003A4AC6">
    <w:pPr>
      <w:jc w:val="center"/>
      <w:rPr>
        <w:sz w:val="20"/>
        <w:szCs w:val="20"/>
      </w:rPr>
    </w:pPr>
    <w:r>
      <w:rPr>
        <w:sz w:val="20"/>
        <w:szCs w:val="20"/>
      </w:rPr>
      <w:fldChar w:fldCharType="begin"/>
    </w:r>
    <w:r>
      <w:rPr>
        <w:sz w:val="20"/>
        <w:szCs w:val="20"/>
      </w:rPr>
      <w:instrText>PAGE</w:instrText>
    </w:r>
    <w:r>
      <w:rPr>
        <w:sz w:val="20"/>
        <w:szCs w:val="20"/>
      </w:rPr>
      <w:fldChar w:fldCharType="separate"/>
    </w:r>
    <w:r w:rsidR="00413861">
      <w:rPr>
        <w:noProof/>
        <w:sz w:val="20"/>
        <w:szCs w:val="20"/>
      </w:rPr>
      <w:t>19</w:t>
    </w:r>
    <w:r>
      <w:rPr>
        <w:sz w:val="20"/>
        <w:szCs w:val="20"/>
      </w:rPr>
      <w:fldChar w:fldCharType="end"/>
    </w:r>
  </w:p>
  <w:p w14:paraId="3D9BE2E7" w14:textId="77777777" w:rsidR="003A4AC6" w:rsidRDefault="003A4AC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35605" w14:textId="019B7663" w:rsidR="003A4AC6" w:rsidRDefault="003A4AC6">
    <w:pPr>
      <w:jc w:val="center"/>
      <w:rPr>
        <w:sz w:val="20"/>
        <w:szCs w:val="20"/>
      </w:rPr>
    </w:pPr>
    <w:r>
      <w:rPr>
        <w:sz w:val="20"/>
        <w:szCs w:val="20"/>
      </w:rPr>
      <w:fldChar w:fldCharType="begin"/>
    </w:r>
    <w:r>
      <w:rPr>
        <w:sz w:val="20"/>
        <w:szCs w:val="20"/>
      </w:rPr>
      <w:instrText>PAGE</w:instrText>
    </w:r>
    <w:r>
      <w:rPr>
        <w:sz w:val="20"/>
        <w:szCs w:val="20"/>
      </w:rPr>
      <w:fldChar w:fldCharType="separate"/>
    </w:r>
    <w:r w:rsidR="00413861">
      <w:rPr>
        <w:noProof/>
        <w:sz w:val="20"/>
        <w:szCs w:val="20"/>
      </w:rPr>
      <w:t>21</w:t>
    </w:r>
    <w:r>
      <w:rPr>
        <w:sz w:val="20"/>
        <w:szCs w:val="20"/>
      </w:rPr>
      <w:fldChar w:fldCharType="end"/>
    </w:r>
  </w:p>
  <w:p w14:paraId="5B77DE3F" w14:textId="77777777" w:rsidR="003A4AC6" w:rsidRDefault="003A4AC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71FBA" w14:textId="10AB3CBB" w:rsidR="003A4AC6" w:rsidRDefault="003A4AC6">
    <w:pPr>
      <w:jc w:val="center"/>
      <w:rPr>
        <w:sz w:val="20"/>
        <w:szCs w:val="20"/>
      </w:rPr>
    </w:pPr>
    <w:r>
      <w:rPr>
        <w:sz w:val="20"/>
        <w:szCs w:val="20"/>
      </w:rPr>
      <w:fldChar w:fldCharType="begin"/>
    </w:r>
    <w:r>
      <w:rPr>
        <w:sz w:val="20"/>
        <w:szCs w:val="20"/>
      </w:rPr>
      <w:instrText>PAGE</w:instrText>
    </w:r>
    <w:r>
      <w:rPr>
        <w:sz w:val="20"/>
        <w:szCs w:val="20"/>
      </w:rPr>
      <w:fldChar w:fldCharType="separate"/>
    </w:r>
    <w:r w:rsidR="00413861">
      <w:rPr>
        <w:noProof/>
        <w:sz w:val="20"/>
        <w:szCs w:val="20"/>
      </w:rPr>
      <w:t>27</w:t>
    </w:r>
    <w:r>
      <w:rPr>
        <w:sz w:val="20"/>
        <w:szCs w:val="20"/>
      </w:rPr>
      <w:fldChar w:fldCharType="end"/>
    </w:r>
  </w:p>
  <w:p w14:paraId="31F8D9CB" w14:textId="77777777" w:rsidR="003A4AC6" w:rsidRDefault="003A4AC6"/>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01D1D" w14:textId="23372C0E" w:rsidR="003A4AC6" w:rsidRDefault="003A4AC6">
    <w:pPr>
      <w:jc w:val="center"/>
      <w:rPr>
        <w:sz w:val="20"/>
        <w:szCs w:val="20"/>
      </w:rPr>
    </w:pPr>
    <w:r>
      <w:rPr>
        <w:sz w:val="20"/>
        <w:szCs w:val="20"/>
      </w:rPr>
      <w:fldChar w:fldCharType="begin"/>
    </w:r>
    <w:r>
      <w:rPr>
        <w:sz w:val="20"/>
        <w:szCs w:val="20"/>
      </w:rPr>
      <w:instrText>PAGE</w:instrText>
    </w:r>
    <w:r>
      <w:rPr>
        <w:sz w:val="20"/>
        <w:szCs w:val="20"/>
      </w:rPr>
      <w:fldChar w:fldCharType="separate"/>
    </w:r>
    <w:r w:rsidR="00413861">
      <w:rPr>
        <w:noProof/>
        <w:sz w:val="20"/>
        <w:szCs w:val="20"/>
      </w:rPr>
      <w:t>28</w:t>
    </w:r>
    <w:r>
      <w:rPr>
        <w:sz w:val="20"/>
        <w:szCs w:val="20"/>
      </w:rPr>
      <w:fldChar w:fldCharType="end"/>
    </w:r>
  </w:p>
  <w:p w14:paraId="3189E1AA" w14:textId="77777777" w:rsidR="003A4AC6" w:rsidRDefault="003A4AC6"/>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6822575"/>
      <w:docPartObj>
        <w:docPartGallery w:val="Page Numbers (Bottom of Page)"/>
        <w:docPartUnique/>
      </w:docPartObj>
    </w:sdtPr>
    <w:sdtEndPr>
      <w:rPr>
        <w:noProof/>
        <w:sz w:val="20"/>
      </w:rPr>
    </w:sdtEndPr>
    <w:sdtContent>
      <w:p w14:paraId="3FB7BFB6" w14:textId="53EE4CF7" w:rsidR="003A4AC6" w:rsidRPr="00063BB9" w:rsidRDefault="003A4AC6">
        <w:pPr>
          <w:pStyle w:val="Footer"/>
          <w:jc w:val="center"/>
          <w:rPr>
            <w:sz w:val="20"/>
          </w:rPr>
        </w:pPr>
        <w:r w:rsidRPr="00063BB9">
          <w:rPr>
            <w:sz w:val="20"/>
          </w:rPr>
          <w:fldChar w:fldCharType="begin"/>
        </w:r>
        <w:r w:rsidRPr="00063BB9">
          <w:rPr>
            <w:sz w:val="20"/>
          </w:rPr>
          <w:instrText xml:space="preserve"> PAGE   \* MERGEFORMAT </w:instrText>
        </w:r>
        <w:r w:rsidRPr="00063BB9">
          <w:rPr>
            <w:sz w:val="20"/>
          </w:rPr>
          <w:fldChar w:fldCharType="separate"/>
        </w:r>
        <w:r w:rsidR="00413861">
          <w:rPr>
            <w:noProof/>
            <w:sz w:val="20"/>
          </w:rPr>
          <w:t>32</w:t>
        </w:r>
        <w:r w:rsidRPr="00063BB9">
          <w:rPr>
            <w:noProof/>
            <w:sz w:val="20"/>
          </w:rPr>
          <w:fldChar w:fldCharType="end"/>
        </w:r>
      </w:p>
    </w:sdtContent>
  </w:sdt>
  <w:p w14:paraId="59D06E09" w14:textId="77777777" w:rsidR="003A4AC6" w:rsidRDefault="003A4AC6"/>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C695D" w14:textId="6AC24D87" w:rsidR="003A4AC6" w:rsidRDefault="003A4AC6">
    <w:pPr>
      <w:jc w:val="center"/>
      <w:rPr>
        <w:sz w:val="20"/>
        <w:szCs w:val="20"/>
      </w:rPr>
    </w:pPr>
    <w:r>
      <w:rPr>
        <w:sz w:val="20"/>
        <w:szCs w:val="20"/>
      </w:rPr>
      <w:fldChar w:fldCharType="begin"/>
    </w:r>
    <w:r>
      <w:rPr>
        <w:sz w:val="20"/>
        <w:szCs w:val="20"/>
      </w:rPr>
      <w:instrText>PAGE</w:instrText>
    </w:r>
    <w:r>
      <w:rPr>
        <w:sz w:val="20"/>
        <w:szCs w:val="20"/>
      </w:rPr>
      <w:fldChar w:fldCharType="separate"/>
    </w:r>
    <w:r w:rsidR="00413861">
      <w:rPr>
        <w:noProof/>
        <w:sz w:val="20"/>
        <w:szCs w:val="20"/>
      </w:rPr>
      <w:t>34</w:t>
    </w:r>
    <w:r>
      <w:rPr>
        <w:sz w:val="20"/>
        <w:szCs w:val="20"/>
      </w:rPr>
      <w:fldChar w:fldCharType="end"/>
    </w:r>
  </w:p>
  <w:p w14:paraId="4582D84C" w14:textId="77777777" w:rsidR="003A4AC6" w:rsidRDefault="003A4AC6"/>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7192" w14:textId="482C0397" w:rsidR="003A4AC6" w:rsidRPr="003A4391" w:rsidRDefault="003A4AC6" w:rsidP="003A4AC6">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413861">
      <w:rPr>
        <w:noProof/>
        <w:sz w:val="20"/>
      </w:rPr>
      <w:t>52</w:t>
    </w:r>
    <w:r w:rsidRPr="003A4391">
      <w:rPr>
        <w:sz w:val="20"/>
      </w:rPr>
      <w:fldChar w:fldCharType="end"/>
    </w:r>
  </w:p>
  <w:p w14:paraId="33DFD97D" w14:textId="77777777" w:rsidR="003A4AC6" w:rsidRPr="00B673DC" w:rsidRDefault="003A4AC6" w:rsidP="003A4AC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57C47F" w14:textId="77777777" w:rsidR="008D7F09" w:rsidRDefault="008D7F09">
      <w:r>
        <w:separator/>
      </w:r>
    </w:p>
  </w:footnote>
  <w:footnote w:type="continuationSeparator" w:id="0">
    <w:p w14:paraId="3EC6DE1D" w14:textId="77777777" w:rsidR="008D7F09" w:rsidRDefault="008D7F09">
      <w:r>
        <w:continuationSeparator/>
      </w:r>
    </w:p>
  </w:footnote>
  <w:footnote w:id="1">
    <w:p w14:paraId="56A60099" w14:textId="180E1375" w:rsidR="003A4AC6" w:rsidRPr="00B06472" w:rsidRDefault="003A4AC6">
      <w:pPr>
        <w:keepNext/>
        <w:pBdr>
          <w:top w:val="nil"/>
          <w:left w:val="nil"/>
          <w:bottom w:val="nil"/>
          <w:right w:val="nil"/>
          <w:between w:val="nil"/>
        </w:pBdr>
        <w:ind w:left="142" w:hanging="142"/>
        <w:rPr>
          <w:color w:val="000000"/>
          <w:sz w:val="18"/>
          <w:szCs w:val="18"/>
        </w:rPr>
      </w:pPr>
      <w:r w:rsidRPr="00B06472">
        <w:rPr>
          <w:color w:val="000000"/>
          <w:sz w:val="18"/>
          <w:szCs w:val="18"/>
        </w:rPr>
        <w:t xml:space="preserve">. </w:t>
      </w:r>
    </w:p>
  </w:footnote>
  <w:footnote w:id="2">
    <w:p w14:paraId="3971C7CC" w14:textId="77777777" w:rsidR="003A4AC6" w:rsidRPr="00F841B0" w:rsidRDefault="003A4AC6">
      <w:pPr>
        <w:rPr>
          <w:sz w:val="18"/>
          <w:szCs w:val="18"/>
        </w:rPr>
      </w:pPr>
      <w:r w:rsidRPr="00F841B0">
        <w:rPr>
          <w:sz w:val="18"/>
          <w:szCs w:val="18"/>
          <w:vertAlign w:val="superscript"/>
        </w:rPr>
        <w:footnoteRef/>
      </w:r>
      <w:r w:rsidRPr="00F841B0">
        <w:rPr>
          <w:sz w:val="18"/>
          <w:szCs w:val="18"/>
        </w:rPr>
        <w:t xml:space="preserve"> In the case of Framework Agreement, the undertaking shall refer to entering into contract with the Procuring Entity and furnishing of the performance security or the performance securing declaration within ten (10) calendar days from receipt of Notice to Execute Framework Agreement.</w:t>
      </w:r>
    </w:p>
  </w:footnote>
  <w:footnote w:id="3">
    <w:p w14:paraId="62160E37" w14:textId="77777777" w:rsidR="003A4AC6" w:rsidRPr="00DA19C8" w:rsidRDefault="003A4AC6" w:rsidP="00A53A89">
      <w:pPr>
        <w:pStyle w:val="FootnoteText"/>
        <w:spacing w:before="0" w:after="0" w:line="240" w:lineRule="auto"/>
        <w:rPr>
          <w:i w:val="0"/>
        </w:rPr>
      </w:pPr>
      <w:r w:rsidRPr="00DA19C8">
        <w:rPr>
          <w:rStyle w:val="FootnoteReference"/>
          <w:i w:val="0"/>
        </w:rPr>
        <w:footnoteRef/>
      </w:r>
      <w:r w:rsidRPr="00DA19C8">
        <w:rPr>
          <w:i w:val="0"/>
        </w:rPr>
        <w:t xml:space="preserve"> If ADB, </w:t>
      </w:r>
      <w:r>
        <w:rPr>
          <w:i w:val="0"/>
        </w:rPr>
        <w:t>JICA</w:t>
      </w:r>
      <w:r w:rsidRPr="00DA19C8">
        <w:rPr>
          <w:i w:val="0"/>
        </w:rPr>
        <w:t xml:space="preserve"> and WB funded projects, use IFB.</w:t>
      </w:r>
    </w:p>
  </w:footnote>
  <w:footnote w:id="4">
    <w:p w14:paraId="032C2F79" w14:textId="77777777" w:rsidR="003A4AC6" w:rsidRPr="00DA19C8" w:rsidRDefault="003A4AC6" w:rsidP="00A53A89">
      <w:pPr>
        <w:pStyle w:val="FootnoteText"/>
        <w:spacing w:before="0" w:after="0" w:line="240" w:lineRule="auto"/>
        <w:rPr>
          <w:i w:val="0"/>
        </w:rPr>
      </w:pPr>
      <w:r w:rsidRPr="00DA19C8">
        <w:rPr>
          <w:rStyle w:val="FootnoteReference"/>
          <w:i w:val="0"/>
        </w:rPr>
        <w:footnoteRef/>
      </w:r>
      <w:r w:rsidRPr="00DA19C8">
        <w:rPr>
          <w:i w:val="0"/>
        </w:rPr>
        <w:t xml:space="preserve"> Applicable only if the Funding Source is the ADB, </w:t>
      </w:r>
      <w:r>
        <w:rPr>
          <w:i w:val="0"/>
        </w:rPr>
        <w:t>JICA</w:t>
      </w:r>
      <w:r w:rsidRPr="00DA19C8">
        <w:rPr>
          <w:i w:val="0"/>
        </w:rPr>
        <w:t xml:space="preserve"> or WB.</w:t>
      </w:r>
    </w:p>
  </w:footnote>
  <w:footnote w:id="5">
    <w:p w14:paraId="5125E01D" w14:textId="77777777" w:rsidR="003A4AC6" w:rsidRPr="00DA19C8" w:rsidRDefault="003A4AC6" w:rsidP="00A53A89">
      <w:pPr>
        <w:pStyle w:val="FootnoteText"/>
        <w:spacing w:before="0" w:after="0" w:line="240" w:lineRule="auto"/>
        <w:rPr>
          <w:i w:val="0"/>
        </w:rPr>
      </w:pPr>
      <w:r w:rsidRPr="00DA19C8">
        <w:rPr>
          <w:rStyle w:val="FootnoteReference"/>
          <w:i w:val="0"/>
        </w:rPr>
        <w:footnoteRef/>
      </w:r>
      <w:r w:rsidRPr="00DA19C8">
        <w:rPr>
          <w:i w:val="0"/>
        </w:rPr>
        <w:t xml:space="preserve"> If ADB, </w:t>
      </w:r>
      <w:r>
        <w:rPr>
          <w:i w:val="0"/>
        </w:rPr>
        <w:t>JICA</w:t>
      </w:r>
      <w:r w:rsidRPr="00DA19C8">
        <w:rPr>
          <w:i w:val="0"/>
        </w:rPr>
        <w:t xml:space="preserve"> and WB funded projects, use IFB.</w:t>
      </w:r>
    </w:p>
  </w:footnote>
  <w:footnote w:id="6">
    <w:p w14:paraId="2A205D30" w14:textId="77777777" w:rsidR="003A4AC6" w:rsidRDefault="003A4AC6" w:rsidP="00A53A89">
      <w:pPr>
        <w:pStyle w:val="FootnoteText"/>
      </w:pPr>
      <w:r>
        <w:rPr>
          <w:rStyle w:val="FootnoteReference"/>
        </w:rPr>
        <w:footnoteRef/>
      </w:r>
      <w:r>
        <w:t xml:space="preserve"> Select one and delete the other. Adopt the same instruction for similar terms throughout the document.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2CD7E" w14:textId="77777777" w:rsidR="003A4AC6" w:rsidRDefault="003A4AC6">
    <w:pPr>
      <w:pBdr>
        <w:top w:val="nil"/>
        <w:left w:val="nil"/>
        <w:bottom w:val="nil"/>
        <w:right w:val="nil"/>
        <w:between w:val="nil"/>
      </w:pBdr>
      <w:tabs>
        <w:tab w:val="center" w:pos="4320"/>
        <w:tab w:val="right" w:pos="8640"/>
      </w:tabs>
      <w:rPr>
        <w:color w:val="00000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09A2C" w14:textId="77777777" w:rsidR="003A4AC6" w:rsidRDefault="003A4AC6">
    <w:pPr>
      <w:pBdr>
        <w:top w:val="nil"/>
        <w:left w:val="nil"/>
        <w:bottom w:val="nil"/>
        <w:right w:val="nil"/>
        <w:between w:val="nil"/>
      </w:pBdr>
      <w:tabs>
        <w:tab w:val="center" w:pos="4320"/>
        <w:tab w:val="right" w:pos="8640"/>
      </w:tabs>
      <w:rPr>
        <w:color w:val="00000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55ACD" w14:textId="77777777" w:rsidR="003A4AC6" w:rsidRDefault="003A4AC6">
    <w:pPr>
      <w:pBdr>
        <w:top w:val="nil"/>
        <w:left w:val="nil"/>
        <w:bottom w:val="nil"/>
        <w:right w:val="nil"/>
        <w:between w:val="nil"/>
      </w:pBdr>
      <w:tabs>
        <w:tab w:val="center" w:pos="4320"/>
        <w:tab w:val="right" w:pos="8640"/>
      </w:tabs>
      <w:rPr>
        <w:color w:val="00000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04E29" w14:textId="77777777" w:rsidR="003A4AC6" w:rsidRDefault="003A4AC6">
    <w:pPr>
      <w:pBdr>
        <w:top w:val="nil"/>
        <w:left w:val="nil"/>
        <w:bottom w:val="nil"/>
        <w:right w:val="nil"/>
        <w:between w:val="nil"/>
      </w:pBdr>
      <w:tabs>
        <w:tab w:val="center" w:pos="4320"/>
        <w:tab w:val="right" w:pos="8640"/>
      </w:tabs>
      <w:rPr>
        <w:color w:val="00000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9FF53" w14:textId="77777777" w:rsidR="003A4AC6" w:rsidRDefault="003A4AC6">
    <w:pPr>
      <w:pBdr>
        <w:top w:val="nil"/>
        <w:left w:val="nil"/>
        <w:bottom w:val="nil"/>
        <w:right w:val="nil"/>
        <w:between w:val="nil"/>
      </w:pBdr>
      <w:tabs>
        <w:tab w:val="center" w:pos="4320"/>
        <w:tab w:val="right" w:pos="8640"/>
      </w:tabs>
      <w:rPr>
        <w:color w:val="00000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9BC40" w14:textId="77777777" w:rsidR="003A4AC6" w:rsidRDefault="003A4AC6">
    <w:pPr>
      <w:pBdr>
        <w:top w:val="nil"/>
        <w:left w:val="nil"/>
        <w:bottom w:val="nil"/>
        <w:right w:val="nil"/>
        <w:between w:val="nil"/>
      </w:pBdr>
      <w:tabs>
        <w:tab w:val="center" w:pos="4320"/>
        <w:tab w:val="right" w:pos="8640"/>
      </w:tabs>
      <w:rPr>
        <w:color w:val="000000"/>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03DD5" w14:textId="77777777" w:rsidR="003A4AC6" w:rsidRDefault="003A4AC6">
    <w:pPr>
      <w:pBdr>
        <w:top w:val="nil"/>
        <w:left w:val="nil"/>
        <w:bottom w:val="nil"/>
        <w:right w:val="nil"/>
        <w:between w:val="nil"/>
      </w:pBdr>
      <w:tabs>
        <w:tab w:val="center" w:pos="4320"/>
        <w:tab w:val="right" w:pos="8640"/>
      </w:tabs>
      <w:rPr>
        <w:color w:val="000000"/>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4EF60" w14:textId="77777777" w:rsidR="003A4AC6" w:rsidRDefault="003A4AC6">
    <w:pPr>
      <w:pBdr>
        <w:top w:val="nil"/>
        <w:left w:val="nil"/>
        <w:bottom w:val="nil"/>
        <w:right w:val="nil"/>
        <w:between w:val="nil"/>
      </w:pBdr>
      <w:tabs>
        <w:tab w:val="center" w:pos="4320"/>
        <w:tab w:val="right" w:pos="8640"/>
      </w:tabs>
      <w:rPr>
        <w:color w:val="000000"/>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57D7E" w14:textId="77777777" w:rsidR="003A4AC6" w:rsidRDefault="003A4AC6">
    <w:pPr>
      <w:pBdr>
        <w:top w:val="nil"/>
        <w:left w:val="nil"/>
        <w:bottom w:val="nil"/>
        <w:right w:val="nil"/>
        <w:between w:val="nil"/>
      </w:pBdr>
      <w:tabs>
        <w:tab w:val="center" w:pos="4320"/>
        <w:tab w:val="right" w:pos="8640"/>
      </w:tabs>
      <w:rPr>
        <w:color w:val="000000"/>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1A91F" w14:textId="77777777" w:rsidR="003A4AC6" w:rsidRDefault="003A4AC6">
    <w:pPr>
      <w:pBdr>
        <w:top w:val="nil"/>
        <w:left w:val="nil"/>
        <w:bottom w:val="nil"/>
        <w:right w:val="nil"/>
        <w:between w:val="nil"/>
      </w:pBdr>
      <w:tabs>
        <w:tab w:val="center" w:pos="4320"/>
        <w:tab w:val="right" w:pos="8640"/>
      </w:tabs>
      <w:rPr>
        <w:color w:val="000000"/>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4D367" w14:textId="77777777" w:rsidR="003A4AC6" w:rsidRDefault="00413861">
    <w:pPr>
      <w:pStyle w:val="Header"/>
    </w:pPr>
    <w:r>
      <w:rPr>
        <w:noProof/>
      </w:rPr>
      <w:pict w14:anchorId="3513AA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4" o:spid="_x0000_s2052" type="#_x0000_t136" style="position:absolute;left:0;text-align:left;margin-left:0;margin-top:0;width:690.75pt;height:146.25pt;rotation:315;z-index:-25165414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4E7B2C2A">
        <v:shape id="PowerPlusWaterMarkObject34398654" o:spid="_x0000_s2050" type="#_x0000_t136" style="position:absolute;left:0;text-align:left;margin-left:0;margin-top:0;width:556.9pt;height:79.55pt;rotation:315;z-index:-25165619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6377A" w14:textId="77777777" w:rsidR="003A4AC6" w:rsidRDefault="003A4AC6">
    <w:pPr>
      <w:pBdr>
        <w:top w:val="nil"/>
        <w:left w:val="nil"/>
        <w:bottom w:val="nil"/>
        <w:right w:val="nil"/>
        <w:between w:val="nil"/>
      </w:pBdr>
      <w:tabs>
        <w:tab w:val="center" w:pos="4320"/>
        <w:tab w:val="right" w:pos="8640"/>
      </w:tabs>
      <w:rPr>
        <w:color w:val="000000"/>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CC152" w14:textId="77777777" w:rsidR="003A4AC6" w:rsidRDefault="003A4AC6">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BCDD8" w14:textId="77777777" w:rsidR="003A4AC6" w:rsidRDefault="00413861">
    <w:pPr>
      <w:pStyle w:val="Header"/>
    </w:pPr>
    <w:r>
      <w:rPr>
        <w:noProof/>
      </w:rPr>
      <w:pict w14:anchorId="665A2F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3" o:spid="_x0000_s2051" type="#_x0000_t136" style="position:absolute;left:0;text-align:left;margin-left:0;margin-top:0;width:690.75pt;height:146.25pt;rotation:315;z-index:-2516551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2CDF54CC">
        <v:shape id="PowerPlusWaterMarkObject34398653" o:spid="_x0000_s2049" type="#_x0000_t136" style="position:absolute;left:0;text-align:left;margin-left:0;margin-top:0;width:556.9pt;height:79.55pt;rotation:315;z-index:-25165721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35B9C" w14:textId="77777777" w:rsidR="003A4AC6" w:rsidRDefault="003A4AC6">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98303" w14:textId="77777777" w:rsidR="003A4AC6" w:rsidRDefault="003A4AC6">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EEDF6" w14:textId="77777777" w:rsidR="003A4AC6" w:rsidRDefault="003A4AC6">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9B0AA" w14:textId="77777777" w:rsidR="003A4AC6" w:rsidRDefault="003A4AC6">
    <w:pPr>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14371" w14:textId="77777777" w:rsidR="003A4AC6" w:rsidRDefault="003A4AC6">
    <w:pPr>
      <w:pBdr>
        <w:top w:val="nil"/>
        <w:left w:val="nil"/>
        <w:bottom w:val="nil"/>
        <w:right w:val="nil"/>
        <w:between w:val="nil"/>
      </w:pBdr>
      <w:tabs>
        <w:tab w:val="center" w:pos="4320"/>
        <w:tab w:val="right" w:pos="8640"/>
      </w:tabs>
      <w:rPr>
        <w:color w:val="00000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AD9E1" w14:textId="77777777" w:rsidR="003A4AC6" w:rsidRDefault="003A4AC6">
    <w:pPr>
      <w:pBdr>
        <w:top w:val="nil"/>
        <w:left w:val="nil"/>
        <w:bottom w:val="nil"/>
        <w:right w:val="nil"/>
        <w:between w:val="nil"/>
      </w:pBdr>
      <w:tabs>
        <w:tab w:val="center" w:pos="4320"/>
        <w:tab w:val="right" w:pos="8640"/>
      </w:tabs>
      <w:rPr>
        <w:color w:val="00000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D11B1" w14:textId="77777777" w:rsidR="003A4AC6" w:rsidRDefault="003A4AC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53E54"/>
    <w:multiLevelType w:val="multilevel"/>
    <w:tmpl w:val="95D0EDBC"/>
    <w:lvl w:ilvl="0">
      <w:start w:val="1"/>
      <w:numFmt w:val="decimal"/>
      <w:lvlText w:val="2.%1."/>
      <w:lvlJc w:val="left"/>
      <w:pPr>
        <w:ind w:left="2070" w:hanging="360"/>
      </w:pPr>
      <w:rPr>
        <w:i w:val="0"/>
        <w:color w:val="000000"/>
      </w:rPr>
    </w:lvl>
    <w:lvl w:ilvl="1">
      <w:start w:val="1"/>
      <w:numFmt w:val="lowerLetter"/>
      <w:lvlText w:val="%2."/>
      <w:lvlJc w:val="left"/>
      <w:pPr>
        <w:ind w:left="2790" w:hanging="360"/>
      </w:pPr>
      <w:rPr>
        <w:i w:val="0"/>
      </w:r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1">
    <w:nsid w:val="046E10DF"/>
    <w:multiLevelType w:val="multilevel"/>
    <w:tmpl w:val="C322A9F4"/>
    <w:lvl w:ilvl="0">
      <w:start w:val="1"/>
      <w:numFmt w:val="decimal"/>
      <w:lvlText w:val="12.%1."/>
      <w:lvlJc w:val="left"/>
      <w:pPr>
        <w:ind w:left="2160" w:hanging="360"/>
      </w:pPr>
    </w:lvl>
    <w:lvl w:ilvl="1">
      <w:start w:val="1"/>
      <w:numFmt w:val="lowerLetter"/>
      <w:lvlText w:val="%2."/>
      <w:lvlJc w:val="left"/>
      <w:pPr>
        <w:ind w:left="1440" w:hanging="360"/>
      </w:pPr>
    </w:lvl>
    <w:lvl w:ilvl="2">
      <w:start w:val="1"/>
      <w:numFmt w:val="decimal"/>
      <w:lvlText w:val="13.%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79762DC"/>
    <w:multiLevelType w:val="multilevel"/>
    <w:tmpl w:val="D8A02800"/>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405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3">
    <w:nsid w:val="0B0A3153"/>
    <w:multiLevelType w:val="multilevel"/>
    <w:tmpl w:val="DE7CE280"/>
    <w:lvl w:ilvl="0">
      <w:start w:val="1"/>
      <w:numFmt w:val="decimal"/>
      <w:lvlText w:val="11.%1."/>
      <w:lvlJc w:val="left"/>
      <w:pPr>
        <w:ind w:left="1440" w:hanging="360"/>
      </w:pPr>
      <w:rPr>
        <w:color w:val="000000"/>
      </w:rPr>
    </w:lvl>
    <w:lvl w:ilvl="1">
      <w:start w:val="1"/>
      <w:numFmt w:val="decimal"/>
      <w:lvlText w:val="6.%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CE72084"/>
    <w:multiLevelType w:val="multilevel"/>
    <w:tmpl w:val="29424DEA"/>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5">
    <w:nsid w:val="109C56E2"/>
    <w:multiLevelType w:val="multilevel"/>
    <w:tmpl w:val="DE24A52A"/>
    <w:lvl w:ilvl="0">
      <w:start w:val="1"/>
      <w:numFmt w:val="decimal"/>
      <w:lvlText w:val="6.%1."/>
      <w:lvlJc w:val="left"/>
      <w:pPr>
        <w:ind w:left="2160" w:hanging="360"/>
      </w:pPr>
    </w:lvl>
    <w:lvl w:ilvl="1">
      <w:start w:val="1"/>
      <w:numFmt w:val="lowerLetter"/>
      <w:lvlText w:val="%2."/>
      <w:lvlJc w:val="left"/>
      <w:pPr>
        <w:ind w:left="1440" w:hanging="360"/>
      </w:pPr>
    </w:lvl>
    <w:lvl w:ilvl="2">
      <w:start w:val="1"/>
      <w:numFmt w:val="decimal"/>
      <w:lvlText w:val="7.%3."/>
      <w:lvlJc w:val="left"/>
      <w:pPr>
        <w:ind w:left="216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0D20B16"/>
    <w:multiLevelType w:val="hybridMultilevel"/>
    <w:tmpl w:val="8B3CDCC6"/>
    <w:lvl w:ilvl="0" w:tplc="8F705AAA">
      <w:start w:val="1"/>
      <w:numFmt w:val="lowerLetter"/>
      <w:lvlText w:val="%1)"/>
      <w:lvlJc w:val="left"/>
      <w:pPr>
        <w:ind w:left="0" w:hanging="360"/>
      </w:pPr>
      <w:rPr>
        <w:rFonts w:hint="default"/>
      </w:rPr>
    </w:lvl>
    <w:lvl w:ilvl="1" w:tplc="34090019" w:tentative="1">
      <w:start w:val="1"/>
      <w:numFmt w:val="lowerLetter"/>
      <w:lvlText w:val="%2."/>
      <w:lvlJc w:val="left"/>
      <w:pPr>
        <w:ind w:left="720" w:hanging="360"/>
      </w:pPr>
    </w:lvl>
    <w:lvl w:ilvl="2" w:tplc="3409001B" w:tentative="1">
      <w:start w:val="1"/>
      <w:numFmt w:val="lowerRoman"/>
      <w:lvlText w:val="%3."/>
      <w:lvlJc w:val="right"/>
      <w:pPr>
        <w:ind w:left="1440" w:hanging="180"/>
      </w:pPr>
    </w:lvl>
    <w:lvl w:ilvl="3" w:tplc="3409000F" w:tentative="1">
      <w:start w:val="1"/>
      <w:numFmt w:val="decimal"/>
      <w:lvlText w:val="%4."/>
      <w:lvlJc w:val="left"/>
      <w:pPr>
        <w:ind w:left="2160" w:hanging="360"/>
      </w:pPr>
    </w:lvl>
    <w:lvl w:ilvl="4" w:tplc="34090019" w:tentative="1">
      <w:start w:val="1"/>
      <w:numFmt w:val="lowerLetter"/>
      <w:lvlText w:val="%5."/>
      <w:lvlJc w:val="left"/>
      <w:pPr>
        <w:ind w:left="2880" w:hanging="360"/>
      </w:pPr>
    </w:lvl>
    <w:lvl w:ilvl="5" w:tplc="3409001B" w:tentative="1">
      <w:start w:val="1"/>
      <w:numFmt w:val="lowerRoman"/>
      <w:lvlText w:val="%6."/>
      <w:lvlJc w:val="right"/>
      <w:pPr>
        <w:ind w:left="3600" w:hanging="180"/>
      </w:pPr>
    </w:lvl>
    <w:lvl w:ilvl="6" w:tplc="3409000F" w:tentative="1">
      <w:start w:val="1"/>
      <w:numFmt w:val="decimal"/>
      <w:lvlText w:val="%7."/>
      <w:lvlJc w:val="left"/>
      <w:pPr>
        <w:ind w:left="4320" w:hanging="360"/>
      </w:pPr>
    </w:lvl>
    <w:lvl w:ilvl="7" w:tplc="34090019" w:tentative="1">
      <w:start w:val="1"/>
      <w:numFmt w:val="lowerLetter"/>
      <w:lvlText w:val="%8."/>
      <w:lvlJc w:val="left"/>
      <w:pPr>
        <w:ind w:left="5040" w:hanging="360"/>
      </w:pPr>
    </w:lvl>
    <w:lvl w:ilvl="8" w:tplc="3409001B" w:tentative="1">
      <w:start w:val="1"/>
      <w:numFmt w:val="lowerRoman"/>
      <w:lvlText w:val="%9."/>
      <w:lvlJc w:val="right"/>
      <w:pPr>
        <w:ind w:left="5760" w:hanging="180"/>
      </w:pPr>
    </w:lvl>
  </w:abstractNum>
  <w:abstractNum w:abstractNumId="7">
    <w:nsid w:val="10DF79C2"/>
    <w:multiLevelType w:val="multilevel"/>
    <w:tmpl w:val="B9A222BC"/>
    <w:lvl w:ilvl="0">
      <w:start w:val="1"/>
      <w:numFmt w:val="decimal"/>
      <w:lvlText w:val="%1."/>
      <w:lvlJc w:val="left"/>
      <w:pPr>
        <w:ind w:left="360" w:hanging="360"/>
      </w:pPr>
      <w:rPr>
        <w:rFonts w:ascii="Calibri" w:eastAsia="Calibri" w:hAnsi="Calibri" w:cs="Calibri"/>
        <w:b/>
      </w:rPr>
    </w:lvl>
    <w:lvl w:ilvl="1">
      <w:start w:val="1"/>
      <w:numFmt w:val="decimal"/>
      <w:lvlText w:val="%1.%2."/>
      <w:lvlJc w:val="left"/>
      <w:pPr>
        <w:ind w:left="936" w:hanging="576"/>
      </w:pPr>
      <w:rPr>
        <w:b w:val="0"/>
      </w:rPr>
    </w:lvl>
    <w:lvl w:ilvl="2">
      <w:start w:val="1"/>
      <w:numFmt w:val="decimal"/>
      <w:lvlText w:val="%1.%2.%3."/>
      <w:lvlJc w:val="left"/>
      <w:pPr>
        <w:ind w:left="1584" w:hanging="720"/>
      </w:pPr>
      <w:rPr>
        <w:b w:val="0"/>
      </w:rPr>
    </w:lvl>
    <w:lvl w:ilvl="3">
      <w:start w:val="1"/>
      <w:numFmt w:val="decimal"/>
      <w:lvlText w:val="%1.%2.%3.%4."/>
      <w:lvlJc w:val="left"/>
      <w:pPr>
        <w:ind w:left="2448" w:hanging="864"/>
      </w:pPr>
      <w:rPr>
        <w:b w:val="0"/>
      </w:r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2370116"/>
    <w:multiLevelType w:val="hybridMultilevel"/>
    <w:tmpl w:val="47B8BBE0"/>
    <w:lvl w:ilvl="0" w:tplc="B80C32B2">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9">
    <w:nsid w:val="139F716B"/>
    <w:multiLevelType w:val="multilevel"/>
    <w:tmpl w:val="CC580708"/>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nsid w:val="1485709C"/>
    <w:multiLevelType w:val="multilevel"/>
    <w:tmpl w:val="19F4220E"/>
    <w:lvl w:ilvl="0">
      <w:start w:val="1"/>
      <w:numFmt w:val="none"/>
      <w:lvlText w:val=""/>
      <w:lvlJc w:val="left"/>
      <w:pPr>
        <w:tabs>
          <w:tab w:val="num" w:pos="0"/>
        </w:tabs>
        <w:ind w:left="0" w:hanging="360"/>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2.%3."/>
      <w:lvlJc w:val="left"/>
      <w:pPr>
        <w:tabs>
          <w:tab w:val="num" w:pos="2070"/>
        </w:tabs>
        <w:ind w:left="207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1">
    <w:nsid w:val="164455A4"/>
    <w:multiLevelType w:val="hybridMultilevel"/>
    <w:tmpl w:val="A0E4DB48"/>
    <w:lvl w:ilvl="0" w:tplc="BA04C8FA">
      <w:start w:val="2"/>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2">
    <w:nsid w:val="17750794"/>
    <w:multiLevelType w:val="hybridMultilevel"/>
    <w:tmpl w:val="BB16F5B8"/>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nsid w:val="17BA7EE7"/>
    <w:multiLevelType w:val="multilevel"/>
    <w:tmpl w:val="4E160760"/>
    <w:lvl w:ilvl="0">
      <w:start w:val="1"/>
      <w:numFmt w:val="decimal"/>
      <w:lvlText w:val="%1."/>
      <w:lvlJc w:val="left"/>
      <w:pPr>
        <w:ind w:left="360" w:hanging="360"/>
      </w:pPr>
      <w:rPr>
        <w:rFonts w:ascii="Calibri" w:eastAsia="Calibri" w:hAnsi="Calibri" w:cs="Calibri"/>
        <w:b/>
      </w:rPr>
    </w:lvl>
    <w:lvl w:ilvl="1">
      <w:start w:val="1"/>
      <w:numFmt w:val="decimal"/>
      <w:lvlText w:val="%1.%2."/>
      <w:lvlJc w:val="left"/>
      <w:pPr>
        <w:ind w:left="936" w:hanging="576"/>
      </w:pPr>
      <w:rPr>
        <w:rFonts w:ascii="Arial" w:eastAsia="Arial" w:hAnsi="Arial" w:cs="Arial"/>
        <w:b w:val="0"/>
      </w:rPr>
    </w:lvl>
    <w:lvl w:ilvl="2">
      <w:start w:val="1"/>
      <w:numFmt w:val="decimal"/>
      <w:lvlText w:val="%1.%2.%3."/>
      <w:lvlJc w:val="left"/>
      <w:pPr>
        <w:ind w:left="1584" w:hanging="720"/>
      </w:pPr>
      <w:rPr>
        <w:b w:val="0"/>
      </w:rPr>
    </w:lvl>
    <w:lvl w:ilvl="3">
      <w:start w:val="1"/>
      <w:numFmt w:val="decimal"/>
      <w:lvlText w:val="%1.%2.%3.%4."/>
      <w:lvlJc w:val="left"/>
      <w:pPr>
        <w:ind w:left="2448" w:hanging="864"/>
      </w:pPr>
      <w:rPr>
        <w:b w:val="0"/>
      </w:r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FCC0F56"/>
    <w:multiLevelType w:val="multilevel"/>
    <w:tmpl w:val="0BD2CB6E"/>
    <w:lvl w:ilvl="0">
      <w:start w:val="1"/>
      <w:numFmt w:val="decimal"/>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6">
    <w:nsid w:val="24BF6877"/>
    <w:multiLevelType w:val="multilevel"/>
    <w:tmpl w:val="E6D89730"/>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nsid w:val="29CD62EC"/>
    <w:multiLevelType w:val="multilevel"/>
    <w:tmpl w:val="AA0638CE"/>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18">
    <w:nsid w:val="2A18174C"/>
    <w:multiLevelType w:val="multilevel"/>
    <w:tmpl w:val="01FA56A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CB435CE"/>
    <w:multiLevelType w:val="multilevel"/>
    <w:tmpl w:val="C1124C88"/>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20">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21">
    <w:nsid w:val="2DEA24BA"/>
    <w:multiLevelType w:val="multilevel"/>
    <w:tmpl w:val="7FE26722"/>
    <w:lvl w:ilvl="0">
      <w:start w:val="24"/>
      <w:numFmt w:val="decimal"/>
      <w:lvlText w:val="%1"/>
      <w:lvlJc w:val="left"/>
      <w:pPr>
        <w:ind w:left="420" w:hanging="420"/>
      </w:pPr>
    </w:lvl>
    <w:lvl w:ilvl="1">
      <w:start w:val="1"/>
      <w:numFmt w:val="decimal"/>
      <w:lvlText w:val="18.%2."/>
      <w:lvlJc w:val="left"/>
      <w:pPr>
        <w:ind w:left="420" w:hanging="420"/>
      </w:pPr>
    </w:lvl>
    <w:lvl w:ilvl="2">
      <w:start w:val="1"/>
      <w:numFmt w:val="decimal"/>
      <w:lvlText w:val="%1.%2.%3"/>
      <w:lvlJc w:val="left"/>
      <w:pPr>
        <w:ind w:left="720" w:hanging="720"/>
      </w:pPr>
    </w:lvl>
    <w:lvl w:ilvl="3">
      <w:start w:val="1"/>
      <w:numFmt w:val="lowerLetter"/>
      <w:lvlText w:val="(%4)"/>
      <w:lvlJc w:val="left"/>
      <w:pPr>
        <w:ind w:left="1530" w:hanging="720"/>
      </w:pPr>
      <w:rPr>
        <w:rFonts w:ascii="Times New Roman" w:eastAsia="Times New Roman" w:hAnsi="Times New Roman" w:cs="Times New Roman"/>
        <w:i w:val="0"/>
      </w:rPr>
    </w:lvl>
    <w:lvl w:ilvl="4">
      <w:start w:val="1"/>
      <w:numFmt w:val="lowerRoman"/>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309C1140"/>
    <w:multiLevelType w:val="multilevel"/>
    <w:tmpl w:val="FAAAF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1316F3B"/>
    <w:multiLevelType w:val="multilevel"/>
    <w:tmpl w:val="06240252"/>
    <w:lvl w:ilvl="0">
      <w:start w:val="1"/>
      <w:numFmt w:val="bullet"/>
      <w:lvlText w:val="●"/>
      <w:lvlJc w:val="left"/>
      <w:pPr>
        <w:ind w:left="1444" w:hanging="360"/>
      </w:pPr>
      <w:rPr>
        <w:rFonts w:ascii="Noto Sans Symbols" w:eastAsia="Noto Sans Symbols" w:hAnsi="Noto Sans Symbols" w:cs="Noto Sans Symbols"/>
      </w:rPr>
    </w:lvl>
    <w:lvl w:ilvl="1">
      <w:start w:val="1"/>
      <w:numFmt w:val="bullet"/>
      <w:lvlText w:val="▪"/>
      <w:lvlJc w:val="left"/>
      <w:pPr>
        <w:ind w:left="2164" w:hanging="360"/>
      </w:pPr>
      <w:rPr>
        <w:rFonts w:ascii="Noto Sans Symbols" w:eastAsia="Noto Sans Symbols" w:hAnsi="Noto Sans Symbols" w:cs="Noto Sans Symbols"/>
      </w:rPr>
    </w:lvl>
    <w:lvl w:ilvl="2">
      <w:start w:val="1"/>
      <w:numFmt w:val="bullet"/>
      <w:lvlText w:val="▪"/>
      <w:lvlJc w:val="left"/>
      <w:pPr>
        <w:ind w:left="2884" w:hanging="360"/>
      </w:pPr>
      <w:rPr>
        <w:rFonts w:ascii="Noto Sans Symbols" w:eastAsia="Noto Sans Symbols" w:hAnsi="Noto Sans Symbols" w:cs="Noto Sans Symbols"/>
      </w:rPr>
    </w:lvl>
    <w:lvl w:ilvl="3">
      <w:start w:val="1"/>
      <w:numFmt w:val="bullet"/>
      <w:lvlText w:val="●"/>
      <w:lvlJc w:val="left"/>
      <w:pPr>
        <w:ind w:left="3604" w:hanging="360"/>
      </w:pPr>
      <w:rPr>
        <w:rFonts w:ascii="Noto Sans Symbols" w:eastAsia="Noto Sans Symbols" w:hAnsi="Noto Sans Symbols" w:cs="Noto Sans Symbols"/>
      </w:rPr>
    </w:lvl>
    <w:lvl w:ilvl="4">
      <w:start w:val="1"/>
      <w:numFmt w:val="bullet"/>
      <w:lvlText w:val="o"/>
      <w:lvlJc w:val="left"/>
      <w:pPr>
        <w:ind w:left="4324" w:hanging="360"/>
      </w:pPr>
      <w:rPr>
        <w:rFonts w:ascii="Courier New" w:eastAsia="Courier New" w:hAnsi="Courier New" w:cs="Courier New"/>
      </w:rPr>
    </w:lvl>
    <w:lvl w:ilvl="5">
      <w:start w:val="1"/>
      <w:numFmt w:val="bullet"/>
      <w:lvlText w:val="▪"/>
      <w:lvlJc w:val="left"/>
      <w:pPr>
        <w:ind w:left="5044" w:hanging="360"/>
      </w:pPr>
      <w:rPr>
        <w:rFonts w:ascii="Noto Sans Symbols" w:eastAsia="Noto Sans Symbols" w:hAnsi="Noto Sans Symbols" w:cs="Noto Sans Symbols"/>
      </w:rPr>
    </w:lvl>
    <w:lvl w:ilvl="6">
      <w:start w:val="1"/>
      <w:numFmt w:val="bullet"/>
      <w:lvlText w:val="●"/>
      <w:lvlJc w:val="left"/>
      <w:pPr>
        <w:ind w:left="5764" w:hanging="360"/>
      </w:pPr>
      <w:rPr>
        <w:rFonts w:ascii="Noto Sans Symbols" w:eastAsia="Noto Sans Symbols" w:hAnsi="Noto Sans Symbols" w:cs="Noto Sans Symbols"/>
      </w:rPr>
    </w:lvl>
    <w:lvl w:ilvl="7">
      <w:start w:val="1"/>
      <w:numFmt w:val="bullet"/>
      <w:lvlText w:val="o"/>
      <w:lvlJc w:val="left"/>
      <w:pPr>
        <w:ind w:left="6484" w:hanging="360"/>
      </w:pPr>
      <w:rPr>
        <w:rFonts w:ascii="Courier New" w:eastAsia="Courier New" w:hAnsi="Courier New" w:cs="Courier New"/>
      </w:rPr>
    </w:lvl>
    <w:lvl w:ilvl="8">
      <w:start w:val="1"/>
      <w:numFmt w:val="bullet"/>
      <w:lvlText w:val="▪"/>
      <w:lvlJc w:val="left"/>
      <w:pPr>
        <w:ind w:left="7204" w:hanging="360"/>
      </w:pPr>
      <w:rPr>
        <w:rFonts w:ascii="Noto Sans Symbols" w:eastAsia="Noto Sans Symbols" w:hAnsi="Noto Sans Symbols" w:cs="Noto Sans Symbols"/>
      </w:rPr>
    </w:lvl>
  </w:abstractNum>
  <w:abstractNum w:abstractNumId="24">
    <w:nsid w:val="38E85B7B"/>
    <w:multiLevelType w:val="multilevel"/>
    <w:tmpl w:val="A6F4869C"/>
    <w:lvl w:ilvl="0">
      <w:start w:val="1"/>
      <w:numFmt w:val="decimal"/>
      <w:lvlText w:val="14.%1."/>
      <w:lvlJc w:val="left"/>
      <w:pPr>
        <w:ind w:left="2340" w:hanging="360"/>
      </w:pPr>
    </w:lvl>
    <w:lvl w:ilvl="1">
      <w:start w:val="1"/>
      <w:numFmt w:val="decimal"/>
      <w:lvlText w:val="14.%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8EC7375"/>
    <w:multiLevelType w:val="multilevel"/>
    <w:tmpl w:val="61FA1A9A"/>
    <w:lvl w:ilvl="0">
      <w:start w:val="1"/>
      <w:numFmt w:val="decimal"/>
      <w:lvlText w:val="%1."/>
      <w:lvlJc w:val="left"/>
      <w:pPr>
        <w:ind w:left="360" w:hanging="360"/>
      </w:pPr>
      <w:rPr>
        <w:b/>
      </w:rPr>
    </w:lvl>
    <w:lvl w:ilvl="1">
      <w:start w:val="1"/>
      <w:numFmt w:val="decimal"/>
      <w:lvlText w:val="%1.%2."/>
      <w:lvlJc w:val="left"/>
      <w:pPr>
        <w:ind w:left="864" w:hanging="502"/>
      </w:pPr>
      <w:rPr>
        <w:rFonts w:ascii="Calibri" w:eastAsia="Calibri" w:hAnsi="Calibri" w:cs="Calibri"/>
        <w:b w:val="0"/>
        <w:sz w:val="24"/>
        <w:szCs w:val="24"/>
      </w:rPr>
    </w:lvl>
    <w:lvl w:ilvl="2">
      <w:start w:val="1"/>
      <w:numFmt w:val="decimal"/>
      <w:lvlText w:val="%1.%2.%3."/>
      <w:lvlJc w:val="left"/>
      <w:pPr>
        <w:ind w:left="1728" w:hanging="864"/>
      </w:pPr>
      <w:rPr>
        <w:b w:val="0"/>
      </w:rPr>
    </w:lvl>
    <w:lvl w:ilvl="3">
      <w:start w:val="1"/>
      <w:numFmt w:val="decimal"/>
      <w:lvlText w:val="%1.%2.%3.%4."/>
      <w:lvlJc w:val="left"/>
      <w:pPr>
        <w:ind w:left="2592" w:hanging="864"/>
      </w:pPr>
      <w:rPr>
        <w:b w:val="0"/>
      </w:rPr>
    </w:lvl>
    <w:lvl w:ilvl="4">
      <w:start w:val="1"/>
      <w:numFmt w:val="decimal"/>
      <w:lvlText w:val="%1.%2.%3.%4.%5."/>
      <w:lvlJc w:val="left"/>
      <w:pPr>
        <w:ind w:left="3744" w:hanging="1152"/>
      </w:pPr>
      <w:rPr>
        <w:b w:val="0"/>
      </w:rPr>
    </w:lvl>
    <w:lvl w:ilvl="5">
      <w:start w:val="1"/>
      <w:numFmt w:val="decimal"/>
      <w:lvlText w:val="%1.%2.%3.%4.%5.%6."/>
      <w:lvlJc w:val="left"/>
      <w:pPr>
        <w:ind w:left="5040" w:hanging="129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FA26647"/>
    <w:multiLevelType w:val="multilevel"/>
    <w:tmpl w:val="F24044A0"/>
    <w:lvl w:ilvl="0">
      <w:start w:val="1"/>
      <w:numFmt w:val="upperLetter"/>
      <w:lvlText w:val="%1."/>
      <w:lvlJc w:val="left"/>
      <w:pPr>
        <w:ind w:left="360" w:hanging="360"/>
      </w:pPr>
      <w:rPr>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nsid w:val="475002DE"/>
    <w:multiLevelType w:val="multilevel"/>
    <w:tmpl w:val="5E124B02"/>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8">
    <w:nsid w:val="48BB6866"/>
    <w:multiLevelType w:val="multilevel"/>
    <w:tmpl w:val="B75E1EEE"/>
    <w:lvl w:ilvl="0">
      <w:start w:val="1"/>
      <w:numFmt w:val="decimal"/>
      <w:lvlText w:val="9.%1."/>
      <w:lvlJc w:val="left"/>
      <w:pPr>
        <w:ind w:left="2790" w:hanging="360"/>
      </w:pPr>
    </w:lvl>
    <w:lvl w:ilvl="1">
      <w:start w:val="1"/>
      <w:numFmt w:val="lowerLetter"/>
      <w:lvlText w:val="%2."/>
      <w:lvlJc w:val="left"/>
      <w:pPr>
        <w:ind w:left="1440" w:hanging="360"/>
      </w:pPr>
    </w:lvl>
    <w:lvl w:ilvl="2">
      <w:start w:val="1"/>
      <w:numFmt w:val="decimal"/>
      <w:lvlText w:val="10.%3."/>
      <w:lvlJc w:val="left"/>
      <w:pPr>
        <w:ind w:left="9540" w:hanging="180"/>
      </w:pPr>
      <w:rPr>
        <w:rFonts w:ascii="Times New Roman" w:eastAsia="Times New Roman" w:hAnsi="Times New Roman" w:cs="Times New Roman"/>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CEC3864"/>
    <w:multiLevelType w:val="hybridMultilevel"/>
    <w:tmpl w:val="74A8EAB6"/>
    <w:lvl w:ilvl="0" w:tplc="2AF69786">
      <w:start w:val="1"/>
      <w:numFmt w:val="lowerRoman"/>
      <w:lvlText w:val="(%1)"/>
      <w:lvlJc w:val="left"/>
      <w:pPr>
        <w:ind w:left="1440" w:hanging="72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0">
    <w:nsid w:val="4D447127"/>
    <w:multiLevelType w:val="hybridMultilevel"/>
    <w:tmpl w:val="503A1642"/>
    <w:lvl w:ilvl="0" w:tplc="42B2FB12">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1">
    <w:nsid w:val="4DB8441E"/>
    <w:multiLevelType w:val="hybridMultilevel"/>
    <w:tmpl w:val="D996FCD0"/>
    <w:lvl w:ilvl="0" w:tplc="34090001">
      <w:start w:val="1"/>
      <w:numFmt w:val="bullet"/>
      <w:lvlText w:val=""/>
      <w:lvlJc w:val="left"/>
      <w:pPr>
        <w:ind w:left="2940" w:hanging="360"/>
      </w:pPr>
      <w:rPr>
        <w:rFonts w:ascii="Symbol" w:hAnsi="Symbol" w:hint="default"/>
      </w:rPr>
    </w:lvl>
    <w:lvl w:ilvl="1" w:tplc="34090003" w:tentative="1">
      <w:start w:val="1"/>
      <w:numFmt w:val="bullet"/>
      <w:lvlText w:val="o"/>
      <w:lvlJc w:val="left"/>
      <w:pPr>
        <w:ind w:left="3660" w:hanging="360"/>
      </w:pPr>
      <w:rPr>
        <w:rFonts w:ascii="Courier New" w:hAnsi="Courier New" w:cs="Courier New" w:hint="default"/>
      </w:rPr>
    </w:lvl>
    <w:lvl w:ilvl="2" w:tplc="34090005" w:tentative="1">
      <w:start w:val="1"/>
      <w:numFmt w:val="bullet"/>
      <w:lvlText w:val=""/>
      <w:lvlJc w:val="left"/>
      <w:pPr>
        <w:ind w:left="4380" w:hanging="360"/>
      </w:pPr>
      <w:rPr>
        <w:rFonts w:ascii="Wingdings" w:hAnsi="Wingdings" w:hint="default"/>
      </w:rPr>
    </w:lvl>
    <w:lvl w:ilvl="3" w:tplc="34090001" w:tentative="1">
      <w:start w:val="1"/>
      <w:numFmt w:val="bullet"/>
      <w:lvlText w:val=""/>
      <w:lvlJc w:val="left"/>
      <w:pPr>
        <w:ind w:left="5100" w:hanging="360"/>
      </w:pPr>
      <w:rPr>
        <w:rFonts w:ascii="Symbol" w:hAnsi="Symbol" w:hint="default"/>
      </w:rPr>
    </w:lvl>
    <w:lvl w:ilvl="4" w:tplc="34090003" w:tentative="1">
      <w:start w:val="1"/>
      <w:numFmt w:val="bullet"/>
      <w:lvlText w:val="o"/>
      <w:lvlJc w:val="left"/>
      <w:pPr>
        <w:ind w:left="5820" w:hanging="360"/>
      </w:pPr>
      <w:rPr>
        <w:rFonts w:ascii="Courier New" w:hAnsi="Courier New" w:cs="Courier New" w:hint="default"/>
      </w:rPr>
    </w:lvl>
    <w:lvl w:ilvl="5" w:tplc="34090005" w:tentative="1">
      <w:start w:val="1"/>
      <w:numFmt w:val="bullet"/>
      <w:lvlText w:val=""/>
      <w:lvlJc w:val="left"/>
      <w:pPr>
        <w:ind w:left="6540" w:hanging="360"/>
      </w:pPr>
      <w:rPr>
        <w:rFonts w:ascii="Wingdings" w:hAnsi="Wingdings" w:hint="default"/>
      </w:rPr>
    </w:lvl>
    <w:lvl w:ilvl="6" w:tplc="34090001" w:tentative="1">
      <w:start w:val="1"/>
      <w:numFmt w:val="bullet"/>
      <w:lvlText w:val=""/>
      <w:lvlJc w:val="left"/>
      <w:pPr>
        <w:ind w:left="7260" w:hanging="360"/>
      </w:pPr>
      <w:rPr>
        <w:rFonts w:ascii="Symbol" w:hAnsi="Symbol" w:hint="default"/>
      </w:rPr>
    </w:lvl>
    <w:lvl w:ilvl="7" w:tplc="34090003" w:tentative="1">
      <w:start w:val="1"/>
      <w:numFmt w:val="bullet"/>
      <w:lvlText w:val="o"/>
      <w:lvlJc w:val="left"/>
      <w:pPr>
        <w:ind w:left="7980" w:hanging="360"/>
      </w:pPr>
      <w:rPr>
        <w:rFonts w:ascii="Courier New" w:hAnsi="Courier New" w:cs="Courier New" w:hint="default"/>
      </w:rPr>
    </w:lvl>
    <w:lvl w:ilvl="8" w:tplc="34090005" w:tentative="1">
      <w:start w:val="1"/>
      <w:numFmt w:val="bullet"/>
      <w:lvlText w:val=""/>
      <w:lvlJc w:val="left"/>
      <w:pPr>
        <w:ind w:left="8700" w:hanging="360"/>
      </w:pPr>
      <w:rPr>
        <w:rFonts w:ascii="Wingdings" w:hAnsi="Wingdings" w:hint="default"/>
      </w:rPr>
    </w:lvl>
  </w:abstractNum>
  <w:abstractNum w:abstractNumId="32">
    <w:nsid w:val="526241A1"/>
    <w:multiLevelType w:val="multilevel"/>
    <w:tmpl w:val="E7FA292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3">
    <w:nsid w:val="549C20E6"/>
    <w:multiLevelType w:val="multilevel"/>
    <w:tmpl w:val="A8148892"/>
    <w:lvl w:ilvl="0">
      <w:start w:val="1"/>
      <w:numFmt w:val="decimal"/>
      <w:lvlText w:val="%1."/>
      <w:lvlJc w:val="right"/>
      <w:pPr>
        <w:ind w:left="720" w:hanging="360"/>
      </w:pPr>
      <w:rPr>
        <w:b/>
      </w:rPr>
    </w:lvl>
    <w:lvl w:ilvl="1">
      <w:start w:val="1"/>
      <w:numFmt w:val="decimal"/>
      <w:lvlText w:val="%1.%2."/>
      <w:lvlJc w:val="right"/>
      <w:pPr>
        <w:ind w:left="1440" w:hanging="360"/>
      </w:pPr>
      <w:rPr>
        <w:color w:val="000000"/>
        <w:shd w:val="clear" w:color="auto" w:fill="auto"/>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34">
    <w:nsid w:val="56EE2B72"/>
    <w:multiLevelType w:val="multilevel"/>
    <w:tmpl w:val="FD343802"/>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nsid w:val="57C01C9A"/>
    <w:multiLevelType w:val="multilevel"/>
    <w:tmpl w:val="108C28B4"/>
    <w:lvl w:ilvl="0">
      <w:start w:val="1"/>
      <w:numFmt w:val="decimal"/>
      <w:lvlText w:val="10.%1."/>
      <w:lvlJc w:val="left"/>
      <w:pPr>
        <w:ind w:left="2138" w:hanging="360"/>
      </w:pPr>
    </w:lvl>
    <w:lvl w:ilvl="1">
      <w:start w:val="1"/>
      <w:numFmt w:val="decimal"/>
      <w:lvlText w:val="11.%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1890578"/>
    <w:multiLevelType w:val="multilevel"/>
    <w:tmpl w:val="0C62490A"/>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7">
    <w:nsid w:val="639B0E80"/>
    <w:multiLevelType w:val="multilevel"/>
    <w:tmpl w:val="EFE81734"/>
    <w:lvl w:ilvl="0">
      <w:start w:val="1"/>
      <w:numFmt w:val="lowerRoman"/>
      <w:lvlText w:val="%1."/>
      <w:lvlJc w:val="right"/>
      <w:pPr>
        <w:ind w:left="3060" w:hanging="360"/>
      </w:pPr>
      <w:rPr>
        <w:b w:val="0"/>
      </w:r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38">
    <w:nsid w:val="64054EAC"/>
    <w:multiLevelType w:val="multilevel"/>
    <w:tmpl w:val="DC7641FA"/>
    <w:lvl w:ilvl="0">
      <w:start w:val="1"/>
      <w:numFmt w:val="decimal"/>
      <w:lvlText w:val="17.%1."/>
      <w:lvlJc w:val="left"/>
      <w:pPr>
        <w:ind w:left="2138" w:hanging="360"/>
      </w:pPr>
    </w:lvl>
    <w:lvl w:ilvl="1">
      <w:start w:val="1"/>
      <w:numFmt w:val="decimal"/>
      <w:lvlText w:val="17.%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8AE1DDA"/>
    <w:multiLevelType w:val="multilevel"/>
    <w:tmpl w:val="EE68C668"/>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40">
    <w:nsid w:val="68C4747A"/>
    <w:multiLevelType w:val="multilevel"/>
    <w:tmpl w:val="70CE0AC2"/>
    <w:lvl w:ilvl="0">
      <w:start w:val="1"/>
      <w:numFmt w:val="lowerLetter"/>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nsid w:val="6B5020DA"/>
    <w:multiLevelType w:val="multilevel"/>
    <w:tmpl w:val="E1808B82"/>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nsid w:val="6BE05163"/>
    <w:multiLevelType w:val="multilevel"/>
    <w:tmpl w:val="23FAA7E4"/>
    <w:lvl w:ilvl="0">
      <w:start w:val="6"/>
      <w:numFmt w:val="lowerLetter"/>
      <w:lvlText w:val="(%1)"/>
      <w:lvlJc w:val="left"/>
      <w:pPr>
        <w:ind w:left="135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6C204992"/>
    <w:multiLevelType w:val="hybridMultilevel"/>
    <w:tmpl w:val="04DA9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C844530"/>
    <w:multiLevelType w:val="multilevel"/>
    <w:tmpl w:val="1D140A46"/>
    <w:lvl w:ilvl="0">
      <w:start w:val="1"/>
      <w:numFmt w:val="decimal"/>
      <w:lvlText w:val="19.%1."/>
      <w:lvlJc w:val="left"/>
      <w:pPr>
        <w:ind w:left="2138" w:hanging="360"/>
      </w:pPr>
    </w:lvl>
    <w:lvl w:ilvl="1">
      <w:start w:val="1"/>
      <w:numFmt w:val="decimal"/>
      <w:lvlText w:val="19.%2."/>
      <w:lvlJc w:val="left"/>
      <w:pPr>
        <w:ind w:left="162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6D8A0F7A"/>
    <w:multiLevelType w:val="multilevel"/>
    <w:tmpl w:val="02000F28"/>
    <w:lvl w:ilvl="0">
      <w:start w:val="1"/>
      <w:numFmt w:val="lowerRoman"/>
      <w:lvlText w:val="%1."/>
      <w:lvlJc w:val="right"/>
      <w:pPr>
        <w:ind w:left="1440" w:hanging="360"/>
      </w:pPr>
    </w:lvl>
    <w:lvl w:ilvl="1">
      <w:start w:val="1"/>
      <w:numFmt w:val="lowerRoman"/>
      <w:lvlText w:val="%2."/>
      <w:lvlJc w:val="righ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6">
    <w:nsid w:val="79306B48"/>
    <w:multiLevelType w:val="multilevel"/>
    <w:tmpl w:val="F5DA2D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7AEC7E47"/>
    <w:multiLevelType w:val="multilevel"/>
    <w:tmpl w:val="8800D3E8"/>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48">
    <w:nsid w:val="7C830772"/>
    <w:multiLevelType w:val="multilevel"/>
    <w:tmpl w:val="BCAEE15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20"/>
  </w:num>
  <w:num w:numId="2">
    <w:abstractNumId w:val="17"/>
  </w:num>
  <w:num w:numId="3">
    <w:abstractNumId w:val="37"/>
  </w:num>
  <w:num w:numId="4">
    <w:abstractNumId w:val="24"/>
  </w:num>
  <w:num w:numId="5">
    <w:abstractNumId w:val="16"/>
  </w:num>
  <w:num w:numId="6">
    <w:abstractNumId w:val="35"/>
  </w:num>
  <w:num w:numId="7">
    <w:abstractNumId w:val="0"/>
  </w:num>
  <w:num w:numId="8">
    <w:abstractNumId w:val="47"/>
  </w:num>
  <w:num w:numId="9">
    <w:abstractNumId w:val="22"/>
  </w:num>
  <w:num w:numId="10">
    <w:abstractNumId w:val="33"/>
  </w:num>
  <w:num w:numId="11">
    <w:abstractNumId w:val="46"/>
  </w:num>
  <w:num w:numId="12">
    <w:abstractNumId w:val="18"/>
  </w:num>
  <w:num w:numId="13">
    <w:abstractNumId w:val="44"/>
  </w:num>
  <w:num w:numId="14">
    <w:abstractNumId w:val="21"/>
  </w:num>
  <w:num w:numId="15">
    <w:abstractNumId w:val="15"/>
  </w:num>
  <w:num w:numId="16">
    <w:abstractNumId w:val="38"/>
  </w:num>
  <w:num w:numId="17">
    <w:abstractNumId w:val="32"/>
  </w:num>
  <w:num w:numId="18">
    <w:abstractNumId w:val="2"/>
  </w:num>
  <w:num w:numId="19">
    <w:abstractNumId w:val="1"/>
  </w:num>
  <w:num w:numId="20">
    <w:abstractNumId w:val="28"/>
  </w:num>
  <w:num w:numId="21">
    <w:abstractNumId w:val="45"/>
  </w:num>
  <w:num w:numId="22">
    <w:abstractNumId w:val="42"/>
  </w:num>
  <w:num w:numId="23">
    <w:abstractNumId w:val="34"/>
  </w:num>
  <w:num w:numId="24">
    <w:abstractNumId w:val="3"/>
  </w:num>
  <w:num w:numId="25">
    <w:abstractNumId w:val="36"/>
  </w:num>
  <w:num w:numId="26">
    <w:abstractNumId w:val="48"/>
  </w:num>
  <w:num w:numId="27">
    <w:abstractNumId w:val="4"/>
  </w:num>
  <w:num w:numId="28">
    <w:abstractNumId w:val="27"/>
  </w:num>
  <w:num w:numId="29">
    <w:abstractNumId w:val="5"/>
  </w:num>
  <w:num w:numId="30">
    <w:abstractNumId w:val="40"/>
  </w:num>
  <w:num w:numId="31">
    <w:abstractNumId w:val="39"/>
  </w:num>
  <w:num w:numId="32">
    <w:abstractNumId w:val="9"/>
  </w:num>
  <w:num w:numId="33">
    <w:abstractNumId w:val="11"/>
  </w:num>
  <w:num w:numId="34">
    <w:abstractNumId w:val="8"/>
  </w:num>
  <w:num w:numId="35">
    <w:abstractNumId w:val="10"/>
  </w:num>
  <w:num w:numId="36">
    <w:abstractNumId w:val="31"/>
  </w:num>
  <w:num w:numId="37">
    <w:abstractNumId w:val="12"/>
  </w:num>
  <w:num w:numId="38">
    <w:abstractNumId w:val="30"/>
  </w:num>
  <w:num w:numId="39">
    <w:abstractNumId w:val="6"/>
  </w:num>
  <w:num w:numId="40">
    <w:abstractNumId w:val="29"/>
  </w:num>
  <w:num w:numId="41">
    <w:abstractNumId w:val="14"/>
  </w:num>
  <w:num w:numId="42">
    <w:abstractNumId w:val="43"/>
  </w:num>
  <w:num w:numId="43">
    <w:abstractNumId w:val="25"/>
  </w:num>
  <w:num w:numId="44">
    <w:abstractNumId w:val="13"/>
  </w:num>
  <w:num w:numId="45">
    <w:abstractNumId w:val="23"/>
  </w:num>
  <w:num w:numId="46">
    <w:abstractNumId w:val="19"/>
  </w:num>
  <w:num w:numId="47">
    <w:abstractNumId w:val="41"/>
  </w:num>
  <w:num w:numId="48">
    <w:abstractNumId w:val="26"/>
  </w:num>
  <w:num w:numId="49">
    <w:abstractNumId w:val="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651"/>
    <w:rsid w:val="00004F86"/>
    <w:rsid w:val="000453BF"/>
    <w:rsid w:val="00062919"/>
    <w:rsid w:val="00063BB9"/>
    <w:rsid w:val="00082E21"/>
    <w:rsid w:val="000923E0"/>
    <w:rsid w:val="000A5178"/>
    <w:rsid w:val="00102D4B"/>
    <w:rsid w:val="0012602E"/>
    <w:rsid w:val="00131DD0"/>
    <w:rsid w:val="00175C3D"/>
    <w:rsid w:val="0019014E"/>
    <w:rsid w:val="001E3680"/>
    <w:rsid w:val="002079F2"/>
    <w:rsid w:val="00224A5C"/>
    <w:rsid w:val="00227A7B"/>
    <w:rsid w:val="0023105D"/>
    <w:rsid w:val="0025322C"/>
    <w:rsid w:val="002576AD"/>
    <w:rsid w:val="00295462"/>
    <w:rsid w:val="00355C73"/>
    <w:rsid w:val="003968AB"/>
    <w:rsid w:val="003A4AC6"/>
    <w:rsid w:val="003A5C16"/>
    <w:rsid w:val="00413861"/>
    <w:rsid w:val="004308C7"/>
    <w:rsid w:val="0043613A"/>
    <w:rsid w:val="004631BE"/>
    <w:rsid w:val="004807E6"/>
    <w:rsid w:val="00482116"/>
    <w:rsid w:val="00490BE3"/>
    <w:rsid w:val="004D0734"/>
    <w:rsid w:val="005063CA"/>
    <w:rsid w:val="00520083"/>
    <w:rsid w:val="00526007"/>
    <w:rsid w:val="005611F6"/>
    <w:rsid w:val="006073D7"/>
    <w:rsid w:val="00662731"/>
    <w:rsid w:val="0066675E"/>
    <w:rsid w:val="006A4BB0"/>
    <w:rsid w:val="006F38E0"/>
    <w:rsid w:val="00761128"/>
    <w:rsid w:val="007B7679"/>
    <w:rsid w:val="007D212D"/>
    <w:rsid w:val="007D4911"/>
    <w:rsid w:val="007D7CBF"/>
    <w:rsid w:val="007F1F1E"/>
    <w:rsid w:val="00813ECA"/>
    <w:rsid w:val="00814C66"/>
    <w:rsid w:val="00823390"/>
    <w:rsid w:val="00887FC1"/>
    <w:rsid w:val="008900B8"/>
    <w:rsid w:val="008D7F09"/>
    <w:rsid w:val="008F65FA"/>
    <w:rsid w:val="0094795C"/>
    <w:rsid w:val="00955108"/>
    <w:rsid w:val="009B6455"/>
    <w:rsid w:val="009F317F"/>
    <w:rsid w:val="00A43171"/>
    <w:rsid w:val="00A519DE"/>
    <w:rsid w:val="00A53A89"/>
    <w:rsid w:val="00A92C0A"/>
    <w:rsid w:val="00AD1515"/>
    <w:rsid w:val="00B021C0"/>
    <w:rsid w:val="00B06472"/>
    <w:rsid w:val="00B3091B"/>
    <w:rsid w:val="00BD32FA"/>
    <w:rsid w:val="00BE196A"/>
    <w:rsid w:val="00C365CB"/>
    <w:rsid w:val="00C65C29"/>
    <w:rsid w:val="00C70280"/>
    <w:rsid w:val="00C8370F"/>
    <w:rsid w:val="00CB1F09"/>
    <w:rsid w:val="00CE1968"/>
    <w:rsid w:val="00D208D6"/>
    <w:rsid w:val="00D703FD"/>
    <w:rsid w:val="00D77A9A"/>
    <w:rsid w:val="00DA688F"/>
    <w:rsid w:val="00DC027D"/>
    <w:rsid w:val="00F25775"/>
    <w:rsid w:val="00F631F2"/>
    <w:rsid w:val="00F841B0"/>
    <w:rsid w:val="00FA08A0"/>
    <w:rsid w:val="00FD265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3"/>
    <o:shapelayout v:ext="edit">
      <o:idmap v:ext="edit" data="1"/>
    </o:shapelayout>
  </w:shapeDefaults>
  <w:decimalSymbol w:val="."/>
  <w:listSeparator w:val=","/>
  <w14:docId w14:val="7D959554"/>
  <w15:docId w15:val="{103BC386-E85E-4CF1-978B-47718DDF6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PH"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spacing w:before="240" w:after="240"/>
      <w:jc w:val="center"/>
      <w:outlineLvl w:val="0"/>
    </w:pPr>
    <w:rPr>
      <w:b/>
      <w:i/>
      <w:sz w:val="48"/>
      <w:szCs w:val="48"/>
    </w:rPr>
  </w:style>
  <w:style w:type="paragraph" w:styleId="Heading2">
    <w:name w:val="heading 2"/>
    <w:basedOn w:val="Normal"/>
    <w:next w:val="Normal"/>
    <w:uiPriority w:val="9"/>
    <w:unhideWhenUsed/>
    <w:qFormat/>
    <w:pPr>
      <w:keepNext/>
      <w:spacing w:before="360"/>
      <w:ind w:left="1235" w:hanging="360"/>
      <w:jc w:val="center"/>
      <w:outlineLvl w:val="1"/>
    </w:pPr>
    <w:rPr>
      <w:b/>
      <w:sz w:val="28"/>
      <w:szCs w:val="28"/>
    </w:rPr>
  </w:style>
  <w:style w:type="paragraph" w:styleId="Heading3">
    <w:name w:val="heading 3"/>
    <w:aliases w:val="h3,1.2.3.,Section Header3,Sub-Clause Paragraph"/>
    <w:basedOn w:val="Normal"/>
    <w:next w:val="Normal"/>
    <w:uiPriority w:val="1"/>
    <w:unhideWhenUsed/>
    <w:qFormat/>
    <w:pPr>
      <w:spacing w:before="240" w:after="240"/>
      <w:ind w:left="2160" w:hanging="360"/>
      <w:outlineLvl w:val="2"/>
    </w:pPr>
    <w:rPr>
      <w:b/>
      <w:sz w:val="28"/>
      <w:szCs w:val="28"/>
    </w:rPr>
  </w:style>
  <w:style w:type="paragraph" w:styleId="Heading4">
    <w:name w:val="heading 4"/>
    <w:basedOn w:val="Normal"/>
    <w:next w:val="Normal"/>
    <w:uiPriority w:val="9"/>
    <w:semiHidden/>
    <w:unhideWhenUsed/>
    <w:qFormat/>
    <w:pPr>
      <w:keepNext/>
      <w:spacing w:before="240" w:after="240"/>
      <w:jc w:val="center"/>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2">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3">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4">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5">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6">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7">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8">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9">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a">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b">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c">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d">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e">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0">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1">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2">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3">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4">
    <w:basedOn w:val="TableNormal"/>
    <w:tblPr>
      <w:tblStyleRowBandSize w:val="1"/>
      <w:tblStyleColBandSize w:val="1"/>
      <w:tblInd w:w="0" w:type="dxa"/>
      <w:tblCellMar>
        <w:top w:w="100" w:type="dxa"/>
        <w:left w:w="100" w:type="dxa"/>
        <w:bottom w:w="100" w:type="dxa"/>
        <w:right w:w="100" w:type="dxa"/>
      </w:tblCellMar>
    </w:tblPr>
  </w:style>
  <w:style w:type="table" w:customStyle="1" w:styleId="af5">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6">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7">
    <w:basedOn w:val="TableNormal"/>
    <w:tblPr>
      <w:tblStyleRowBandSize w:val="1"/>
      <w:tblStyleColBandSize w:val="1"/>
      <w:tblInd w:w="0" w:type="dxa"/>
      <w:tblCellMar>
        <w:top w:w="100" w:type="dxa"/>
        <w:left w:w="100" w:type="dxa"/>
        <w:bottom w:w="100" w:type="dxa"/>
        <w:right w:w="100" w:type="dxa"/>
      </w:tblCellMar>
    </w:tblPr>
  </w:style>
  <w:style w:type="table" w:customStyle="1" w:styleId="af8">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9">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a">
    <w:basedOn w:val="TableNormal"/>
    <w:pPr>
      <w:spacing w:after="240"/>
    </w:pPr>
    <w:tblPr>
      <w:tblStyleRowBandSize w:val="1"/>
      <w:tblStyleColBandSize w:val="1"/>
      <w:tblInd w:w="0" w:type="dxa"/>
      <w:tblCellMar>
        <w:top w:w="0" w:type="dxa"/>
        <w:left w:w="115" w:type="dxa"/>
        <w:bottom w:w="0" w:type="dxa"/>
        <w:right w:w="115" w:type="dxa"/>
      </w:tblCellMar>
    </w:tblPr>
  </w:style>
  <w:style w:type="paragraph" w:styleId="TOC1">
    <w:name w:val="toc 1"/>
    <w:basedOn w:val="Normal"/>
    <w:next w:val="Normal"/>
    <w:autoRedefine/>
    <w:uiPriority w:val="39"/>
    <w:unhideWhenUsed/>
    <w:rsid w:val="006073D7"/>
    <w:pPr>
      <w:spacing w:after="100"/>
    </w:pPr>
  </w:style>
  <w:style w:type="paragraph" w:styleId="TOC2">
    <w:name w:val="toc 2"/>
    <w:basedOn w:val="Normal"/>
    <w:next w:val="Normal"/>
    <w:autoRedefine/>
    <w:uiPriority w:val="39"/>
    <w:unhideWhenUsed/>
    <w:rsid w:val="00F841B0"/>
    <w:pPr>
      <w:tabs>
        <w:tab w:val="left" w:pos="900"/>
        <w:tab w:val="right" w:pos="9000"/>
      </w:tabs>
      <w:spacing w:after="60"/>
      <w:ind w:left="240"/>
    </w:pPr>
  </w:style>
  <w:style w:type="character" w:styleId="Hyperlink">
    <w:name w:val="Hyperlink"/>
    <w:basedOn w:val="DefaultParagraphFont"/>
    <w:uiPriority w:val="99"/>
    <w:unhideWhenUsed/>
    <w:rsid w:val="006073D7"/>
    <w:rPr>
      <w:color w:val="0000FF" w:themeColor="hyperlink"/>
      <w:u w:val="single"/>
    </w:rPr>
  </w:style>
  <w:style w:type="paragraph" w:styleId="Header">
    <w:name w:val="header"/>
    <w:basedOn w:val="Normal"/>
    <w:link w:val="HeaderChar"/>
    <w:unhideWhenUsed/>
    <w:rsid w:val="006073D7"/>
    <w:pPr>
      <w:tabs>
        <w:tab w:val="center" w:pos="4680"/>
        <w:tab w:val="right" w:pos="9360"/>
      </w:tabs>
    </w:pPr>
  </w:style>
  <w:style w:type="character" w:customStyle="1" w:styleId="HeaderChar">
    <w:name w:val="Header Char"/>
    <w:basedOn w:val="DefaultParagraphFont"/>
    <w:link w:val="Header"/>
    <w:rsid w:val="006073D7"/>
  </w:style>
  <w:style w:type="paragraph" w:styleId="Footer">
    <w:name w:val="footer"/>
    <w:basedOn w:val="Normal"/>
    <w:link w:val="FooterChar"/>
    <w:uiPriority w:val="99"/>
    <w:unhideWhenUsed/>
    <w:rsid w:val="006073D7"/>
    <w:pPr>
      <w:tabs>
        <w:tab w:val="center" w:pos="4680"/>
        <w:tab w:val="right" w:pos="9360"/>
      </w:tabs>
    </w:pPr>
  </w:style>
  <w:style w:type="character" w:customStyle="1" w:styleId="FooterChar">
    <w:name w:val="Footer Char"/>
    <w:basedOn w:val="DefaultParagraphFont"/>
    <w:link w:val="Footer"/>
    <w:uiPriority w:val="99"/>
    <w:rsid w:val="006073D7"/>
  </w:style>
  <w:style w:type="paragraph" w:styleId="TOCHeading">
    <w:name w:val="TOC Heading"/>
    <w:basedOn w:val="Heading1"/>
    <w:next w:val="Normal"/>
    <w:uiPriority w:val="39"/>
    <w:unhideWhenUsed/>
    <w:qFormat/>
    <w:rsid w:val="00B021C0"/>
    <w:pPr>
      <w:keepLines/>
      <w:spacing w:after="0" w:line="259" w:lineRule="auto"/>
      <w:jc w:val="left"/>
      <w:outlineLvl w:val="9"/>
    </w:pPr>
    <w:rPr>
      <w:rFonts w:asciiTheme="majorHAnsi" w:eastAsiaTheme="majorEastAsia" w:hAnsiTheme="majorHAnsi" w:cstheme="majorBidi"/>
      <w:b w:val="0"/>
      <w:i w:val="0"/>
      <w:color w:val="365F91" w:themeColor="accent1" w:themeShade="BF"/>
      <w:sz w:val="32"/>
      <w:szCs w:val="32"/>
      <w:lang w:eastAsia="en-US"/>
    </w:rPr>
  </w:style>
  <w:style w:type="paragraph" w:styleId="TOC3">
    <w:name w:val="toc 3"/>
    <w:basedOn w:val="Normal"/>
    <w:next w:val="Normal"/>
    <w:autoRedefine/>
    <w:uiPriority w:val="39"/>
    <w:unhideWhenUsed/>
    <w:rsid w:val="00B021C0"/>
    <w:pPr>
      <w:spacing w:after="100" w:line="259" w:lineRule="auto"/>
      <w:ind w:left="440"/>
      <w:jc w:val="left"/>
    </w:pPr>
    <w:rPr>
      <w:rFonts w:asciiTheme="minorHAnsi" w:eastAsiaTheme="minorEastAsia" w:hAnsiTheme="minorHAnsi"/>
      <w:sz w:val="22"/>
      <w:szCs w:val="22"/>
      <w:lang w:eastAsia="en-US"/>
    </w:rPr>
  </w:style>
  <w:style w:type="paragraph" w:styleId="BalloonText">
    <w:name w:val="Balloon Text"/>
    <w:basedOn w:val="Normal"/>
    <w:link w:val="BalloonTextChar"/>
    <w:uiPriority w:val="99"/>
    <w:semiHidden/>
    <w:unhideWhenUsed/>
    <w:rsid w:val="00063BB9"/>
    <w:rPr>
      <w:rFonts w:ascii="Tahoma" w:hAnsi="Tahoma" w:cs="Tahoma"/>
      <w:sz w:val="16"/>
      <w:szCs w:val="16"/>
    </w:rPr>
  </w:style>
  <w:style w:type="character" w:customStyle="1" w:styleId="BalloonTextChar">
    <w:name w:val="Balloon Text Char"/>
    <w:basedOn w:val="DefaultParagraphFont"/>
    <w:link w:val="BalloonText"/>
    <w:uiPriority w:val="99"/>
    <w:semiHidden/>
    <w:rsid w:val="00063BB9"/>
    <w:rPr>
      <w:rFonts w:ascii="Tahoma" w:hAnsi="Tahoma" w:cs="Tahoma"/>
      <w:sz w:val="16"/>
      <w:szCs w:val="16"/>
    </w:rPr>
  </w:style>
  <w:style w:type="paragraph" w:styleId="ListParagraph">
    <w:name w:val="List Paragraph"/>
    <w:basedOn w:val="Normal"/>
    <w:uiPriority w:val="34"/>
    <w:qFormat/>
    <w:rsid w:val="00C365CB"/>
    <w:pPr>
      <w:overflowPunct w:val="0"/>
      <w:autoSpaceDE w:val="0"/>
      <w:autoSpaceDN w:val="0"/>
      <w:adjustRightInd w:val="0"/>
      <w:spacing w:line="240" w:lineRule="atLeast"/>
      <w:ind w:left="720"/>
      <w:textAlignment w:val="baseline"/>
    </w:pPr>
    <w:rPr>
      <w:szCs w:val="20"/>
      <w:lang w:eastAsia="en-US"/>
    </w:rPr>
  </w:style>
  <w:style w:type="paragraph" w:styleId="NoSpacing">
    <w:name w:val="No Spacing"/>
    <w:link w:val="NoSpacingChar"/>
    <w:uiPriority w:val="1"/>
    <w:qFormat/>
    <w:rsid w:val="00C365CB"/>
    <w:pPr>
      <w:spacing w:after="240" w:line="240" w:lineRule="atLeast"/>
      <w:ind w:left="1440" w:hanging="720"/>
    </w:pPr>
    <w:rPr>
      <w:rFonts w:ascii="Calibri" w:eastAsia="Calibri" w:hAnsi="Calibri"/>
      <w:sz w:val="22"/>
      <w:szCs w:val="22"/>
      <w:lang w:val="en-PH" w:eastAsia="en-US"/>
    </w:rPr>
  </w:style>
  <w:style w:type="character" w:customStyle="1" w:styleId="NoSpacingChar">
    <w:name w:val="No Spacing Char"/>
    <w:link w:val="NoSpacing"/>
    <w:uiPriority w:val="1"/>
    <w:rsid w:val="00C365CB"/>
    <w:rPr>
      <w:rFonts w:ascii="Calibri" w:eastAsia="Calibri" w:hAnsi="Calibri"/>
      <w:sz w:val="22"/>
      <w:szCs w:val="22"/>
      <w:lang w:val="en-PH" w:eastAsia="en-US"/>
    </w:rPr>
  </w:style>
  <w:style w:type="paragraph" w:customStyle="1" w:styleId="ListParagraph1">
    <w:name w:val="List Paragraph1"/>
    <w:basedOn w:val="Normal"/>
    <w:link w:val="ListParagraphChar"/>
    <w:uiPriority w:val="99"/>
    <w:qFormat/>
    <w:rsid w:val="00C365CB"/>
    <w:pPr>
      <w:suppressAutoHyphens/>
      <w:spacing w:after="200" w:line="276" w:lineRule="auto"/>
      <w:ind w:left="720"/>
      <w:jc w:val="left"/>
    </w:pPr>
    <w:rPr>
      <w:rFonts w:eastAsia="SimSun" w:cs="Mangal"/>
      <w:kern w:val="1"/>
      <w:lang w:val="en-AU" w:eastAsia="hi-IN" w:bidi="hi-IN"/>
    </w:rPr>
  </w:style>
  <w:style w:type="character" w:customStyle="1" w:styleId="ListParagraphChar">
    <w:name w:val="List Paragraph Char"/>
    <w:link w:val="ListParagraph1"/>
    <w:uiPriority w:val="99"/>
    <w:rsid w:val="00C365CB"/>
    <w:rPr>
      <w:rFonts w:eastAsia="SimSun" w:cs="Mangal"/>
      <w:kern w:val="1"/>
      <w:lang w:val="en-AU" w:eastAsia="hi-IN" w:bidi="hi-IN"/>
    </w:rPr>
  </w:style>
  <w:style w:type="paragraph" w:customStyle="1" w:styleId="Style1">
    <w:name w:val="Style1"/>
    <w:basedOn w:val="Heading3"/>
    <w:qFormat/>
    <w:rsid w:val="002079F2"/>
    <w:pPr>
      <w:spacing w:before="0" w:line="240" w:lineRule="atLeast"/>
      <w:ind w:left="1440" w:hanging="720"/>
    </w:pPr>
    <w:rPr>
      <w:b w:val="0"/>
      <w:bCs/>
      <w:iCs/>
      <w:sz w:val="24"/>
      <w:lang w:val="en-PH"/>
    </w:rPr>
  </w:style>
  <w:style w:type="character" w:styleId="FootnoteReference">
    <w:name w:val="footnote reference"/>
    <w:uiPriority w:val="99"/>
    <w:semiHidden/>
    <w:rsid w:val="00A53A89"/>
    <w:rPr>
      <w:position w:val="6"/>
      <w:sz w:val="20"/>
    </w:rPr>
  </w:style>
  <w:style w:type="paragraph" w:styleId="FootnoteText">
    <w:name w:val="footnote text"/>
    <w:basedOn w:val="Normal"/>
    <w:next w:val="Normal"/>
    <w:link w:val="FootnoteTextChar"/>
    <w:uiPriority w:val="99"/>
    <w:semiHidden/>
    <w:rsid w:val="00A53A89"/>
    <w:pPr>
      <w:keepNext/>
      <w:overflowPunct w:val="0"/>
      <w:autoSpaceDE w:val="0"/>
      <w:autoSpaceDN w:val="0"/>
      <w:adjustRightInd w:val="0"/>
      <w:spacing w:before="100" w:after="100" w:line="240" w:lineRule="atLeast"/>
      <w:textAlignment w:val="baseline"/>
    </w:pPr>
    <w:rPr>
      <w:i/>
      <w:sz w:val="20"/>
      <w:szCs w:val="20"/>
      <w:lang w:val="x-none" w:eastAsia="x-none"/>
    </w:rPr>
  </w:style>
  <w:style w:type="character" w:customStyle="1" w:styleId="FootnoteTextChar">
    <w:name w:val="Footnote Text Char"/>
    <w:basedOn w:val="DefaultParagraphFont"/>
    <w:link w:val="FootnoteText"/>
    <w:uiPriority w:val="99"/>
    <w:semiHidden/>
    <w:rsid w:val="00A53A89"/>
    <w:rPr>
      <w:i/>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mailto:e-bids@treasury.gov.ph" TargetMode="External"/><Relationship Id="rId26" Type="http://schemas.openxmlformats.org/officeDocument/2006/relationships/header" Target="header9.xml"/><Relationship Id="rId39" Type="http://schemas.openxmlformats.org/officeDocument/2006/relationships/header" Target="header17.xml"/><Relationship Id="rId3" Type="http://schemas.openxmlformats.org/officeDocument/2006/relationships/numbering" Target="numbering.xml"/><Relationship Id="rId21" Type="http://schemas.openxmlformats.org/officeDocument/2006/relationships/footer" Target="footer2.xml"/><Relationship Id="rId34" Type="http://schemas.openxmlformats.org/officeDocument/2006/relationships/header" Target="header13.xml"/><Relationship Id="rId42" Type="http://schemas.openxmlformats.org/officeDocument/2006/relationships/footer" Target="footer7.xml"/><Relationship Id="rId47" Type="http://schemas.openxmlformats.org/officeDocument/2006/relationships/header" Target="header21.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e-bids@treasury.gov.ph" TargetMode="Externa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header" Target="header16.xml"/><Relationship Id="rId46"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yperlink" Target="mailto:bac@treasury.gov.ph" TargetMode="External"/><Relationship Id="rId20" Type="http://schemas.openxmlformats.org/officeDocument/2006/relationships/header" Target="header5.xml"/><Relationship Id="rId29" Type="http://schemas.openxmlformats.org/officeDocument/2006/relationships/hyperlink" Target="mailto:e-bids@treasury.gov.ph" TargetMode="External"/><Relationship Id="rId41"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4.xml"/><Relationship Id="rId37" Type="http://schemas.openxmlformats.org/officeDocument/2006/relationships/header" Target="header15.xml"/><Relationship Id="rId40" Type="http://schemas.openxmlformats.org/officeDocument/2006/relationships/footer" Target="footer6.xml"/><Relationship Id="rId45" Type="http://schemas.openxmlformats.org/officeDocument/2006/relationships/header" Target="header20.xml"/><Relationship Id="rId5" Type="http://schemas.openxmlformats.org/officeDocument/2006/relationships/settings" Target="settings.xml"/><Relationship Id="rId15" Type="http://schemas.openxmlformats.org/officeDocument/2006/relationships/hyperlink" Target="https://forms.gle/yh5oTER4eHwFUtJ88" TargetMode="External"/><Relationship Id="rId23" Type="http://schemas.openxmlformats.org/officeDocument/2006/relationships/footer" Target="footer3.xml"/><Relationship Id="rId28" Type="http://schemas.openxmlformats.org/officeDocument/2006/relationships/hyperlink" Target="mailto:e-bids@treasury.gov.ph" TargetMode="External"/><Relationship Id="rId36" Type="http://schemas.openxmlformats.org/officeDocument/2006/relationships/footer" Target="footer5.xm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eader" Target="header11.xml"/><Relationship Id="rId44" Type="http://schemas.openxmlformats.org/officeDocument/2006/relationships/header" Target="header19.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header" Target="header6.xml"/><Relationship Id="rId27" Type="http://schemas.openxmlformats.org/officeDocument/2006/relationships/hyperlink" Target="mailto:bac@treasury.gov.ph" TargetMode="External"/><Relationship Id="rId30" Type="http://schemas.openxmlformats.org/officeDocument/2006/relationships/header" Target="header10.xml"/><Relationship Id="rId35" Type="http://schemas.openxmlformats.org/officeDocument/2006/relationships/header" Target="header14.xml"/><Relationship Id="rId43" Type="http://schemas.openxmlformats.org/officeDocument/2006/relationships/footer" Target="footer8.xml"/><Relationship Id="rId48" Type="http://schemas.openxmlformats.org/officeDocument/2006/relationships/image" Target="media/image3.png"/><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qeN7sb7qB3P+IYQiOJNcENYISg==">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0B637E3-AAE6-404C-BA8B-263FC8357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52</Pages>
  <Words>12275</Words>
  <Characters>69974</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82085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JMPaloma</dc:creator>
  <cp:lastModifiedBy>spoiled</cp:lastModifiedBy>
  <cp:revision>4</cp:revision>
  <cp:lastPrinted>2020-08-19T02:34:00Z</cp:lastPrinted>
  <dcterms:created xsi:type="dcterms:W3CDTF">2020-12-10T15:53:00Z</dcterms:created>
  <dcterms:modified xsi:type="dcterms:W3CDTF">2020-12-10T17:13:00Z</dcterms:modified>
</cp:coreProperties>
</file>